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2E4" w:rsidRPr="00F810D9" w:rsidRDefault="00EB521F" w:rsidP="00D712E4">
      <w:pPr>
        <w:bidi/>
        <w:jc w:val="center"/>
        <w:rPr>
          <w:rFonts w:ascii="Traditional Arabic" w:hAnsi="Traditional Arabic" w:cs="Traditional Arabic"/>
          <w:b/>
          <w:bCs/>
          <w:sz w:val="32"/>
          <w:szCs w:val="32"/>
        </w:rPr>
      </w:pPr>
      <w:r>
        <w:rPr>
          <w:rFonts w:ascii="Traditional Arabic" w:hAnsi="Traditional Arabic" w:cs="Traditional Arabic"/>
          <w:b/>
          <w:bCs/>
          <w:noProof/>
          <w:sz w:val="32"/>
          <w:szCs w:val="32"/>
          <w:lang w:eastAsia="fr-FR"/>
        </w:rPr>
        <mc:AlternateContent>
          <mc:Choice Requires="wps">
            <w:drawing>
              <wp:anchor distT="0" distB="0" distL="114300" distR="114300" simplePos="0" relativeHeight="251749376" behindDoc="0" locked="0" layoutInCell="1" allowOverlap="1" wp14:anchorId="3D481A33" wp14:editId="1221E4E8">
                <wp:simplePos x="0" y="0"/>
                <wp:positionH relativeFrom="page">
                  <wp:align>center</wp:align>
                </wp:positionH>
                <wp:positionV relativeFrom="paragraph">
                  <wp:posOffset>-61310</wp:posOffset>
                </wp:positionV>
                <wp:extent cx="6110605" cy="573406"/>
                <wp:effectExtent l="0" t="0" r="23495" b="17145"/>
                <wp:wrapNone/>
                <wp:docPr id="2" name="Rectangle 2"/>
                <wp:cNvGraphicFramePr/>
                <a:graphic xmlns:a="http://schemas.openxmlformats.org/drawingml/2006/main">
                  <a:graphicData uri="http://schemas.microsoft.com/office/word/2010/wordprocessingShape">
                    <wps:wsp>
                      <wps:cNvSpPr/>
                      <wps:spPr>
                        <a:xfrm>
                          <a:off x="0" y="0"/>
                          <a:ext cx="6110605" cy="573406"/>
                        </a:xfrm>
                        <a:prstGeom prst="rect">
                          <a:avLst/>
                        </a:prstGeom>
                      </wps:spPr>
                      <wps:style>
                        <a:lnRef idx="2">
                          <a:schemeClr val="accent1"/>
                        </a:lnRef>
                        <a:fillRef idx="1">
                          <a:schemeClr val="lt1"/>
                        </a:fillRef>
                        <a:effectRef idx="0">
                          <a:schemeClr val="accent1"/>
                        </a:effectRef>
                        <a:fontRef idx="minor">
                          <a:schemeClr val="dk1"/>
                        </a:fontRef>
                      </wps:style>
                      <wps:txbx>
                        <w:txbxContent>
                          <w:p w:rsidR="006B123A" w:rsidRDefault="006B123A" w:rsidP="00EB521F">
                            <w:pPr>
                              <w:bidi/>
                              <w:jc w:val="center"/>
                              <w:rPr>
                                <w:rFonts w:ascii="Sakkal Majalla" w:hAnsi="Sakkal Majalla" w:cs="Sakkal Majalla"/>
                                <w:b/>
                                <w:bCs/>
                                <w:sz w:val="30"/>
                                <w:szCs w:val="30"/>
                                <w:rtl/>
                                <w:lang w:bidi="ar-DZ"/>
                              </w:rPr>
                            </w:pPr>
                            <w:r w:rsidRPr="00F810D9">
                              <w:rPr>
                                <w:rFonts w:ascii="Traditional Arabic" w:hAnsi="Traditional Arabic" w:cs="Traditional Arabic"/>
                                <w:b/>
                                <w:bCs/>
                                <w:sz w:val="36"/>
                                <w:szCs w:val="36"/>
                                <w:rtl/>
                                <w:lang w:bidi="ar-DZ"/>
                              </w:rPr>
                              <w:t>الجمهورية</w:t>
                            </w:r>
                            <w:r w:rsidRPr="00F810D9">
                              <w:rPr>
                                <w:rFonts w:ascii="Traditional Arabic" w:hAnsi="Traditional Arabic" w:cs="Traditional Arabic"/>
                                <w:b/>
                                <w:bCs/>
                                <w:sz w:val="36"/>
                                <w:szCs w:val="36"/>
                                <w:rtl/>
                              </w:rPr>
                              <w:t xml:space="preserve"> </w:t>
                            </w:r>
                            <w:r w:rsidRPr="00F810D9">
                              <w:rPr>
                                <w:rFonts w:ascii="Traditional Arabic" w:hAnsi="Traditional Arabic" w:cs="Traditional Arabic"/>
                                <w:b/>
                                <w:bCs/>
                                <w:sz w:val="36"/>
                                <w:szCs w:val="36"/>
                                <w:rtl/>
                                <w:lang w:bidi="ar-DZ"/>
                              </w:rPr>
                              <w:t>الجزائرية</w:t>
                            </w:r>
                            <w:r w:rsidRPr="00F810D9">
                              <w:rPr>
                                <w:rFonts w:ascii="Traditional Arabic" w:hAnsi="Traditional Arabic" w:cs="Traditional Arabic"/>
                                <w:b/>
                                <w:bCs/>
                                <w:sz w:val="36"/>
                                <w:szCs w:val="36"/>
                                <w:rtl/>
                              </w:rPr>
                              <w:t xml:space="preserve"> </w:t>
                            </w:r>
                            <w:r w:rsidRPr="00F810D9">
                              <w:rPr>
                                <w:rFonts w:ascii="Traditional Arabic" w:hAnsi="Traditional Arabic" w:cs="Traditional Arabic"/>
                                <w:b/>
                                <w:bCs/>
                                <w:sz w:val="36"/>
                                <w:szCs w:val="36"/>
                                <w:rtl/>
                                <w:lang w:bidi="ar-DZ"/>
                              </w:rPr>
                              <w:t>الديمقراطية</w:t>
                            </w:r>
                            <w:r w:rsidRPr="00F810D9">
                              <w:rPr>
                                <w:rFonts w:ascii="Traditional Arabic" w:hAnsi="Traditional Arabic" w:cs="Traditional Arabic"/>
                                <w:b/>
                                <w:bCs/>
                                <w:sz w:val="36"/>
                                <w:szCs w:val="36"/>
                                <w:rtl/>
                              </w:rPr>
                              <w:t xml:space="preserve"> </w:t>
                            </w:r>
                            <w:r w:rsidRPr="00F810D9">
                              <w:rPr>
                                <w:rFonts w:ascii="Traditional Arabic" w:hAnsi="Traditional Arabic" w:cs="Traditional Arabic"/>
                                <w:b/>
                                <w:bCs/>
                                <w:sz w:val="36"/>
                                <w:szCs w:val="36"/>
                                <w:rtl/>
                                <w:lang w:bidi="ar-DZ"/>
                              </w:rPr>
                              <w:t>الشعبية</w:t>
                            </w:r>
                          </w:p>
                          <w:p w:rsidR="00EB521F" w:rsidRPr="00AB338D" w:rsidRDefault="006B123A" w:rsidP="00EB521F">
                            <w:pPr>
                              <w:bidi/>
                              <w:rPr>
                                <w:rFonts w:ascii="Sakkal Majalla" w:hAnsi="Sakkal Majalla" w:cs="Sakkal Majalla"/>
                                <w:b/>
                                <w:bCs/>
                                <w:sz w:val="30"/>
                                <w:szCs w:val="30"/>
                                <w:lang w:bidi="ar-DZ"/>
                              </w:rPr>
                            </w:pPr>
                            <w:r>
                              <w:rPr>
                                <w:rFonts w:ascii="Sakkal Majalla" w:hAnsi="Sakkal Majalla" w:cs="Sakkal Majalla" w:hint="cs"/>
                                <w:b/>
                                <w:bCs/>
                                <w:sz w:val="30"/>
                                <w:szCs w:val="30"/>
                                <w:rtl/>
                                <w:lang w:bidi="ar-DZ"/>
                              </w:rPr>
                              <w:t xml:space="preserve">          </w:t>
                            </w:r>
                          </w:p>
                          <w:p w:rsidR="006B123A" w:rsidRPr="00AB338D" w:rsidRDefault="006B123A" w:rsidP="00AB338D">
                            <w:pPr>
                              <w:bidi/>
                              <w:rPr>
                                <w:rFonts w:ascii="Sakkal Majalla" w:hAnsi="Sakkal Majalla" w:cs="Sakkal Majalla"/>
                                <w:b/>
                                <w:bCs/>
                                <w:sz w:val="30"/>
                                <w:szCs w:val="30"/>
                                <w:lang w:bidi="ar-D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 o:spid="_x0000_s1026" style="position:absolute;left:0;text-align:left;margin-left:0;margin-top:-4.85pt;width:481.15pt;height:45.15pt;z-index:25174937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raEaQIAAB0FAAAOAAAAZHJzL2Uyb0RvYy54bWysVN9P2zAQfp+0/8Hy+0jSlcIqUlSBmCYh&#10;QMDEs+vYbTTH553dJt1fv7OTBsb6NO3Fucvdd7/8nS8uu8awnUJfgy15cZJzpqyEqrbrkn9/vvl0&#10;zpkPwlbCgFUl3yvPLxcfP1y0bq4msAFTKWQUxPp560q+CcHNs8zLjWqEPwGnLBk1YCMCqbjOKhQt&#10;RW9MNsnzWdYCVg5BKu/p73Vv5IsUX2slw73WXgVmSk61hXRiOlfxzBYXYr5G4Ta1HMoQ/1BFI2pL&#10;ScdQ1yIItsX6r1BNLRE86HAioclA61qq1AN1U+TvunnaCKdSLzQc78Yx+f8XVt7tHpDVVcknnFnR&#10;0BU90tCEXRvFJnE8rfNz8npyDzhonsTYa6exiV/qgnVppPtxpKoLTNLPWVHks/yUM0m207PP03wW&#10;g2avaIc+fFXQsCiUHCl7mqTY3frQux5cCBer6fMnKeyNiiUY+6g0tUEZJwmdCKSuDLKdoKsXUiob&#10;iiF18o4wXRszAotjQDOCBt8IU4lYIzA/Bvwz44hIWcGGEdzUFvBYgOrHoVzd+x+673uO7Ydu1Q13&#10;soJqTxeJ0DPcO3lT0zxvhQ8PAonSRH5a03BPhzbQlhwGibMN4K9j/6M/MY2snLW0IiX3P7cCFWfm&#10;myUOfimm07hTSZmenk1IwbeW1VuL3TZXQFdR0IPgZBKjfzAHUSM0L7TNy5iVTMJKyl1yGfCgXIV+&#10;dek9kGq5TG60R06EW/vkZAweBxz58ty9CHQDqQLR8Q4O6yTm77jV+0akheU2gK4T8eKI+7kOo6cd&#10;TNQd3ou45G/15PX6qi1+AwAA//8DAFBLAwQUAAYACAAAACEAIuu/1dwAAAAGAQAADwAAAGRycy9k&#10;b3ducmV2LnhtbEyPQUvDQBSE74L/YXmCt3ZjAjFN81KKIHhQ0CqeX5PXJJp9G7LbJP33ric9DjPM&#10;fFPsFtOriUfXWUG4W0egWCpbd9IgfLw/rjJQzpPU1FthhAs72JXXVwXltZ3ljaeDb1QoEZcTQuv9&#10;kGvtqpYNubUdWIJ3sqMhH+TY6HqkOZSbXsdRlGpDnYSFlgZ+aLn6PpwNgv3SU9o8f+6TJ8qSl8W9&#10;mvgyI97eLPstKM+L/wvDL35AhzIwHe1Zaqd6hHDEI6w296CCu0njBNQRIYtS0GWh/+OXPwAAAP//&#10;AwBQSwECLQAUAAYACAAAACEAtoM4kv4AAADhAQAAEwAAAAAAAAAAAAAAAAAAAAAAW0NvbnRlbnRf&#10;VHlwZXNdLnhtbFBLAQItABQABgAIAAAAIQA4/SH/1gAAAJQBAAALAAAAAAAAAAAAAAAAAC8BAABf&#10;cmVscy8ucmVsc1BLAQItABQABgAIAAAAIQC55raEaQIAAB0FAAAOAAAAAAAAAAAAAAAAAC4CAABk&#10;cnMvZTJvRG9jLnhtbFBLAQItABQABgAIAAAAIQAi67/V3AAAAAYBAAAPAAAAAAAAAAAAAAAAAMME&#10;AABkcnMvZG93bnJldi54bWxQSwUGAAAAAAQABADzAAAAzAUAAAAA&#10;" fillcolor="white [3201]" strokecolor="#5b9bd5 [3204]" strokeweight="1pt">
                <v:textbox>
                  <w:txbxContent>
                    <w:p w:rsidR="006B123A" w:rsidRDefault="006B123A" w:rsidP="00EB521F">
                      <w:pPr>
                        <w:bidi/>
                        <w:jc w:val="center"/>
                        <w:rPr>
                          <w:rFonts w:ascii="Sakkal Majalla" w:hAnsi="Sakkal Majalla" w:cs="Sakkal Majalla"/>
                          <w:b/>
                          <w:bCs/>
                          <w:sz w:val="30"/>
                          <w:szCs w:val="30"/>
                          <w:rtl/>
                          <w:lang w:bidi="ar-DZ"/>
                        </w:rPr>
                      </w:pPr>
                      <w:r w:rsidRPr="00F810D9">
                        <w:rPr>
                          <w:rFonts w:ascii="Traditional Arabic" w:hAnsi="Traditional Arabic" w:cs="Traditional Arabic"/>
                          <w:b/>
                          <w:bCs/>
                          <w:sz w:val="36"/>
                          <w:szCs w:val="36"/>
                          <w:rtl/>
                          <w:lang w:bidi="ar-DZ"/>
                        </w:rPr>
                        <w:t>الجمهورية</w:t>
                      </w:r>
                      <w:r w:rsidRPr="00F810D9">
                        <w:rPr>
                          <w:rFonts w:ascii="Traditional Arabic" w:hAnsi="Traditional Arabic" w:cs="Traditional Arabic"/>
                          <w:b/>
                          <w:bCs/>
                          <w:sz w:val="36"/>
                          <w:szCs w:val="36"/>
                          <w:rtl/>
                        </w:rPr>
                        <w:t xml:space="preserve"> </w:t>
                      </w:r>
                      <w:r w:rsidRPr="00F810D9">
                        <w:rPr>
                          <w:rFonts w:ascii="Traditional Arabic" w:hAnsi="Traditional Arabic" w:cs="Traditional Arabic"/>
                          <w:b/>
                          <w:bCs/>
                          <w:sz w:val="36"/>
                          <w:szCs w:val="36"/>
                          <w:rtl/>
                          <w:lang w:bidi="ar-DZ"/>
                        </w:rPr>
                        <w:t>الجزائرية</w:t>
                      </w:r>
                      <w:r w:rsidRPr="00F810D9">
                        <w:rPr>
                          <w:rFonts w:ascii="Traditional Arabic" w:hAnsi="Traditional Arabic" w:cs="Traditional Arabic"/>
                          <w:b/>
                          <w:bCs/>
                          <w:sz w:val="36"/>
                          <w:szCs w:val="36"/>
                          <w:rtl/>
                        </w:rPr>
                        <w:t xml:space="preserve"> </w:t>
                      </w:r>
                      <w:r w:rsidRPr="00F810D9">
                        <w:rPr>
                          <w:rFonts w:ascii="Traditional Arabic" w:hAnsi="Traditional Arabic" w:cs="Traditional Arabic"/>
                          <w:b/>
                          <w:bCs/>
                          <w:sz w:val="36"/>
                          <w:szCs w:val="36"/>
                          <w:rtl/>
                          <w:lang w:bidi="ar-DZ"/>
                        </w:rPr>
                        <w:t>الديمقراطية</w:t>
                      </w:r>
                      <w:r w:rsidRPr="00F810D9">
                        <w:rPr>
                          <w:rFonts w:ascii="Traditional Arabic" w:hAnsi="Traditional Arabic" w:cs="Traditional Arabic"/>
                          <w:b/>
                          <w:bCs/>
                          <w:sz w:val="36"/>
                          <w:szCs w:val="36"/>
                          <w:rtl/>
                        </w:rPr>
                        <w:t xml:space="preserve"> </w:t>
                      </w:r>
                      <w:r w:rsidRPr="00F810D9">
                        <w:rPr>
                          <w:rFonts w:ascii="Traditional Arabic" w:hAnsi="Traditional Arabic" w:cs="Traditional Arabic"/>
                          <w:b/>
                          <w:bCs/>
                          <w:sz w:val="36"/>
                          <w:szCs w:val="36"/>
                          <w:rtl/>
                          <w:lang w:bidi="ar-DZ"/>
                        </w:rPr>
                        <w:t>الشعبية</w:t>
                      </w:r>
                    </w:p>
                    <w:p w:rsidR="00EB521F" w:rsidRPr="00AB338D" w:rsidRDefault="006B123A" w:rsidP="00EB521F">
                      <w:pPr>
                        <w:bidi/>
                        <w:rPr>
                          <w:rFonts w:ascii="Sakkal Majalla" w:hAnsi="Sakkal Majalla" w:cs="Sakkal Majalla"/>
                          <w:b/>
                          <w:bCs/>
                          <w:sz w:val="30"/>
                          <w:szCs w:val="30"/>
                          <w:lang w:bidi="ar-DZ"/>
                        </w:rPr>
                      </w:pPr>
                      <w:r>
                        <w:rPr>
                          <w:rFonts w:ascii="Sakkal Majalla" w:hAnsi="Sakkal Majalla" w:cs="Sakkal Majalla" w:hint="cs"/>
                          <w:b/>
                          <w:bCs/>
                          <w:sz w:val="30"/>
                          <w:szCs w:val="30"/>
                          <w:rtl/>
                          <w:lang w:bidi="ar-DZ"/>
                        </w:rPr>
                        <w:t xml:space="preserve">          </w:t>
                      </w:r>
                    </w:p>
                    <w:p w:rsidR="006B123A" w:rsidRPr="00AB338D" w:rsidRDefault="006B123A" w:rsidP="00AB338D">
                      <w:pPr>
                        <w:bidi/>
                        <w:rPr>
                          <w:rFonts w:ascii="Sakkal Majalla" w:hAnsi="Sakkal Majalla" w:cs="Sakkal Majalla"/>
                          <w:b/>
                          <w:bCs/>
                          <w:sz w:val="30"/>
                          <w:szCs w:val="30"/>
                          <w:lang w:bidi="ar-DZ"/>
                        </w:rPr>
                      </w:pPr>
                    </w:p>
                  </w:txbxContent>
                </v:textbox>
                <w10:wrap anchorx="page"/>
              </v:rect>
            </w:pict>
          </mc:Fallback>
        </mc:AlternateContent>
      </w:r>
      <w:r w:rsidR="00AB338D">
        <w:rPr>
          <w:rFonts w:ascii="Traditional Arabic" w:hAnsi="Traditional Arabic" w:cs="Traditional Arabic"/>
          <w:b/>
          <w:bCs/>
          <w:noProof/>
          <w:sz w:val="32"/>
          <w:szCs w:val="32"/>
          <w:lang w:eastAsia="fr-FR"/>
        </w:rPr>
        <mc:AlternateContent>
          <mc:Choice Requires="wps">
            <w:drawing>
              <wp:anchor distT="0" distB="0" distL="114300" distR="114300" simplePos="0" relativeHeight="251751424" behindDoc="0" locked="0" layoutInCell="1" allowOverlap="1" wp14:anchorId="7C1B6B26" wp14:editId="42EA9AF9">
                <wp:simplePos x="0" y="0"/>
                <wp:positionH relativeFrom="column">
                  <wp:posOffset>5276633</wp:posOffset>
                </wp:positionH>
                <wp:positionV relativeFrom="paragraph">
                  <wp:posOffset>-63851</wp:posOffset>
                </wp:positionV>
                <wp:extent cx="643660" cy="573932"/>
                <wp:effectExtent l="19050" t="0" r="23495" b="36195"/>
                <wp:wrapNone/>
                <wp:docPr id="8" name="Triangle rectangle 8"/>
                <wp:cNvGraphicFramePr/>
                <a:graphic xmlns:a="http://schemas.openxmlformats.org/drawingml/2006/main">
                  <a:graphicData uri="http://schemas.microsoft.com/office/word/2010/wordprocessingShape">
                    <wps:wsp>
                      <wps:cNvSpPr/>
                      <wps:spPr>
                        <a:xfrm rot="10800000">
                          <a:off x="0" y="0"/>
                          <a:ext cx="643660" cy="573932"/>
                        </a:xfrm>
                        <a:prstGeom prst="rtTriangl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 coordsize="21600,21600" o:spt="6" path="m,l,21600r21600,xe">
                <v:stroke joinstyle="miter"/>
                <v:path gradientshapeok="t" o:connecttype="custom" o:connectlocs="0,0;0,10800;0,21600;10800,21600;21600,21600;10800,10800" textboxrect="1800,12600,12600,19800"/>
              </v:shapetype>
              <v:shape id="Triangle rectangle 8" o:spid="_x0000_s1026" type="#_x0000_t6" style="position:absolute;margin-left:415.5pt;margin-top:-5.05pt;width:50.7pt;height:45.2pt;rotation:180;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txnaQIAADMFAAAOAAAAZHJzL2Uyb0RvYy54bWysVNtOGzEQfa/Uf7D8XjabhAARGxQFUVVC&#10;gICKZ8drJ5Z869jJJv36jr0XEEVCqroP1ozn4pkzZ/by6mA02QsIytmKlicjSoTlrlZ2U9Gfzzff&#10;zikJkdmaaWdFRY8i0KvF1y+XjZ+Lsds6XQsgmMSGeeMruo3Rz4si8K0wLJw4LywapQPDIqqwKWpg&#10;DWY3uhiPRrOicVB7cFyEgLfXrZEucn4pBY/3UgYRia4o1hbzCflcp7NYXLL5BpjfKt6Vwf6hCsOU&#10;xUeHVNcsMrID9Vcqozi44GQ84c4UTkrFRe4BuylH77p52jIvci8ITvADTOH/peV3+wcgqq4oDsoy&#10;gyN6BsXsRgsCiF4rnSecGh/m6P7kH6DTAoqp6YMEQ8AhuOXofJS+jAV2Rw4Z6uMAtThEwvFyNp3M&#10;ZjgQjqbTs8nFZJyeKNpcKaeHEL8LZ0gSKgqxLyunZvvbENuA3hGjU4VtTVmKRy1SKm0fhcQe8dky&#10;R2d2iZUGsmfIC8a5sLHsCsjeKUwqrYfAyeeBnX8KFZl5Q/D48+AhIr/sbByCjbIOPkqgh5Jl698j&#10;0PadIFi7+ojjzaNBsIPnNwrhvGUhPjBAouMlLm+8x0Nq11TUdRIlWwe/P7pP/sg/tFLS4OJUNPza&#10;MRCU6B8WmXlRTqdp07IyPT0bowJvLeu3FrszK4czKHN1WUz+UfeiBGdecMeX6VU0Mcvx7YryCL2y&#10;iu1C41+Ci+Uyu+F2eRZv7ZPn/dQTUZ4PLwx8x6mIZLxz/ZKx+TtStb5pHtYtd9FJlRn3imuHN25m&#10;Zm73F0mr/1bPXq//usUfAAAA//8DAFBLAwQUAAYACAAAACEAmlY1AeEAAAAKAQAADwAAAGRycy9k&#10;b3ducmV2LnhtbEyPwU7DMBBE70j8g7VI3Fo7Ca1KiFMhBAdKhUThwNGNlyQiXofYaVO+nuUEx9GM&#10;Zt4U68l14oBDaD1pSOYKBFLlbUu1hrfXh9kKRIiGrOk8oYYTBliX52eFya0/0gsedrEWXEIhNxqa&#10;GPtcylA16EyY+x6JvQ8/OBNZDrW0gzlyuetkqtRSOtMSLzSmx7sGq8/d6DSki4Wv0q/H7/fwdO+e&#10;x+3Gb05LrS8vptsbEBGn+BeGX3xGh5KZ9n4kG0SnYZUl/CVqmCUqAcGJ6yy9ArFnS2Ugy0L+v1D+&#10;AAAA//8DAFBLAQItABQABgAIAAAAIQC2gziS/gAAAOEBAAATAAAAAAAAAAAAAAAAAAAAAABbQ29u&#10;dGVudF9UeXBlc10ueG1sUEsBAi0AFAAGAAgAAAAhADj9If/WAAAAlAEAAAsAAAAAAAAAAAAAAAAA&#10;LwEAAF9yZWxzLy5yZWxzUEsBAi0AFAAGAAgAAAAhANfC3GdpAgAAMwUAAA4AAAAAAAAAAAAAAAAA&#10;LgIAAGRycy9lMm9Eb2MueG1sUEsBAi0AFAAGAAgAAAAhAJpWNQHhAAAACgEAAA8AAAAAAAAAAAAA&#10;AAAAwwQAAGRycy9kb3ducmV2LnhtbFBLBQYAAAAABAAEAPMAAADRBQAAAAA=&#10;" fillcolor="#000101 [36]" strokecolor="#5b9bd5 [3204]" strokeweight=".5pt">
                <v:fill color2="#5898d4 [3172]" rotate="t" colors="0 #71a6db;.5 #559bdb;1 #438ac9" focus="100%" type="gradient">
                  <o:fill v:ext="view" type="gradientUnscaled"/>
                </v:fill>
              </v:shape>
            </w:pict>
          </mc:Fallback>
        </mc:AlternateContent>
      </w:r>
    </w:p>
    <w:p w:rsidR="00D712E4" w:rsidRPr="00A512E1" w:rsidRDefault="00D712E4" w:rsidP="00D712E4">
      <w:pPr>
        <w:tabs>
          <w:tab w:val="left" w:pos="7681"/>
          <w:tab w:val="right" w:pos="10348"/>
        </w:tabs>
        <w:bidi/>
        <w:rPr>
          <w:rFonts w:ascii="Traditional Arabic" w:hAnsi="Traditional Arabic" w:cs="Traditional Arabic"/>
          <w:b/>
          <w:bCs/>
          <w:sz w:val="36"/>
          <w:szCs w:val="36"/>
          <w:rtl/>
          <w:lang w:bidi="ar-DZ"/>
        </w:rPr>
      </w:pPr>
      <w:r w:rsidRPr="00950B19">
        <w:rPr>
          <w:rFonts w:ascii="Times New Roman" w:hAnsi="Times New Roman" w:cs="Times New Roman" w:hint="cs"/>
          <w:b/>
          <w:bCs/>
          <w:sz w:val="20"/>
          <w:szCs w:val="20"/>
          <w:rtl/>
        </w:rPr>
        <w:t xml:space="preserve">                                         </w:t>
      </w:r>
    </w:p>
    <w:p w:rsidR="00D712E4" w:rsidRPr="00D712E4" w:rsidRDefault="00D712E4" w:rsidP="00F810D9">
      <w:pPr>
        <w:bidi/>
        <w:outlineLvl w:val="0"/>
        <w:rPr>
          <w:rFonts w:ascii="Eras Light ITC" w:hAnsi="Eras Light ITC"/>
          <w:b/>
          <w:bCs/>
          <w:i/>
          <w:iCs/>
          <w:sz w:val="24"/>
          <w:szCs w:val="24"/>
          <w:lang w:bidi="ar-DZ"/>
        </w:rPr>
      </w:pPr>
      <w:r>
        <w:rPr>
          <w:rFonts w:ascii="Traditional Arabic" w:hAnsi="Traditional Arabic" w:cs="Traditional Arabic"/>
          <w:b/>
          <w:bCs/>
          <w:sz w:val="28"/>
          <w:szCs w:val="28"/>
        </w:rPr>
        <w:t xml:space="preserve">      </w:t>
      </w:r>
    </w:p>
    <w:p w:rsidR="00D712E4" w:rsidRPr="00C81DB9" w:rsidRDefault="00D712E4" w:rsidP="00D712E4">
      <w:pPr>
        <w:pStyle w:val="En-tte"/>
        <w:tabs>
          <w:tab w:val="left" w:pos="2137"/>
          <w:tab w:val="left" w:pos="2497"/>
        </w:tabs>
        <w:bidi/>
        <w:ind w:firstLine="194"/>
        <w:jc w:val="both"/>
        <w:rPr>
          <w:rFonts w:ascii="Sakkal Majalla" w:hAnsi="Sakkal Majalla" w:cs="Sakkal Majalla"/>
          <w:sz w:val="8"/>
          <w:szCs w:val="8"/>
          <w:lang w:bidi="ar-DZ"/>
        </w:rPr>
      </w:pPr>
      <w:r w:rsidRPr="00C81DB9">
        <w:rPr>
          <w:rFonts w:ascii="Sakkal Majalla" w:hAnsi="Sakkal Majalla" w:cs="Sakkal Majalla"/>
          <w:sz w:val="8"/>
          <w:szCs w:val="8"/>
          <w:rtl/>
          <w:lang w:bidi="ar-DZ"/>
        </w:rPr>
        <w:tab/>
      </w:r>
      <w:r w:rsidRPr="00C81DB9">
        <w:rPr>
          <w:rFonts w:ascii="Sakkal Majalla" w:hAnsi="Sakkal Majalla" w:cs="Sakkal Majalla"/>
          <w:sz w:val="8"/>
          <w:szCs w:val="8"/>
          <w:rtl/>
          <w:lang w:bidi="ar-DZ"/>
        </w:rPr>
        <w:tab/>
      </w:r>
    </w:p>
    <w:p w:rsidR="00F810D9" w:rsidRDefault="00F810D9" w:rsidP="00D712E4">
      <w:pPr>
        <w:bidi/>
        <w:rPr>
          <w:rFonts w:ascii="Sakkal Majalla" w:hAnsi="Sakkal Majalla" w:cs="Sakkal Majalla"/>
          <w:b/>
          <w:bCs/>
          <w:sz w:val="30"/>
          <w:szCs w:val="30"/>
          <w:rtl/>
          <w:lang w:bidi="ar-DZ"/>
        </w:rPr>
      </w:pPr>
    </w:p>
    <w:p w:rsidR="00F810D9" w:rsidRDefault="00F810D9" w:rsidP="00F810D9">
      <w:pPr>
        <w:bidi/>
        <w:rPr>
          <w:rFonts w:ascii="Sakkal Majalla" w:hAnsi="Sakkal Majalla" w:cs="Sakkal Majalla"/>
          <w:b/>
          <w:bCs/>
          <w:sz w:val="30"/>
          <w:szCs w:val="30"/>
          <w:rtl/>
          <w:lang w:bidi="ar-DZ"/>
        </w:rPr>
      </w:pPr>
    </w:p>
    <w:p w:rsidR="00F810D9" w:rsidRDefault="00F810D9" w:rsidP="00F810D9">
      <w:pPr>
        <w:bidi/>
        <w:rPr>
          <w:rFonts w:ascii="Sakkal Majalla" w:hAnsi="Sakkal Majalla" w:cs="Sakkal Majalla"/>
          <w:b/>
          <w:bCs/>
          <w:sz w:val="30"/>
          <w:szCs w:val="30"/>
          <w:rtl/>
          <w:lang w:bidi="ar-DZ"/>
        </w:rPr>
      </w:pPr>
    </w:p>
    <w:p w:rsidR="00D712E4" w:rsidRPr="00AD5E9D" w:rsidRDefault="00D712E4" w:rsidP="00F810D9">
      <w:pPr>
        <w:bidi/>
        <w:rPr>
          <w:rFonts w:ascii="Sakkal Majalla" w:hAnsi="Sakkal Majalla" w:cs="Sakkal Majalla"/>
          <w:b/>
          <w:bCs/>
          <w:sz w:val="30"/>
          <w:szCs w:val="30"/>
          <w:rtl/>
          <w:lang w:bidi="ar-DZ"/>
        </w:rPr>
      </w:pPr>
    </w:p>
    <w:p w:rsidR="00D712E4" w:rsidRPr="00522E28" w:rsidRDefault="00EB521F" w:rsidP="00D712E4">
      <w:pPr>
        <w:tabs>
          <w:tab w:val="left" w:pos="7077"/>
        </w:tabs>
        <w:bidi/>
        <w:spacing w:line="276" w:lineRule="auto"/>
        <w:ind w:right="567"/>
        <w:rPr>
          <w:rFonts w:ascii="Traditional Arabic" w:hAnsi="Traditional Arabic" w:cs="Traditional Arabic"/>
          <w:b/>
          <w:bCs/>
          <w:sz w:val="40"/>
          <w:szCs w:val="40"/>
          <w:rtl/>
          <w:lang w:bidi="ar-DZ"/>
        </w:rPr>
      </w:pPr>
      <w:r>
        <w:rPr>
          <w:rFonts w:ascii="Sakkal Majalla" w:hAnsi="Sakkal Majalla" w:cs="Sakkal Majalla"/>
          <w:b/>
          <w:bCs/>
          <w:noProof/>
          <w:sz w:val="30"/>
          <w:szCs w:val="30"/>
          <w:rtl/>
          <w:lang w:eastAsia="fr-FR"/>
        </w:rPr>
        <mc:AlternateContent>
          <mc:Choice Requires="wps">
            <w:drawing>
              <wp:anchor distT="0" distB="0" distL="114300" distR="114300" simplePos="0" relativeHeight="251737088" behindDoc="0" locked="0" layoutInCell="1" allowOverlap="1" wp14:anchorId="04345F94" wp14:editId="684358C6">
                <wp:simplePos x="0" y="0"/>
                <wp:positionH relativeFrom="column">
                  <wp:posOffset>-190311</wp:posOffset>
                </wp:positionH>
                <wp:positionV relativeFrom="paragraph">
                  <wp:posOffset>227261</wp:posOffset>
                </wp:positionV>
                <wp:extent cx="5865563" cy="1585609"/>
                <wp:effectExtent l="0" t="0" r="20955" b="14605"/>
                <wp:wrapNone/>
                <wp:docPr id="40" name="Zone de texte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5563" cy="1585609"/>
                        </a:xfrm>
                        <a:prstGeom prst="rect">
                          <a:avLst/>
                        </a:prstGeom>
                        <a:ln>
                          <a:headEnd/>
                          <a:tailEnd/>
                        </a:ln>
                      </wps:spPr>
                      <wps:style>
                        <a:lnRef idx="1">
                          <a:schemeClr val="accent1"/>
                        </a:lnRef>
                        <a:fillRef idx="3">
                          <a:schemeClr val="accent1"/>
                        </a:fillRef>
                        <a:effectRef idx="2">
                          <a:schemeClr val="accent1"/>
                        </a:effectRef>
                        <a:fontRef idx="minor">
                          <a:schemeClr val="lt1"/>
                        </a:fontRef>
                      </wps:style>
                      <wps:txbx>
                        <w:txbxContent>
                          <w:p w:rsidR="006B123A" w:rsidRPr="002458F1" w:rsidRDefault="006B123A" w:rsidP="00AB338D">
                            <w:pPr>
                              <w:jc w:val="center"/>
                              <w:rPr>
                                <w:rFonts w:ascii="Traditional Arabic" w:hAnsi="Traditional Arabic" w:cs="Traditional Arabic"/>
                                <w:b/>
                                <w:bCs/>
                                <w:sz w:val="52"/>
                                <w:szCs w:val="52"/>
                                <w:rtl/>
                                <w:lang w:bidi="ar-DZ"/>
                              </w:rPr>
                            </w:pPr>
                            <w:r w:rsidRPr="002458F1">
                              <w:rPr>
                                <w:rFonts w:ascii="Traditional Arabic" w:hAnsi="Traditional Arabic" w:cs="Traditional Arabic" w:hint="cs"/>
                                <w:b/>
                                <w:bCs/>
                                <w:sz w:val="52"/>
                                <w:szCs w:val="52"/>
                                <w:rtl/>
                                <w:lang w:bidi="ar-DZ"/>
                              </w:rPr>
                              <w:t>بحث بعنوان:</w:t>
                            </w:r>
                          </w:p>
                          <w:p w:rsidR="006B123A" w:rsidRPr="00EB521F" w:rsidRDefault="006B123A" w:rsidP="00AB338D">
                            <w:pPr>
                              <w:jc w:val="center"/>
                              <w:rPr>
                                <w:rFonts w:ascii="Traditional Arabic" w:hAnsi="Traditional Arabic" w:cs="Traditional Arabic"/>
                                <w:b/>
                                <w:bCs/>
                                <w:sz w:val="72"/>
                                <w:szCs w:val="72"/>
                                <w:lang w:bidi="ar-DZ"/>
                              </w:rPr>
                            </w:pPr>
                            <w:r w:rsidRPr="00EB521F">
                              <w:rPr>
                                <w:rFonts w:ascii="Traditional Arabic" w:hAnsi="Traditional Arabic" w:cs="Traditional Arabic" w:hint="cs"/>
                                <w:b/>
                                <w:bCs/>
                                <w:sz w:val="72"/>
                                <w:szCs w:val="72"/>
                                <w:rtl/>
                                <w:lang w:bidi="ar-DZ"/>
                              </w:rPr>
                              <w:t>الذكاء الاصطناعي والجريمة</w:t>
                            </w:r>
                            <w:r w:rsidRPr="00EB521F">
                              <w:rPr>
                                <w:rFonts w:ascii="Traditional Arabic" w:hAnsi="Traditional Arabic" w:cs="Traditional Arabic"/>
                                <w:b/>
                                <w:bCs/>
                                <w:sz w:val="72"/>
                                <w:szCs w:val="72"/>
                                <w:rtl/>
                                <w:lang w:bidi="ar-DZ"/>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40" o:spid="_x0000_s1027" type="#_x0000_t202" style="position:absolute;left:0;text-align:left;margin-left:-15pt;margin-top:17.9pt;width:461.85pt;height:124.8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kavTwIAANoEAAAOAAAAZHJzL2Uyb0RvYy54bWysVE1vEzEQvSPxHyzf6SZpE9pVNlVpASGV&#10;D1G4cHO846yF12NsJ7vh1zP2ppsIEEiIi2V75r1582Evr/vWsB34oNFWfHo24QysxFrbTcU/f3r1&#10;7JKzEIWthUELFd9D4Nerp0+WnSthhg2aGjwjEhvKzlW8idGVRRFkA60IZ+jAklGhb0Wko98UtRcd&#10;sbemmE0mi6JDXzuPEkKg27vByFeZXymQ8b1SASIzFSdtMa8+r+u0FqulKDdeuEbLgwzxDypaoS0F&#10;HanuRBRs6/UvVK2WHgOqeCaxLVApLSHnQNlMJz9l89AIBzkXKk5wY5nC/6OV73YfPNN1xS+oPFa0&#10;1KMv1ClWA4vQR2B0T0XqXCjJ98GRd+xfYE/NzgkHd4/ya2AWbxthN3DjPXYNiJpEThOyOIEOPCGR&#10;rLu3WFMwsY2YiXrl21RBqgkjdlKzHxtEQpiky/nlYj5fnHMmyTadX84Xk6scQ5SPcOdDfA3YsrSp&#10;uKcJyPRidx9ikiPKR5cUzdi0Jr0vbZ2HIQpthj25JnNOIGk+qI97AwP0Iygq3bEUaWjh1ni2EzRu&#10;QkqwcahBYiLvBFPamBF4PtTwT8CDf4JCHugRPPs7eETkyGjjCG61Rf87AjNKVoP/YwWGvFM3Y7/u&#10;88zk5NLNGus9NdXj8MDoQ6BNg/47Zx09roqHb1vhgTPzxtJgXE0v0rjFfLiYP5/RwZ9a1qcWYSVR&#10;VTxyNmxv4/CCt87rTUORhlG0eEPDpHRu81HVQT89oNz9w2NPL/T0nL2OX9LqBwAAAP//AwBQSwME&#10;FAAGAAgAAAAhAKpuG9DgAAAACgEAAA8AAABkcnMvZG93bnJldi54bWxMj8FOwzAQRO9I/IO1SNxa&#10;p41SQohTVQgu3GhQe3VikwTidWS7rcnXs5zocbWjmffKbTQjO2vnB4sCVssEmMbWqgE7AR/16yIH&#10;5oNEJUeLWsCP9rCtbm9KWSh7wXd93oeOUQn6QgroQ5gKzn3bayP90k4a6fdpnZGBTtdx5eSFys3I&#10;10my4UYOSAu9nPRzr9vv/ckIOHzt4uo4O3zZHNK5HuPcHN9qIe7v4u4JWNAx/IfhD5/QoSKmxp5Q&#10;eTYKWKQJuQQBaUYKFMgf0wdgjYB1nmXAq5JfK1S/AAAA//8DAFBLAQItABQABgAIAAAAIQC2gziS&#10;/gAAAOEBAAATAAAAAAAAAAAAAAAAAAAAAABbQ29udGVudF9UeXBlc10ueG1sUEsBAi0AFAAGAAgA&#10;AAAhADj9If/WAAAAlAEAAAsAAAAAAAAAAAAAAAAALwEAAF9yZWxzLy5yZWxzUEsBAi0AFAAGAAgA&#10;AAAhAM7WRq9PAgAA2gQAAA4AAAAAAAAAAAAAAAAALgIAAGRycy9lMm9Eb2MueG1sUEsBAi0AFAAG&#10;AAgAAAAhAKpuG9DgAAAACgEAAA8AAAAAAAAAAAAAAAAAqQQAAGRycy9kb3ducmV2LnhtbFBLBQYA&#10;AAAABAAEAPMAAAC2BQAAAAA=&#10;" fillcolor="#000101 [36]" strokecolor="#5b9bd5 [3204]" strokeweight=".5pt">
                <v:fill color2="#5898d4 [3172]" rotate="t" colors="0 #71a6db;.5 #559bdb;1 #438ac9" focus="100%" type="gradient">
                  <o:fill v:ext="view" type="gradientUnscaled"/>
                </v:fill>
                <v:textbox>
                  <w:txbxContent>
                    <w:p w:rsidR="006B123A" w:rsidRPr="002458F1" w:rsidRDefault="006B123A" w:rsidP="00AB338D">
                      <w:pPr>
                        <w:jc w:val="center"/>
                        <w:rPr>
                          <w:rFonts w:ascii="Traditional Arabic" w:hAnsi="Traditional Arabic" w:cs="Traditional Arabic"/>
                          <w:b/>
                          <w:bCs/>
                          <w:sz w:val="52"/>
                          <w:szCs w:val="52"/>
                          <w:rtl/>
                          <w:lang w:bidi="ar-DZ"/>
                        </w:rPr>
                      </w:pPr>
                      <w:r w:rsidRPr="002458F1">
                        <w:rPr>
                          <w:rFonts w:ascii="Traditional Arabic" w:hAnsi="Traditional Arabic" w:cs="Traditional Arabic" w:hint="cs"/>
                          <w:b/>
                          <w:bCs/>
                          <w:sz w:val="52"/>
                          <w:szCs w:val="52"/>
                          <w:rtl/>
                          <w:lang w:bidi="ar-DZ"/>
                        </w:rPr>
                        <w:t>بحث بعنوان:</w:t>
                      </w:r>
                    </w:p>
                    <w:p w:rsidR="006B123A" w:rsidRPr="00EB521F" w:rsidRDefault="006B123A" w:rsidP="00AB338D">
                      <w:pPr>
                        <w:jc w:val="center"/>
                        <w:rPr>
                          <w:rFonts w:ascii="Traditional Arabic" w:hAnsi="Traditional Arabic" w:cs="Traditional Arabic"/>
                          <w:b/>
                          <w:bCs/>
                          <w:sz w:val="72"/>
                          <w:szCs w:val="72"/>
                          <w:lang w:bidi="ar-DZ"/>
                        </w:rPr>
                      </w:pPr>
                      <w:r w:rsidRPr="00EB521F">
                        <w:rPr>
                          <w:rFonts w:ascii="Traditional Arabic" w:hAnsi="Traditional Arabic" w:cs="Traditional Arabic" w:hint="cs"/>
                          <w:b/>
                          <w:bCs/>
                          <w:sz w:val="72"/>
                          <w:szCs w:val="72"/>
                          <w:rtl/>
                          <w:lang w:bidi="ar-DZ"/>
                        </w:rPr>
                        <w:t>الذكاء الاصطناعي والجريمة</w:t>
                      </w:r>
                      <w:r w:rsidRPr="00EB521F">
                        <w:rPr>
                          <w:rFonts w:ascii="Traditional Arabic" w:hAnsi="Traditional Arabic" w:cs="Traditional Arabic"/>
                          <w:b/>
                          <w:bCs/>
                          <w:sz w:val="72"/>
                          <w:szCs w:val="72"/>
                          <w:rtl/>
                          <w:lang w:bidi="ar-DZ"/>
                        </w:rPr>
                        <w:t xml:space="preserve"> </w:t>
                      </w:r>
                    </w:p>
                  </w:txbxContent>
                </v:textbox>
              </v:shape>
            </w:pict>
          </mc:Fallback>
        </mc:AlternateContent>
      </w:r>
    </w:p>
    <w:p w:rsidR="00D712E4" w:rsidRDefault="00D712E4" w:rsidP="00D712E4">
      <w:pPr>
        <w:rPr>
          <w:sz w:val="48"/>
          <w:szCs w:val="48"/>
          <w:rtl/>
        </w:rPr>
      </w:pPr>
    </w:p>
    <w:p w:rsidR="00AB338D" w:rsidRDefault="00AB338D" w:rsidP="00AB338D">
      <w:pPr>
        <w:jc w:val="right"/>
        <w:rPr>
          <w:rFonts w:ascii="Sakkal Majalla" w:hAnsi="Sakkal Majalla" w:cs="Sakkal Majalla"/>
          <w:b/>
          <w:bCs/>
          <w:sz w:val="30"/>
          <w:szCs w:val="30"/>
          <w:rtl/>
          <w:lang w:bidi="ar-DZ"/>
        </w:rPr>
      </w:pPr>
    </w:p>
    <w:p w:rsidR="00AB338D" w:rsidRDefault="00AB338D" w:rsidP="00AB338D">
      <w:pPr>
        <w:jc w:val="right"/>
        <w:rPr>
          <w:rFonts w:ascii="Sakkal Majalla" w:hAnsi="Sakkal Majalla" w:cs="Sakkal Majalla"/>
          <w:b/>
          <w:bCs/>
          <w:sz w:val="30"/>
          <w:szCs w:val="30"/>
          <w:rtl/>
          <w:lang w:bidi="ar-DZ"/>
        </w:rPr>
      </w:pPr>
    </w:p>
    <w:p w:rsidR="00AB338D" w:rsidRDefault="00AB338D" w:rsidP="00AB338D">
      <w:pPr>
        <w:jc w:val="right"/>
        <w:rPr>
          <w:rFonts w:ascii="Sakkal Majalla" w:hAnsi="Sakkal Majalla" w:cs="Sakkal Majalla"/>
          <w:b/>
          <w:bCs/>
          <w:sz w:val="30"/>
          <w:szCs w:val="30"/>
          <w:rtl/>
          <w:lang w:bidi="ar-DZ"/>
        </w:rPr>
      </w:pPr>
    </w:p>
    <w:p w:rsidR="00AB338D" w:rsidRDefault="00AB338D" w:rsidP="00AB338D">
      <w:pPr>
        <w:jc w:val="right"/>
        <w:rPr>
          <w:rFonts w:ascii="Sakkal Majalla" w:hAnsi="Sakkal Majalla" w:cs="Sakkal Majalla"/>
          <w:b/>
          <w:bCs/>
          <w:sz w:val="30"/>
          <w:szCs w:val="30"/>
          <w:rtl/>
          <w:lang w:bidi="ar-DZ"/>
        </w:rPr>
      </w:pPr>
    </w:p>
    <w:p w:rsidR="00AB338D" w:rsidRDefault="00AB338D" w:rsidP="00AB338D">
      <w:pPr>
        <w:jc w:val="right"/>
        <w:rPr>
          <w:rFonts w:ascii="Sakkal Majalla" w:hAnsi="Sakkal Majalla" w:cs="Sakkal Majalla"/>
          <w:b/>
          <w:bCs/>
          <w:sz w:val="30"/>
          <w:szCs w:val="30"/>
          <w:rtl/>
          <w:lang w:bidi="ar-DZ"/>
        </w:rPr>
      </w:pPr>
    </w:p>
    <w:p w:rsidR="00AB338D" w:rsidRDefault="00AB338D" w:rsidP="00AB338D">
      <w:pPr>
        <w:jc w:val="right"/>
        <w:rPr>
          <w:rFonts w:ascii="Sakkal Majalla" w:hAnsi="Sakkal Majalla" w:cs="Sakkal Majalla"/>
          <w:b/>
          <w:bCs/>
          <w:sz w:val="30"/>
          <w:szCs w:val="30"/>
          <w:rtl/>
          <w:lang w:bidi="ar-DZ"/>
        </w:rPr>
      </w:pPr>
    </w:p>
    <w:p w:rsidR="00D86DDB" w:rsidRPr="00D86DDB" w:rsidRDefault="00D86DDB" w:rsidP="00EB521F">
      <w:pPr>
        <w:bidi/>
        <w:rPr>
          <w:rFonts w:ascii="Sakkal Majalla" w:hAnsi="Sakkal Majalla" w:cs="Sakkal Majalla"/>
          <w:b/>
          <w:bCs/>
          <w:sz w:val="48"/>
          <w:szCs w:val="48"/>
          <w:rtl/>
          <w:lang w:bidi="ar-DZ"/>
        </w:rPr>
      </w:pPr>
      <w:r w:rsidRPr="00D86DDB">
        <w:rPr>
          <w:rFonts w:ascii="Sakkal Majalla" w:hAnsi="Sakkal Majalla" w:cs="Sakkal Majalla" w:hint="cs"/>
          <w:b/>
          <w:bCs/>
          <w:sz w:val="40"/>
          <w:szCs w:val="40"/>
          <w:rtl/>
          <w:lang w:bidi="ar-DZ"/>
        </w:rPr>
        <w:t xml:space="preserve">من إعداد: </w:t>
      </w:r>
      <w:r w:rsidR="002547A7">
        <w:rPr>
          <w:rFonts w:ascii="Sakkal Majalla" w:hAnsi="Sakkal Majalla" w:cs="Sakkal Majalla" w:hint="cs"/>
          <w:b/>
          <w:bCs/>
          <w:sz w:val="40"/>
          <w:szCs w:val="40"/>
          <w:rtl/>
          <w:lang w:bidi="ar-DZ"/>
        </w:rPr>
        <w:t>المهادي أمين</w:t>
      </w:r>
      <w:r w:rsidR="007C344F">
        <w:rPr>
          <w:rFonts w:ascii="Sakkal Majalla" w:hAnsi="Sakkal Majalla" w:cs="Sakkal Majalla"/>
          <w:b/>
          <w:bCs/>
          <w:sz w:val="40"/>
          <w:szCs w:val="40"/>
          <w:lang w:bidi="ar-DZ"/>
        </w:rPr>
        <w:t xml:space="preserve">                              </w:t>
      </w:r>
    </w:p>
    <w:p w:rsidR="00AB338D" w:rsidRDefault="00AB338D" w:rsidP="00AB338D">
      <w:pPr>
        <w:jc w:val="right"/>
        <w:rPr>
          <w:rFonts w:ascii="Sakkal Majalla" w:hAnsi="Sakkal Majalla" w:cs="Sakkal Majalla"/>
          <w:b/>
          <w:bCs/>
          <w:sz w:val="30"/>
          <w:szCs w:val="30"/>
          <w:lang w:bidi="ar-DZ"/>
        </w:rPr>
      </w:pPr>
    </w:p>
    <w:p w:rsidR="0007667B" w:rsidRDefault="0007667B" w:rsidP="00AB338D">
      <w:pPr>
        <w:jc w:val="right"/>
        <w:rPr>
          <w:rFonts w:ascii="Sakkal Majalla" w:hAnsi="Sakkal Majalla" w:cs="Sakkal Majalla"/>
          <w:b/>
          <w:bCs/>
          <w:sz w:val="30"/>
          <w:szCs w:val="30"/>
          <w:lang w:bidi="ar-DZ"/>
        </w:rPr>
      </w:pPr>
    </w:p>
    <w:p w:rsidR="00D86DDB" w:rsidRDefault="002547A7" w:rsidP="00EB521F">
      <w:pPr>
        <w:bidi/>
        <w:rPr>
          <w:sz w:val="40"/>
          <w:szCs w:val="40"/>
          <w:rtl/>
        </w:rPr>
      </w:pPr>
      <w:bookmarkStart w:id="0" w:name="_GoBack"/>
      <w:bookmarkEnd w:id="0"/>
      <w:r>
        <w:rPr>
          <w:rFonts w:hint="cs"/>
          <w:sz w:val="48"/>
          <w:szCs w:val="48"/>
          <w:rtl/>
        </w:rPr>
        <w:t xml:space="preserve">                            </w:t>
      </w:r>
      <w:r w:rsidR="00EB521F">
        <w:rPr>
          <w:sz w:val="48"/>
          <w:szCs w:val="48"/>
        </w:rPr>
        <w:t>2026</w:t>
      </w:r>
      <w:r w:rsidR="00EB521F">
        <w:rPr>
          <w:rFonts w:hint="cs"/>
          <w:sz w:val="48"/>
          <w:szCs w:val="48"/>
          <w:rtl/>
          <w:lang w:bidi="ar-DZ"/>
        </w:rPr>
        <w:t xml:space="preserve"> م</w:t>
      </w:r>
      <w:r w:rsidR="00EB521F">
        <w:rPr>
          <w:sz w:val="48"/>
          <w:szCs w:val="48"/>
        </w:rPr>
        <w:t xml:space="preserve">    </w:t>
      </w:r>
    </w:p>
    <w:p w:rsidR="002547A7" w:rsidRPr="002547A7" w:rsidRDefault="002547A7" w:rsidP="00EB521F">
      <w:pPr>
        <w:bidi/>
        <w:rPr>
          <w:sz w:val="48"/>
          <w:szCs w:val="48"/>
          <w:rtl/>
        </w:rPr>
      </w:pPr>
      <w:r>
        <w:rPr>
          <w:rFonts w:hint="cs"/>
          <w:sz w:val="40"/>
          <w:szCs w:val="40"/>
          <w:rtl/>
        </w:rPr>
        <w:t xml:space="preserve">                                  </w:t>
      </w:r>
      <w:r w:rsidR="00EB521F">
        <w:rPr>
          <w:rFonts w:hint="cs"/>
          <w:sz w:val="40"/>
          <w:szCs w:val="40"/>
          <w:rtl/>
        </w:rPr>
        <w:t xml:space="preserve"> </w:t>
      </w:r>
      <w:r>
        <w:rPr>
          <w:rFonts w:hint="cs"/>
          <w:sz w:val="40"/>
          <w:szCs w:val="40"/>
          <w:rtl/>
        </w:rPr>
        <w:t>144</w:t>
      </w:r>
      <w:r w:rsidR="00EB521F">
        <w:rPr>
          <w:rFonts w:hint="cs"/>
          <w:sz w:val="40"/>
          <w:szCs w:val="40"/>
          <w:rtl/>
        </w:rPr>
        <w:t>7</w:t>
      </w:r>
      <w:r>
        <w:rPr>
          <w:rFonts w:hint="cs"/>
          <w:sz w:val="40"/>
          <w:szCs w:val="40"/>
          <w:rtl/>
        </w:rPr>
        <w:t>هـ</w:t>
      </w:r>
    </w:p>
    <w:p w:rsidR="002547A7" w:rsidRPr="00D86DDB" w:rsidRDefault="002547A7" w:rsidP="002547A7">
      <w:pPr>
        <w:bidi/>
        <w:rPr>
          <w:sz w:val="40"/>
          <w:szCs w:val="40"/>
          <w:rtl/>
        </w:rPr>
      </w:pPr>
    </w:p>
    <w:p w:rsidR="005D2376" w:rsidRDefault="007F6D0A" w:rsidP="005D2376">
      <w:pPr>
        <w:bidi/>
        <w:rPr>
          <w:noProof/>
          <w:rtl/>
          <w:lang w:eastAsia="fr-FR"/>
        </w:rPr>
      </w:pPr>
      <w:r>
        <w:rPr>
          <w:rFonts w:ascii="Traditional Arabic" w:hAnsi="Traditional Arabic" w:cs="Traditional Arabic"/>
          <w:noProof/>
          <w:sz w:val="36"/>
          <w:szCs w:val="36"/>
          <w:lang w:eastAsia="fr-FR"/>
        </w:rPr>
        <w:lastRenderedPageBreak/>
        <w:drawing>
          <wp:inline distT="0" distB="0" distL="0" distR="0" wp14:anchorId="159EE59E" wp14:editId="0BDBABE1">
            <wp:extent cx="3581400" cy="6356350"/>
            <wp:effectExtent l="0" t="0" r="0" b="635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af161ca796f0ba910ac0801abd4ae242.jpg"/>
                    <pic:cNvPicPr/>
                  </pic:nvPicPr>
                  <pic:blipFill>
                    <a:blip r:embed="rId9">
                      <a:extLst>
                        <a:ext uri="{28A0092B-C50C-407E-A947-70E740481C1C}">
                          <a14:useLocalDpi xmlns:a14="http://schemas.microsoft.com/office/drawing/2010/main" val="0"/>
                        </a:ext>
                      </a:extLst>
                    </a:blip>
                    <a:stretch>
                      <a:fillRect/>
                    </a:stretch>
                  </pic:blipFill>
                  <pic:spPr>
                    <a:xfrm>
                      <a:off x="0" y="0"/>
                      <a:ext cx="3581400" cy="6356350"/>
                    </a:xfrm>
                    <a:prstGeom prst="rect">
                      <a:avLst/>
                    </a:prstGeom>
                  </pic:spPr>
                </pic:pic>
              </a:graphicData>
            </a:graphic>
          </wp:inline>
        </w:drawing>
      </w:r>
      <w:r w:rsidR="00572250">
        <w:rPr>
          <w:rFonts w:ascii="Traditional Arabic" w:hAnsi="Traditional Arabic" w:cs="Traditional Arabic"/>
          <w:noProof/>
          <w:sz w:val="36"/>
          <w:szCs w:val="36"/>
          <w:lang w:eastAsia="fr-FR"/>
        </w:rPr>
        <w:drawing>
          <wp:anchor distT="0" distB="0" distL="114300" distR="114300" simplePos="0" relativeHeight="251688960" behindDoc="0" locked="0" layoutInCell="1" allowOverlap="1" wp14:anchorId="055D832D" wp14:editId="6F7DFDCE">
            <wp:simplePos x="0" y="0"/>
            <wp:positionH relativeFrom="page">
              <wp:align>right</wp:align>
            </wp:positionH>
            <wp:positionV relativeFrom="page">
              <wp:align>top</wp:align>
            </wp:positionV>
            <wp:extent cx="7556080" cy="10680700"/>
            <wp:effectExtent l="0" t="0" r="6985" b="6350"/>
            <wp:wrapSquare wrapText="bothSides"/>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56080" cy="10680700"/>
                    </a:xfrm>
                    <a:prstGeom prst="rect">
                      <a:avLst/>
                    </a:prstGeom>
                    <a:noFill/>
                  </pic:spPr>
                </pic:pic>
              </a:graphicData>
            </a:graphic>
            <wp14:sizeRelH relativeFrom="margin">
              <wp14:pctWidth>0</wp14:pctWidth>
            </wp14:sizeRelH>
            <wp14:sizeRelV relativeFrom="margin">
              <wp14:pctHeight>0</wp14:pctHeight>
            </wp14:sizeRelV>
          </wp:anchor>
        </w:drawing>
      </w:r>
    </w:p>
    <w:p w:rsidR="004B147A" w:rsidRDefault="00172A8A" w:rsidP="00172A8A">
      <w:pPr>
        <w:tabs>
          <w:tab w:val="left" w:pos="2719"/>
        </w:tabs>
        <w:ind w:firstLine="851"/>
        <w:rPr>
          <w:noProof/>
          <w:rtl/>
          <w:lang w:eastAsia="fr-FR"/>
        </w:rPr>
      </w:pPr>
      <w:r>
        <w:rPr>
          <w:rFonts w:ascii="Traditional Arabic" w:hAnsi="Traditional Arabic" w:cs="Traditional Arabic" w:hint="cs"/>
          <w:noProof/>
          <w:color w:val="833C0B" w:themeColor="accent2" w:themeShade="80"/>
          <w:sz w:val="52"/>
          <w:szCs w:val="52"/>
          <w:rtl/>
          <w:lang w:eastAsia="fr-FR"/>
        </w:rPr>
        <w:lastRenderedPageBreak/>
        <w:drawing>
          <wp:anchor distT="0" distB="0" distL="114300" distR="114300" simplePos="0" relativeHeight="251707392" behindDoc="1" locked="0" layoutInCell="1" allowOverlap="1" wp14:anchorId="4F7ECB56" wp14:editId="4E4B73B0">
            <wp:simplePos x="0" y="0"/>
            <wp:positionH relativeFrom="page">
              <wp:align>right</wp:align>
            </wp:positionH>
            <wp:positionV relativeFrom="paragraph">
              <wp:posOffset>-889838</wp:posOffset>
            </wp:positionV>
            <wp:extent cx="7543800" cy="10841990"/>
            <wp:effectExtent l="0" t="0" r="0" b="0"/>
            <wp:wrapNone/>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c43d97993e484c02f44355aa6e2b82f9.jpg"/>
                    <pic:cNvPicPr/>
                  </pic:nvPicPr>
                  <pic:blipFill>
                    <a:blip r:embed="rId11">
                      <a:extLst>
                        <a:ext uri="{28A0092B-C50C-407E-A947-70E740481C1C}">
                          <a14:useLocalDpi xmlns:a14="http://schemas.microsoft.com/office/drawing/2010/main" val="0"/>
                        </a:ext>
                      </a:extLst>
                    </a:blip>
                    <a:stretch>
                      <a:fillRect/>
                    </a:stretch>
                  </pic:blipFill>
                  <pic:spPr>
                    <a:xfrm>
                      <a:off x="0" y="0"/>
                      <a:ext cx="7543800" cy="10841990"/>
                    </a:xfrm>
                    <a:prstGeom prst="rect">
                      <a:avLst/>
                    </a:prstGeom>
                  </pic:spPr>
                </pic:pic>
              </a:graphicData>
            </a:graphic>
            <wp14:sizeRelH relativeFrom="margin">
              <wp14:pctWidth>0</wp14:pctWidth>
            </wp14:sizeRelH>
            <wp14:sizeRelV relativeFrom="margin">
              <wp14:pctHeight>0</wp14:pctHeight>
            </wp14:sizeRelV>
          </wp:anchor>
        </w:drawing>
      </w:r>
      <w:r>
        <w:rPr>
          <w:noProof/>
          <w:lang w:eastAsia="fr-FR"/>
        </w:rPr>
        <w:tab/>
      </w:r>
    </w:p>
    <w:p w:rsidR="004B147A" w:rsidRDefault="0083452A" w:rsidP="004B147A">
      <w:pPr>
        <w:ind w:firstLine="851"/>
        <w:rPr>
          <w:noProof/>
          <w:rtl/>
          <w:lang w:eastAsia="fr-FR"/>
        </w:rPr>
      </w:pPr>
      <w:r>
        <w:rPr>
          <w:noProof/>
          <w:lang w:eastAsia="fr-FR"/>
        </w:rPr>
        <mc:AlternateContent>
          <mc:Choice Requires="wps">
            <w:drawing>
              <wp:anchor distT="0" distB="0" distL="114300" distR="114300" simplePos="0" relativeHeight="251685888" behindDoc="0" locked="0" layoutInCell="1" allowOverlap="1" wp14:anchorId="3FA211C9" wp14:editId="4791269C">
                <wp:simplePos x="0" y="0"/>
                <wp:positionH relativeFrom="margin">
                  <wp:posOffset>753110</wp:posOffset>
                </wp:positionH>
                <wp:positionV relativeFrom="paragraph">
                  <wp:posOffset>146354</wp:posOffset>
                </wp:positionV>
                <wp:extent cx="4746625" cy="7417435"/>
                <wp:effectExtent l="0" t="0" r="0" b="0"/>
                <wp:wrapNone/>
                <wp:docPr id="25" name="Rectangle 25"/>
                <wp:cNvGraphicFramePr/>
                <a:graphic xmlns:a="http://schemas.openxmlformats.org/drawingml/2006/main">
                  <a:graphicData uri="http://schemas.microsoft.com/office/word/2010/wordprocessingShape">
                    <wps:wsp>
                      <wps:cNvSpPr/>
                      <wps:spPr>
                        <a:xfrm>
                          <a:off x="0" y="0"/>
                          <a:ext cx="4746625" cy="741743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6B123A" w:rsidRPr="00EB521F" w:rsidRDefault="006B123A" w:rsidP="0083452A">
                            <w:pPr>
                              <w:bidi/>
                              <w:spacing w:line="240" w:lineRule="auto"/>
                              <w:ind w:firstLine="851"/>
                              <w:rPr>
                                <w:rFonts w:ascii="Traditional Arabic" w:hAnsi="Traditional Arabic" w:cs="Traditional Arabic"/>
                                <w:b/>
                                <w:bCs/>
                                <w:color w:val="0D0D0D" w:themeColor="text1" w:themeTint="F2"/>
                                <w:sz w:val="36"/>
                                <w:szCs w:val="36"/>
                                <w:rtl/>
                                <w:lang w:bidi="ar-DZ"/>
                              </w:rPr>
                            </w:pPr>
                            <w:r w:rsidRPr="00EB521F">
                              <w:rPr>
                                <w:rFonts w:ascii="Traditional Arabic" w:hAnsi="Traditional Arabic" w:cs="Traditional Arabic"/>
                                <w:b/>
                                <w:bCs/>
                                <w:color w:val="0D0D0D" w:themeColor="text1" w:themeTint="F2"/>
                                <w:sz w:val="36"/>
                                <w:szCs w:val="36"/>
                                <w:rtl/>
                                <w:lang w:bidi="ar-DZ"/>
                              </w:rPr>
                              <w:t xml:space="preserve">الحمد لله </w:t>
                            </w:r>
                            <w:r w:rsidRPr="00EB521F">
                              <w:rPr>
                                <w:rFonts w:ascii="Traditional Arabic" w:hAnsi="Traditional Arabic" w:cs="Traditional Arabic" w:hint="cs"/>
                                <w:b/>
                                <w:bCs/>
                                <w:color w:val="0D0D0D" w:themeColor="text1" w:themeTint="F2"/>
                                <w:sz w:val="36"/>
                                <w:szCs w:val="36"/>
                                <w:rtl/>
                                <w:lang w:bidi="ar-DZ"/>
                              </w:rPr>
                              <w:t>حبا وشكرا</w:t>
                            </w:r>
                            <w:r w:rsidRPr="00EB521F">
                              <w:rPr>
                                <w:rFonts w:ascii="Traditional Arabic" w:hAnsi="Traditional Arabic" w:cs="Traditional Arabic"/>
                                <w:b/>
                                <w:bCs/>
                                <w:color w:val="0D0D0D" w:themeColor="text1" w:themeTint="F2"/>
                                <w:sz w:val="36"/>
                                <w:szCs w:val="36"/>
                                <w:rtl/>
                                <w:lang w:bidi="ar-DZ"/>
                              </w:rPr>
                              <w:t xml:space="preserve"> </w:t>
                            </w:r>
                            <w:r w:rsidRPr="00EB521F">
                              <w:rPr>
                                <w:rFonts w:ascii="Traditional Arabic" w:hAnsi="Traditional Arabic" w:cs="Traditional Arabic" w:hint="cs"/>
                                <w:b/>
                                <w:bCs/>
                                <w:color w:val="0D0D0D" w:themeColor="text1" w:themeTint="F2"/>
                                <w:sz w:val="36"/>
                                <w:szCs w:val="36"/>
                                <w:rtl/>
                                <w:lang w:bidi="ar-DZ"/>
                              </w:rPr>
                              <w:t>وامتنانا</w:t>
                            </w:r>
                            <w:r w:rsidRPr="00EB521F">
                              <w:rPr>
                                <w:rFonts w:ascii="Traditional Arabic" w:hAnsi="Traditional Arabic" w:cs="Traditional Arabic"/>
                                <w:b/>
                                <w:bCs/>
                                <w:color w:val="0D0D0D" w:themeColor="text1" w:themeTint="F2"/>
                                <w:sz w:val="36"/>
                                <w:szCs w:val="36"/>
                                <w:rtl/>
                                <w:lang w:bidi="ar-DZ"/>
                              </w:rPr>
                              <w:t xml:space="preserve"> على البدء والختام</w:t>
                            </w:r>
                            <w:r w:rsidRPr="00EB521F">
                              <w:rPr>
                                <w:rFonts w:ascii="Traditional Arabic" w:hAnsi="Traditional Arabic" w:cs="Traditional Arabic"/>
                                <w:b/>
                                <w:bCs/>
                                <w:color w:val="0D0D0D" w:themeColor="text1" w:themeTint="F2"/>
                                <w:sz w:val="36"/>
                                <w:szCs w:val="36"/>
                                <w:lang w:bidi="ar-DZ"/>
                              </w:rPr>
                              <w:t xml:space="preserve"> </w:t>
                            </w:r>
                          </w:p>
                          <w:p w:rsidR="006B123A" w:rsidRPr="00EB521F" w:rsidRDefault="006B123A" w:rsidP="0083452A">
                            <w:pPr>
                              <w:bidi/>
                              <w:spacing w:line="240" w:lineRule="auto"/>
                              <w:ind w:firstLine="851"/>
                              <w:rPr>
                                <w:rFonts w:ascii="Traditional Arabic" w:hAnsi="Traditional Arabic" w:cs="Traditional Arabic"/>
                                <w:b/>
                                <w:bCs/>
                                <w:color w:val="0D0D0D" w:themeColor="text1" w:themeTint="F2"/>
                                <w:sz w:val="36"/>
                                <w:szCs w:val="36"/>
                                <w:rtl/>
                                <w:lang w:bidi="ar-DZ"/>
                              </w:rPr>
                            </w:pPr>
                            <w:r w:rsidRPr="00EB521F">
                              <w:rPr>
                                <w:rFonts w:ascii="Traditional Arabic" w:hAnsi="Traditional Arabic" w:cs="Traditional Arabic" w:hint="cs"/>
                                <w:b/>
                                <w:bCs/>
                                <w:color w:val="0D0D0D" w:themeColor="text1" w:themeTint="F2"/>
                                <w:sz w:val="36"/>
                                <w:szCs w:val="36"/>
                                <w:rtl/>
                                <w:lang w:bidi="ar-DZ"/>
                              </w:rPr>
                              <w:t>أهدي هذا العمل المتواضع إلى كل من:</w:t>
                            </w:r>
                          </w:p>
                          <w:p w:rsidR="006B123A" w:rsidRPr="0083452A" w:rsidRDefault="006B123A" w:rsidP="00FF175B">
                            <w:pPr>
                              <w:bidi/>
                              <w:spacing w:line="240" w:lineRule="auto"/>
                              <w:ind w:firstLine="851"/>
                              <w:jc w:val="center"/>
                              <w:rPr>
                                <w:rFonts w:ascii="Traditional Arabic" w:hAnsi="Traditional Arabic" w:cs="Traditional Arabic"/>
                                <w:color w:val="000000" w:themeColor="text1"/>
                                <w:sz w:val="36"/>
                                <w:szCs w:val="36"/>
                                <w:rtl/>
                                <w:lang w:bidi="ar-DZ"/>
                              </w:rPr>
                            </w:pPr>
                          </w:p>
                          <w:p w:rsidR="006B123A" w:rsidRPr="000029B7" w:rsidRDefault="006B123A" w:rsidP="004067CF">
                            <w:pPr>
                              <w:bidi/>
                              <w:rPr>
                                <w:rFonts w:ascii="Traditional Arabic" w:hAnsi="Traditional Arabic" w:cs="Traditional Arabic"/>
                                <w:b/>
                                <w:bCs/>
                                <w:color w:val="000000" w:themeColor="text1"/>
                                <w:sz w:val="28"/>
                                <w:szCs w:val="28"/>
                                <w:rtl/>
                                <w:lang w:bidi="ar-D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5" o:spid="_x0000_s1028" style="position:absolute;left:0;text-align:left;margin-left:59.3pt;margin-top:11.5pt;width:373.75pt;height:584.0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TkUjgIAAHEFAAAOAAAAZHJzL2Uyb0RvYy54bWysVN9P2zAQfp+0/8Hy+0jbBbpVpKgCMU1C&#10;UAETz65jN5Fsn2e7Tbq/fmc7DQzQHqb1IfX57r774e/u/KLXiuyF8y2Yik5PJpQIw6FuzbaiPx6v&#10;P32hxAdmaqbAiIoehKcXy48fzju7EDNoQNXCEQQxftHZijYh2EVReN4IzfwJWGFQKcFpFlB026J2&#10;rEN0rYrZZHJWdOBq64AL7/H2KivpMuFLKXi4k9KLQFRFMbeQvi59N/FbLM/ZYuuYbVo+pMH+IQvN&#10;WoNBR6grFhjZufYNlG65Aw8ynHDQBUjZcpFqwGqmk1fVPDTMilQLNsfbsU3+/8Hy2/3akbau6OyU&#10;EsM0vtE9do2ZrRIE77BBnfULtHuwazdIHo+x2l46Hf+xDtKnph7Gpoo+EI6X5bw8O4vgHHXzcjov&#10;PyfU4tndOh++CdAkHirqMH5qJtvf+IAh0fRoEqMZuG6VSi+nzB8XaBhviphxzjGdwkGJaKfMvZBY&#10;LGY1SwESzcSlcmTPkCCMc2HCNKsaVot8fTrBX2wEwo8eSUqAEVliQiP2ABAp/BY7wwz20VUklo7O&#10;k78llp1HjxQZTBiddWvAvQegsKohcrY/Nim3JnYp9Js+E+H45huoD0gOB3lqvOXXLT7QDfNhzRyO&#10;CQ4Ujn64w49U0FUUhhMlDbhf791He2QvainpcOwq6n/umBOUqO8Gef11WpZxTpNQns5nKLiXms1L&#10;jdnpS8CHm+KSsTwdo31Qx6N0oJ9wQ6xiVFQxwzF2RXlwR+Ey5HWAO4aL1SqZ4WxaFm7Mg+URPPY5&#10;EvCxf2LODiwNSPBbOI4oW7wia7aNngZWuwCyTUyOnc59HV4A5zpRadhBcXG8lJPV86Zc/gYAAP//&#10;AwBQSwMEFAAGAAgAAAAhACYYwe/dAAAACwEAAA8AAABkcnMvZG93bnJldi54bWxMj09LxDAUxO+C&#10;3yE8wZubZoVSa9NFBRHZg7ir9zTJtsXmpSTpn/32vj3pcZhh5jfVbnUDm22IvUcJYpMBs6i96bGV&#10;8HV8vSuAxaTQqMGjlXC2EXb19VWlSuMX/LTzIbWMSjCWSkKX0lhyHnVnnYobP1ok7+SDU4lkaLkJ&#10;aqFyN/BtluXcqR5poVOjfems/jlMTsK3Pz0vTjf4Pp8/+ultH7Qu9lLe3qxPj8CSXdNfGC74hA41&#10;MTV+QhPZQFoUOUUlbO/pEwWKPBfAmovzIATwuuL/P9S/AAAA//8DAFBLAQItABQABgAIAAAAIQC2&#10;gziS/gAAAOEBAAATAAAAAAAAAAAAAAAAAAAAAABbQ29udGVudF9UeXBlc10ueG1sUEsBAi0AFAAG&#10;AAgAAAAhADj9If/WAAAAlAEAAAsAAAAAAAAAAAAAAAAALwEAAF9yZWxzLy5yZWxzUEsBAi0AFAAG&#10;AAgAAAAhAAvBORSOAgAAcQUAAA4AAAAAAAAAAAAAAAAALgIAAGRycy9lMm9Eb2MueG1sUEsBAi0A&#10;FAAGAAgAAAAhACYYwe/dAAAACwEAAA8AAAAAAAAAAAAAAAAA6AQAAGRycy9kb3ducmV2LnhtbFBL&#10;BQYAAAAABAAEAPMAAADyBQAAAAA=&#10;" filled="f" stroked="f" strokeweight="1pt">
                <v:textbox>
                  <w:txbxContent>
                    <w:p w:rsidR="006B123A" w:rsidRPr="00EB521F" w:rsidRDefault="006B123A" w:rsidP="0083452A">
                      <w:pPr>
                        <w:bidi/>
                        <w:spacing w:line="240" w:lineRule="auto"/>
                        <w:ind w:firstLine="851"/>
                        <w:rPr>
                          <w:rFonts w:ascii="Traditional Arabic" w:hAnsi="Traditional Arabic" w:cs="Traditional Arabic"/>
                          <w:b/>
                          <w:bCs/>
                          <w:color w:val="0D0D0D" w:themeColor="text1" w:themeTint="F2"/>
                          <w:sz w:val="36"/>
                          <w:szCs w:val="36"/>
                          <w:rtl/>
                          <w:lang w:bidi="ar-DZ"/>
                        </w:rPr>
                      </w:pPr>
                      <w:r w:rsidRPr="00EB521F">
                        <w:rPr>
                          <w:rFonts w:ascii="Traditional Arabic" w:hAnsi="Traditional Arabic" w:cs="Traditional Arabic"/>
                          <w:b/>
                          <w:bCs/>
                          <w:color w:val="0D0D0D" w:themeColor="text1" w:themeTint="F2"/>
                          <w:sz w:val="36"/>
                          <w:szCs w:val="36"/>
                          <w:rtl/>
                          <w:lang w:bidi="ar-DZ"/>
                        </w:rPr>
                        <w:t xml:space="preserve">الحمد لله </w:t>
                      </w:r>
                      <w:r w:rsidRPr="00EB521F">
                        <w:rPr>
                          <w:rFonts w:ascii="Traditional Arabic" w:hAnsi="Traditional Arabic" w:cs="Traditional Arabic" w:hint="cs"/>
                          <w:b/>
                          <w:bCs/>
                          <w:color w:val="0D0D0D" w:themeColor="text1" w:themeTint="F2"/>
                          <w:sz w:val="36"/>
                          <w:szCs w:val="36"/>
                          <w:rtl/>
                          <w:lang w:bidi="ar-DZ"/>
                        </w:rPr>
                        <w:t>حبا وشكرا</w:t>
                      </w:r>
                      <w:r w:rsidRPr="00EB521F">
                        <w:rPr>
                          <w:rFonts w:ascii="Traditional Arabic" w:hAnsi="Traditional Arabic" w:cs="Traditional Arabic"/>
                          <w:b/>
                          <w:bCs/>
                          <w:color w:val="0D0D0D" w:themeColor="text1" w:themeTint="F2"/>
                          <w:sz w:val="36"/>
                          <w:szCs w:val="36"/>
                          <w:rtl/>
                          <w:lang w:bidi="ar-DZ"/>
                        </w:rPr>
                        <w:t xml:space="preserve"> </w:t>
                      </w:r>
                      <w:r w:rsidRPr="00EB521F">
                        <w:rPr>
                          <w:rFonts w:ascii="Traditional Arabic" w:hAnsi="Traditional Arabic" w:cs="Traditional Arabic" w:hint="cs"/>
                          <w:b/>
                          <w:bCs/>
                          <w:color w:val="0D0D0D" w:themeColor="text1" w:themeTint="F2"/>
                          <w:sz w:val="36"/>
                          <w:szCs w:val="36"/>
                          <w:rtl/>
                          <w:lang w:bidi="ar-DZ"/>
                        </w:rPr>
                        <w:t>وامتنانا</w:t>
                      </w:r>
                      <w:r w:rsidRPr="00EB521F">
                        <w:rPr>
                          <w:rFonts w:ascii="Traditional Arabic" w:hAnsi="Traditional Arabic" w:cs="Traditional Arabic"/>
                          <w:b/>
                          <w:bCs/>
                          <w:color w:val="0D0D0D" w:themeColor="text1" w:themeTint="F2"/>
                          <w:sz w:val="36"/>
                          <w:szCs w:val="36"/>
                          <w:rtl/>
                          <w:lang w:bidi="ar-DZ"/>
                        </w:rPr>
                        <w:t xml:space="preserve"> على البدء والختام</w:t>
                      </w:r>
                      <w:r w:rsidRPr="00EB521F">
                        <w:rPr>
                          <w:rFonts w:ascii="Traditional Arabic" w:hAnsi="Traditional Arabic" w:cs="Traditional Arabic"/>
                          <w:b/>
                          <w:bCs/>
                          <w:color w:val="0D0D0D" w:themeColor="text1" w:themeTint="F2"/>
                          <w:sz w:val="36"/>
                          <w:szCs w:val="36"/>
                          <w:lang w:bidi="ar-DZ"/>
                        </w:rPr>
                        <w:t xml:space="preserve"> </w:t>
                      </w:r>
                    </w:p>
                    <w:p w:rsidR="006B123A" w:rsidRPr="00EB521F" w:rsidRDefault="006B123A" w:rsidP="0083452A">
                      <w:pPr>
                        <w:bidi/>
                        <w:spacing w:line="240" w:lineRule="auto"/>
                        <w:ind w:firstLine="851"/>
                        <w:rPr>
                          <w:rFonts w:ascii="Traditional Arabic" w:hAnsi="Traditional Arabic" w:cs="Traditional Arabic"/>
                          <w:b/>
                          <w:bCs/>
                          <w:color w:val="0D0D0D" w:themeColor="text1" w:themeTint="F2"/>
                          <w:sz w:val="36"/>
                          <w:szCs w:val="36"/>
                          <w:rtl/>
                          <w:lang w:bidi="ar-DZ"/>
                        </w:rPr>
                      </w:pPr>
                      <w:r w:rsidRPr="00EB521F">
                        <w:rPr>
                          <w:rFonts w:ascii="Traditional Arabic" w:hAnsi="Traditional Arabic" w:cs="Traditional Arabic" w:hint="cs"/>
                          <w:b/>
                          <w:bCs/>
                          <w:color w:val="0D0D0D" w:themeColor="text1" w:themeTint="F2"/>
                          <w:sz w:val="36"/>
                          <w:szCs w:val="36"/>
                          <w:rtl/>
                          <w:lang w:bidi="ar-DZ"/>
                        </w:rPr>
                        <w:t>أهدي هذا العمل المتواضع إلى كل من:</w:t>
                      </w:r>
                    </w:p>
                    <w:p w:rsidR="006B123A" w:rsidRPr="0083452A" w:rsidRDefault="006B123A" w:rsidP="00FF175B">
                      <w:pPr>
                        <w:bidi/>
                        <w:spacing w:line="240" w:lineRule="auto"/>
                        <w:ind w:firstLine="851"/>
                        <w:jc w:val="center"/>
                        <w:rPr>
                          <w:rFonts w:ascii="Traditional Arabic" w:hAnsi="Traditional Arabic" w:cs="Traditional Arabic"/>
                          <w:color w:val="000000" w:themeColor="text1"/>
                          <w:sz w:val="36"/>
                          <w:szCs w:val="36"/>
                          <w:rtl/>
                          <w:lang w:bidi="ar-DZ"/>
                        </w:rPr>
                      </w:pPr>
                    </w:p>
                    <w:p w:rsidR="006B123A" w:rsidRPr="000029B7" w:rsidRDefault="006B123A" w:rsidP="004067CF">
                      <w:pPr>
                        <w:bidi/>
                        <w:rPr>
                          <w:rFonts w:ascii="Traditional Arabic" w:hAnsi="Traditional Arabic" w:cs="Traditional Arabic"/>
                          <w:b/>
                          <w:bCs/>
                          <w:color w:val="000000" w:themeColor="text1"/>
                          <w:sz w:val="28"/>
                          <w:szCs w:val="28"/>
                          <w:rtl/>
                          <w:lang w:bidi="ar-DZ"/>
                        </w:rPr>
                      </w:pPr>
                    </w:p>
                  </w:txbxContent>
                </v:textbox>
                <w10:wrap anchorx="margin"/>
              </v:rect>
            </w:pict>
          </mc:Fallback>
        </mc:AlternateContent>
      </w:r>
    </w:p>
    <w:p w:rsidR="009C2E5C" w:rsidRPr="00F34D71" w:rsidRDefault="00B3321B" w:rsidP="00892299">
      <w:pPr>
        <w:pStyle w:val="Titre1"/>
        <w:bidi/>
        <w:rPr>
          <w:rFonts w:ascii="Traditional Arabic" w:hAnsi="Traditional Arabic" w:cs="Traditional Arabic"/>
          <w:b/>
          <w:bCs/>
          <w:color w:val="833C0B" w:themeColor="accent2" w:themeShade="80"/>
          <w:sz w:val="52"/>
          <w:szCs w:val="52"/>
          <w:rtl/>
        </w:rPr>
      </w:pPr>
      <w:bookmarkStart w:id="1" w:name="_Toc105703352"/>
      <w:bookmarkStart w:id="2" w:name="_Toc105711472"/>
      <w:bookmarkStart w:id="3" w:name="_Toc164174672"/>
      <w:bookmarkStart w:id="4" w:name="_Toc164174991"/>
      <w:r>
        <w:rPr>
          <w:rFonts w:ascii="Traditional Arabic" w:hAnsi="Traditional Arabic" w:cs="Traditional Arabic" w:hint="cs"/>
          <w:color w:val="833C0B" w:themeColor="accent2" w:themeShade="80"/>
          <w:sz w:val="52"/>
          <w:szCs w:val="52"/>
          <w:rtl/>
        </w:rPr>
        <w:t xml:space="preserve">               </w:t>
      </w:r>
      <w:bookmarkStart w:id="5" w:name="_Toc168808733"/>
      <w:bookmarkStart w:id="6" w:name="_Toc172602162"/>
      <w:bookmarkStart w:id="7" w:name="_Toc172602479"/>
      <w:r w:rsidRPr="00F34D71">
        <w:rPr>
          <w:rFonts w:ascii="Traditional Arabic" w:hAnsi="Traditional Arabic" w:cs="Traditional Arabic" w:hint="cs"/>
          <w:b/>
          <w:bCs/>
          <w:color w:val="833C0B" w:themeColor="accent2" w:themeShade="80"/>
          <w:sz w:val="52"/>
          <w:szCs w:val="52"/>
          <w:rtl/>
        </w:rPr>
        <w:t>إهــــــــداء:</w:t>
      </w:r>
      <w:bookmarkEnd w:id="1"/>
      <w:bookmarkEnd w:id="2"/>
      <w:bookmarkEnd w:id="3"/>
      <w:bookmarkEnd w:id="4"/>
      <w:bookmarkEnd w:id="5"/>
      <w:bookmarkEnd w:id="6"/>
      <w:bookmarkEnd w:id="7"/>
    </w:p>
    <w:p w:rsidR="009C2E5C" w:rsidRDefault="009C2E5C" w:rsidP="009C2E5C">
      <w:pPr>
        <w:bidi/>
        <w:rPr>
          <w:rFonts w:ascii="Traditional Arabic" w:hAnsi="Traditional Arabic" w:cs="Traditional Arabic"/>
          <w:color w:val="833C0B" w:themeColor="accent2" w:themeShade="80"/>
          <w:sz w:val="52"/>
          <w:szCs w:val="52"/>
          <w:rtl/>
        </w:rPr>
      </w:pPr>
    </w:p>
    <w:p w:rsidR="009C2E5C" w:rsidRDefault="009C2E5C" w:rsidP="009C2E5C">
      <w:pPr>
        <w:bidi/>
        <w:rPr>
          <w:rFonts w:ascii="Traditional Arabic" w:hAnsi="Traditional Arabic" w:cs="Traditional Arabic"/>
          <w:color w:val="833C0B" w:themeColor="accent2" w:themeShade="80"/>
          <w:sz w:val="52"/>
          <w:szCs w:val="52"/>
          <w:rtl/>
        </w:rPr>
      </w:pPr>
    </w:p>
    <w:p w:rsidR="009C2E5C" w:rsidRDefault="00B3321B" w:rsidP="009C2E5C">
      <w:pPr>
        <w:bidi/>
        <w:jc w:val="both"/>
        <w:rPr>
          <w:rFonts w:ascii="Traditional Arabic" w:hAnsi="Traditional Arabic" w:cs="Traditional Arabic"/>
          <w:color w:val="833C0B" w:themeColor="accent2" w:themeShade="80"/>
          <w:sz w:val="52"/>
          <w:szCs w:val="52"/>
          <w:rtl/>
        </w:rPr>
      </w:pPr>
      <w:r>
        <w:rPr>
          <w:rFonts w:ascii="Traditional Arabic" w:hAnsi="Traditional Arabic" w:cs="Traditional Arabic" w:hint="cs"/>
          <w:color w:val="833C0B" w:themeColor="accent2" w:themeShade="80"/>
          <w:sz w:val="52"/>
          <w:szCs w:val="52"/>
          <w:rtl/>
        </w:rPr>
        <w:t xml:space="preserve">          </w:t>
      </w:r>
    </w:p>
    <w:p w:rsidR="00B3321B" w:rsidRDefault="00B3321B" w:rsidP="00B3321B">
      <w:pPr>
        <w:bidi/>
        <w:jc w:val="both"/>
        <w:rPr>
          <w:rFonts w:ascii="Traditional Arabic" w:hAnsi="Traditional Arabic" w:cs="Traditional Arabic"/>
          <w:color w:val="833C0B" w:themeColor="accent2" w:themeShade="80"/>
          <w:sz w:val="52"/>
          <w:szCs w:val="52"/>
          <w:rtl/>
        </w:rPr>
      </w:pPr>
    </w:p>
    <w:p w:rsidR="00B3321B" w:rsidRDefault="00EB521F" w:rsidP="00B3321B">
      <w:pPr>
        <w:bidi/>
        <w:jc w:val="both"/>
        <w:rPr>
          <w:rFonts w:ascii="Traditional Arabic" w:hAnsi="Traditional Arabic" w:cs="Traditional Arabic"/>
          <w:color w:val="833C0B" w:themeColor="accent2" w:themeShade="80"/>
          <w:sz w:val="52"/>
          <w:szCs w:val="52"/>
          <w:rtl/>
        </w:rPr>
      </w:pPr>
      <w:r>
        <w:rPr>
          <w:rFonts w:ascii="Traditional Arabic" w:hAnsi="Traditional Arabic" w:cs="Traditional Arabic"/>
          <w:noProof/>
          <w:color w:val="833C0B" w:themeColor="accent2" w:themeShade="80"/>
          <w:sz w:val="52"/>
          <w:szCs w:val="52"/>
          <w:rtl/>
          <w:lang w:eastAsia="fr-FR"/>
        </w:rPr>
        <mc:AlternateContent>
          <mc:Choice Requires="wps">
            <w:drawing>
              <wp:anchor distT="0" distB="0" distL="114300" distR="114300" simplePos="0" relativeHeight="251752448" behindDoc="0" locked="0" layoutInCell="1" allowOverlap="1">
                <wp:simplePos x="0" y="0"/>
                <wp:positionH relativeFrom="column">
                  <wp:posOffset>1346659</wp:posOffset>
                </wp:positionH>
                <wp:positionV relativeFrom="paragraph">
                  <wp:posOffset>620233</wp:posOffset>
                </wp:positionV>
                <wp:extent cx="3861881" cy="2928025"/>
                <wp:effectExtent l="0" t="0" r="0" b="0"/>
                <wp:wrapNone/>
                <wp:docPr id="4" name="Zone de texte 4"/>
                <wp:cNvGraphicFramePr/>
                <a:graphic xmlns:a="http://schemas.openxmlformats.org/drawingml/2006/main">
                  <a:graphicData uri="http://schemas.microsoft.com/office/word/2010/wordprocessingShape">
                    <wps:wsp>
                      <wps:cNvSpPr txBox="1"/>
                      <wps:spPr>
                        <a:xfrm>
                          <a:off x="0" y="0"/>
                          <a:ext cx="3861881" cy="2928025"/>
                        </a:xfrm>
                        <a:prstGeom prst="rect">
                          <a:avLst/>
                        </a:prstGeom>
                        <a:solidFill>
                          <a:schemeClr val="lt1">
                            <a:alpha val="0"/>
                          </a:schemeClr>
                        </a:solidFill>
                        <a:ln w="6350">
                          <a:solidFill>
                            <a:prstClr val="black">
                              <a:alpha val="0"/>
                            </a:prstClr>
                          </a:solidFill>
                        </a:ln>
                        <a:effectLst/>
                      </wps:spPr>
                      <wps:style>
                        <a:lnRef idx="0">
                          <a:schemeClr val="accent1"/>
                        </a:lnRef>
                        <a:fillRef idx="0">
                          <a:schemeClr val="accent1"/>
                        </a:fillRef>
                        <a:effectRef idx="0">
                          <a:schemeClr val="accent1"/>
                        </a:effectRef>
                        <a:fontRef idx="minor">
                          <a:schemeClr val="dk1"/>
                        </a:fontRef>
                      </wps:style>
                      <wps:txbx>
                        <w:txbxContent>
                          <w:p w:rsidR="00EB521F" w:rsidRPr="00EB521F" w:rsidRDefault="00EB521F" w:rsidP="00EB521F">
                            <w:pPr>
                              <w:pStyle w:val="NormalWeb"/>
                              <w:bidi/>
                              <w:rPr>
                                <w:sz w:val="32"/>
                                <w:szCs w:val="32"/>
                              </w:rPr>
                            </w:pPr>
                            <w:r w:rsidRPr="00EB521F">
                              <w:rPr>
                                <w:sz w:val="32"/>
                                <w:szCs w:val="32"/>
                                <w:rtl/>
                              </w:rPr>
                              <w:t>أتقدم بخالص الشكر والتقدير لكل من ساهم بشكل مباشر أو غير مباشر في إنجاز هذا البحث</w:t>
                            </w:r>
                            <w:r w:rsidRPr="00EB521F">
                              <w:rPr>
                                <w:sz w:val="32"/>
                                <w:szCs w:val="32"/>
                              </w:rPr>
                              <w:t>.</w:t>
                            </w:r>
                          </w:p>
                          <w:p w:rsidR="00EB521F" w:rsidRPr="00EB521F" w:rsidRDefault="00EB521F" w:rsidP="00EB521F">
                            <w:pPr>
                              <w:pStyle w:val="NormalWeb"/>
                              <w:bidi/>
                              <w:rPr>
                                <w:sz w:val="32"/>
                                <w:szCs w:val="32"/>
                              </w:rPr>
                            </w:pPr>
                            <w:r w:rsidRPr="00EB521F">
                              <w:rPr>
                                <w:sz w:val="32"/>
                                <w:szCs w:val="32"/>
                                <w:rtl/>
                              </w:rPr>
                              <w:t>أشكر عائلتي على دعمهم المعنوي وتشجيعهم المستمر، كما أتوجه بالشكر لكل الخبراء والمراجع التي استفدت منها لإثراء محتوى هذا العمل</w:t>
                            </w:r>
                            <w:r w:rsidRPr="00EB521F">
                              <w:rPr>
                                <w:sz w:val="32"/>
                                <w:szCs w:val="32"/>
                              </w:rPr>
                              <w:t>.</w:t>
                            </w:r>
                          </w:p>
                          <w:p w:rsidR="00EB521F" w:rsidRPr="00EB521F" w:rsidRDefault="00EB521F" w:rsidP="00EB521F">
                            <w:pPr>
                              <w:pStyle w:val="NormalWeb"/>
                              <w:bidi/>
                              <w:rPr>
                                <w:sz w:val="32"/>
                                <w:szCs w:val="32"/>
                              </w:rPr>
                            </w:pPr>
                            <w:r w:rsidRPr="00EB521F">
                              <w:rPr>
                                <w:sz w:val="32"/>
                                <w:szCs w:val="32"/>
                                <w:rtl/>
                              </w:rPr>
                              <w:t>وأخص بالشكر كل من ساعدني في توفير المصادر والمعلومات، ومَن قدم لي الإرشاد والنصح خلال مرحلة البحث والدراسة</w:t>
                            </w:r>
                            <w:r w:rsidRPr="00EB521F">
                              <w:rPr>
                                <w:sz w:val="32"/>
                                <w:szCs w:val="32"/>
                              </w:rPr>
                              <w:t>.</w:t>
                            </w:r>
                          </w:p>
                          <w:p w:rsidR="00EB521F" w:rsidRPr="00EB521F" w:rsidRDefault="00EB521F" w:rsidP="00EB521F">
                            <w:pPr>
                              <w:pStyle w:val="NormalWeb"/>
                              <w:bidi/>
                              <w:rPr>
                                <w:sz w:val="32"/>
                                <w:szCs w:val="32"/>
                              </w:rPr>
                            </w:pPr>
                            <w:r w:rsidRPr="00EB521F">
                              <w:rPr>
                                <w:sz w:val="32"/>
                                <w:szCs w:val="32"/>
                                <w:rtl/>
                              </w:rPr>
                              <w:t>هذا البحث هو ثمرة جهد مستقل، وأي تقصير أو خطأ فيه يقع على عاتقي وحدي</w:t>
                            </w:r>
                            <w:r w:rsidRPr="00EB521F">
                              <w:rPr>
                                <w:sz w:val="32"/>
                                <w:szCs w:val="32"/>
                              </w:rPr>
                              <w:t>.</w:t>
                            </w:r>
                          </w:p>
                          <w:p w:rsidR="00EB521F" w:rsidRDefault="00EB521F" w:rsidP="00EB521F">
                            <w:pPr>
                              <w:jc w:val="righ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Zone de texte 4" o:spid="_x0000_s1029" type="#_x0000_t202" style="position:absolute;left:0;text-align:left;margin-left:106.05pt;margin-top:48.85pt;width:304.1pt;height:230.55pt;z-index:2517524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jXSrgIAAPsFAAAOAAAAZHJzL2Uyb0RvYy54bWysVFtP2zAUfp+0/2D5faQthZWKFHUgpklo&#10;oMGEtDfXsYmF4+PZbpPu1+/YTkph7IFpL4nt853bdy6nZ12jyUY4r8CUdHwwokQYDpUyDyX9fnf5&#10;YUaJD8xUTIMRJd0KT88W79+dtnYuJlCDroQjaMT4eWtLWodg50XheS0a5g/ACoNCCa5hAa/uoagc&#10;a9F6o4vJaHRctOAq64AL7/H1IgvpItmXUvBwLaUXgeiSYmwhfV36ruK3WJyy+YNjtla8D4P9QxQN&#10;Uwad7kxdsMDI2qk/TDWKO/AgwwGHpgApFRcpB8xmPHqRzW3NrEi5IDne7mjy/88s/7q5cURVJZ1S&#10;YliDJfqBhSKVIEF0QZBppKi1fo7IW4vY0H2CDks9vHt8jJl30jXxjzkRlCPZ2x3BaIlwfDycHY9n&#10;szElHGWTk8lsNDmKdoondet8+CygIfFQUocVTMSyzZUPGTpAojcPWlWXSut0iV0jzrUjG4b11mGc&#10;VbWtWX5KBUdvqb8iMvl+ZkQb0pb0+PBolJSfyaLnnfmVZvzxbw565Evz6FqbGKpIvdmnFOnNNKZT&#10;2GoRMdp8ExJrk9h8JT/GuTCYY2YloSNKIhtvUezxT1G9RTnngRrJM5iwU26UAZcpfF6W6nEIWWY8&#10;krSXdzyGbtWlpjwcumwF1Rabz0GeYG/5pcJiXDEfbpjDkcV+wzUUrvEjNWAFoT9RUoP79dp7xOMk&#10;oZSSFldASf3PNXOCEv3F4IydjKfTuDPSZXr0cYIXty9Z7UvMujkH7DrsbowuHSM+6OEoHTT3uK2W&#10;0SuKmOHou6RhOJ6HvJhw23GxXCYQbgnLwpW5tTyajizH1rrr7pmz/YzEQf0Kw7Jg8xejkrFR08By&#10;HUCqNEeR58xqzz9umNSu/TaMK2z/nlBPO3vxGwAA//8DAFBLAwQUAAYACAAAACEAYMIUyd8AAAAK&#10;AQAADwAAAGRycy9kb3ducmV2LnhtbEyPwU7DMBBE70j8g7VIXFDrxKjUhGwqVECcW5DaoxMbJyJe&#10;R7HbJn+POcFxNU8zb8vN5Hp2NmPoPCHkywyYocbrjizC58fbQgILUZFWvSeDMJsAm+r6qlSF9hfa&#10;mfM+WpZKKBQKoY1xKDgPTWucCks/GErZlx+diukcLdejuqRy13ORZQ/cqY7SQqsGs21N870/OYS7&#10;eHydd9thtoeJbCP6Qy1f3hFvb6bnJ2DRTPEPhl/9pA5Vcqr9iXRgPYLIRZ5QhMf1GlgCpMjugdUI&#10;q5WUwKuS/3+h+gEAAP//AwBQSwECLQAUAAYACAAAACEAtoM4kv4AAADhAQAAEwAAAAAAAAAAAAAA&#10;AAAAAAAAW0NvbnRlbnRfVHlwZXNdLnhtbFBLAQItABQABgAIAAAAIQA4/SH/1gAAAJQBAAALAAAA&#10;AAAAAAAAAAAAAC8BAABfcmVscy8ucmVsc1BLAQItABQABgAIAAAAIQCeIjXSrgIAAPsFAAAOAAAA&#10;AAAAAAAAAAAAAC4CAABkcnMvZTJvRG9jLnhtbFBLAQItABQABgAIAAAAIQBgwhTJ3wAAAAoBAAAP&#10;AAAAAAAAAAAAAAAAAAgFAABkcnMvZG93bnJldi54bWxQSwUGAAAAAAQABADzAAAAFAYAAAAA&#10;" fillcolor="white [3201]" strokeweight=".5pt">
                <v:fill opacity="0"/>
                <v:stroke opacity="0"/>
                <v:textbox>
                  <w:txbxContent>
                    <w:p w:rsidR="00EB521F" w:rsidRPr="00EB521F" w:rsidRDefault="00EB521F" w:rsidP="00EB521F">
                      <w:pPr>
                        <w:pStyle w:val="NormalWeb"/>
                        <w:bidi/>
                        <w:rPr>
                          <w:sz w:val="32"/>
                          <w:szCs w:val="32"/>
                        </w:rPr>
                      </w:pPr>
                      <w:r w:rsidRPr="00EB521F">
                        <w:rPr>
                          <w:sz w:val="32"/>
                          <w:szCs w:val="32"/>
                          <w:rtl/>
                        </w:rPr>
                        <w:t>أتقدم بخالص الشكر والتقدير لكل من ساهم بشكل مباشر أو غير مباشر في إنجاز هذا البحث</w:t>
                      </w:r>
                      <w:r w:rsidRPr="00EB521F">
                        <w:rPr>
                          <w:sz w:val="32"/>
                          <w:szCs w:val="32"/>
                        </w:rPr>
                        <w:t>.</w:t>
                      </w:r>
                    </w:p>
                    <w:p w:rsidR="00EB521F" w:rsidRPr="00EB521F" w:rsidRDefault="00EB521F" w:rsidP="00EB521F">
                      <w:pPr>
                        <w:pStyle w:val="NormalWeb"/>
                        <w:bidi/>
                        <w:rPr>
                          <w:sz w:val="32"/>
                          <w:szCs w:val="32"/>
                        </w:rPr>
                      </w:pPr>
                      <w:r w:rsidRPr="00EB521F">
                        <w:rPr>
                          <w:sz w:val="32"/>
                          <w:szCs w:val="32"/>
                          <w:rtl/>
                        </w:rPr>
                        <w:t>أشكر عائلتي على دعمهم المعنوي وتشجيعهم المستمر، كما أتوجه بالشكر لكل الخبراء والمراجع التي استفدت منها لإثراء محتوى هذا العمل</w:t>
                      </w:r>
                      <w:r w:rsidRPr="00EB521F">
                        <w:rPr>
                          <w:sz w:val="32"/>
                          <w:szCs w:val="32"/>
                        </w:rPr>
                        <w:t>.</w:t>
                      </w:r>
                    </w:p>
                    <w:p w:rsidR="00EB521F" w:rsidRPr="00EB521F" w:rsidRDefault="00EB521F" w:rsidP="00EB521F">
                      <w:pPr>
                        <w:pStyle w:val="NormalWeb"/>
                        <w:bidi/>
                        <w:rPr>
                          <w:sz w:val="32"/>
                          <w:szCs w:val="32"/>
                        </w:rPr>
                      </w:pPr>
                      <w:r w:rsidRPr="00EB521F">
                        <w:rPr>
                          <w:sz w:val="32"/>
                          <w:szCs w:val="32"/>
                          <w:rtl/>
                        </w:rPr>
                        <w:t>وأخص بالشكر كل من ساعدني في توفير المصادر والمعلومات، ومَن قدم لي الإرشاد والنصح خلال مرحلة البحث والدراسة</w:t>
                      </w:r>
                      <w:r w:rsidRPr="00EB521F">
                        <w:rPr>
                          <w:sz w:val="32"/>
                          <w:szCs w:val="32"/>
                        </w:rPr>
                        <w:t>.</w:t>
                      </w:r>
                    </w:p>
                    <w:p w:rsidR="00EB521F" w:rsidRPr="00EB521F" w:rsidRDefault="00EB521F" w:rsidP="00EB521F">
                      <w:pPr>
                        <w:pStyle w:val="NormalWeb"/>
                        <w:bidi/>
                        <w:rPr>
                          <w:sz w:val="32"/>
                          <w:szCs w:val="32"/>
                        </w:rPr>
                      </w:pPr>
                      <w:r w:rsidRPr="00EB521F">
                        <w:rPr>
                          <w:sz w:val="32"/>
                          <w:szCs w:val="32"/>
                          <w:rtl/>
                        </w:rPr>
                        <w:t>هذا البحث هو ثمرة جهد مستقل، وأي تقصير أو خطأ فيه يقع على عاتقي وحدي</w:t>
                      </w:r>
                      <w:r w:rsidRPr="00EB521F">
                        <w:rPr>
                          <w:sz w:val="32"/>
                          <w:szCs w:val="32"/>
                        </w:rPr>
                        <w:t>.</w:t>
                      </w:r>
                    </w:p>
                    <w:p w:rsidR="00EB521F" w:rsidRDefault="00EB521F" w:rsidP="00EB521F">
                      <w:pPr>
                        <w:jc w:val="right"/>
                      </w:pPr>
                    </w:p>
                  </w:txbxContent>
                </v:textbox>
              </v:shape>
            </w:pict>
          </mc:Fallback>
        </mc:AlternateContent>
      </w:r>
    </w:p>
    <w:p w:rsidR="00B3321B" w:rsidRDefault="00B3321B" w:rsidP="00B3321B">
      <w:pPr>
        <w:bidi/>
        <w:jc w:val="both"/>
        <w:rPr>
          <w:rFonts w:ascii="Traditional Arabic" w:hAnsi="Traditional Arabic" w:cs="Traditional Arabic"/>
          <w:color w:val="833C0B" w:themeColor="accent2" w:themeShade="80"/>
          <w:sz w:val="52"/>
          <w:szCs w:val="52"/>
          <w:rtl/>
        </w:rPr>
      </w:pPr>
    </w:p>
    <w:p w:rsidR="00B3321B" w:rsidRDefault="00B3321B" w:rsidP="00B3321B">
      <w:pPr>
        <w:bidi/>
        <w:jc w:val="both"/>
        <w:rPr>
          <w:rFonts w:ascii="Traditional Arabic" w:hAnsi="Traditional Arabic" w:cs="Traditional Arabic"/>
          <w:color w:val="833C0B" w:themeColor="accent2" w:themeShade="80"/>
          <w:sz w:val="52"/>
          <w:szCs w:val="52"/>
          <w:rtl/>
        </w:rPr>
      </w:pPr>
    </w:p>
    <w:p w:rsidR="00B3321B" w:rsidRDefault="00B3321B" w:rsidP="00B3321B">
      <w:pPr>
        <w:bidi/>
        <w:jc w:val="both"/>
        <w:rPr>
          <w:rFonts w:ascii="Traditional Arabic" w:hAnsi="Traditional Arabic" w:cs="Traditional Arabic"/>
          <w:color w:val="833C0B" w:themeColor="accent2" w:themeShade="80"/>
          <w:sz w:val="52"/>
          <w:szCs w:val="52"/>
          <w:rtl/>
        </w:rPr>
      </w:pPr>
    </w:p>
    <w:p w:rsidR="00B3321B" w:rsidRDefault="00B3321B" w:rsidP="00B3321B">
      <w:pPr>
        <w:bidi/>
        <w:jc w:val="both"/>
        <w:rPr>
          <w:rFonts w:ascii="Traditional Arabic" w:hAnsi="Traditional Arabic" w:cs="Traditional Arabic"/>
          <w:color w:val="833C0B" w:themeColor="accent2" w:themeShade="80"/>
          <w:sz w:val="52"/>
          <w:szCs w:val="52"/>
          <w:rtl/>
        </w:rPr>
      </w:pPr>
    </w:p>
    <w:p w:rsidR="00B3321B" w:rsidRDefault="00B3321B" w:rsidP="00B3321B">
      <w:pPr>
        <w:bidi/>
        <w:jc w:val="both"/>
        <w:rPr>
          <w:rFonts w:ascii="Traditional Arabic" w:hAnsi="Traditional Arabic" w:cs="Traditional Arabic"/>
          <w:color w:val="833C0B" w:themeColor="accent2" w:themeShade="80"/>
          <w:sz w:val="52"/>
          <w:szCs w:val="52"/>
          <w:rtl/>
        </w:rPr>
      </w:pPr>
    </w:p>
    <w:p w:rsidR="00B3321B" w:rsidRDefault="00B3321B" w:rsidP="00B3321B">
      <w:pPr>
        <w:bidi/>
        <w:jc w:val="both"/>
        <w:rPr>
          <w:rFonts w:ascii="Traditional Arabic" w:hAnsi="Traditional Arabic" w:cs="Traditional Arabic"/>
          <w:color w:val="833C0B" w:themeColor="accent2" w:themeShade="80"/>
          <w:sz w:val="52"/>
          <w:szCs w:val="52"/>
          <w:rtl/>
        </w:rPr>
      </w:pPr>
    </w:p>
    <w:p w:rsidR="00B3321B" w:rsidRDefault="00B3321B" w:rsidP="00B3321B">
      <w:pPr>
        <w:bidi/>
        <w:jc w:val="center"/>
        <w:rPr>
          <w:rFonts w:ascii="Traditional Arabic" w:hAnsi="Traditional Arabic" w:cs="Traditional Arabic"/>
          <w:color w:val="833C0B" w:themeColor="accent2" w:themeShade="80"/>
          <w:sz w:val="52"/>
          <w:szCs w:val="52"/>
          <w:rtl/>
        </w:rPr>
      </w:pPr>
    </w:p>
    <w:p w:rsidR="0083452A" w:rsidRDefault="007F4E4C" w:rsidP="004068D3">
      <w:pPr>
        <w:bidi/>
        <w:rPr>
          <w:rFonts w:ascii="Traditional Arabic" w:hAnsi="Traditional Arabic" w:cs="Traditional Arabic"/>
          <w:color w:val="833C0B" w:themeColor="accent2" w:themeShade="80"/>
          <w:sz w:val="52"/>
          <w:szCs w:val="52"/>
          <w:rtl/>
        </w:rPr>
      </w:pPr>
      <w:bookmarkStart w:id="8" w:name="_Toc164174674"/>
      <w:bookmarkStart w:id="9" w:name="_Toc164174993"/>
      <w:r>
        <w:rPr>
          <w:rFonts w:ascii="Traditional Arabic" w:hAnsi="Traditional Arabic" w:cs="Traditional Arabic"/>
          <w:noProof/>
          <w:color w:val="833C0B" w:themeColor="accent2" w:themeShade="80"/>
          <w:sz w:val="52"/>
          <w:szCs w:val="52"/>
          <w:lang w:eastAsia="fr-FR"/>
        </w:rPr>
        <w:lastRenderedPageBreak/>
        <w:drawing>
          <wp:anchor distT="0" distB="0" distL="114300" distR="114300" simplePos="0" relativeHeight="251708416" behindDoc="1" locked="0" layoutInCell="1" allowOverlap="1" wp14:anchorId="706C5ED2" wp14:editId="087E8BB0">
            <wp:simplePos x="0" y="0"/>
            <wp:positionH relativeFrom="page">
              <wp:align>right</wp:align>
            </wp:positionH>
            <wp:positionV relativeFrom="paragraph">
              <wp:posOffset>-902335</wp:posOffset>
            </wp:positionV>
            <wp:extent cx="7542530" cy="10666730"/>
            <wp:effectExtent l="0" t="0" r="1270" b="1270"/>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c43d97993e484c02f44355aa6e2b82f9.jpg"/>
                    <pic:cNvPicPr/>
                  </pic:nvPicPr>
                  <pic:blipFill>
                    <a:blip r:embed="rId11">
                      <a:extLst>
                        <a:ext uri="{28A0092B-C50C-407E-A947-70E740481C1C}">
                          <a14:useLocalDpi xmlns:a14="http://schemas.microsoft.com/office/drawing/2010/main" val="0"/>
                        </a:ext>
                      </a:extLst>
                    </a:blip>
                    <a:stretch>
                      <a:fillRect/>
                    </a:stretch>
                  </pic:blipFill>
                  <pic:spPr>
                    <a:xfrm>
                      <a:off x="0" y="0"/>
                      <a:ext cx="7542530" cy="10666730"/>
                    </a:xfrm>
                    <a:prstGeom prst="rect">
                      <a:avLst/>
                    </a:prstGeom>
                  </pic:spPr>
                </pic:pic>
              </a:graphicData>
            </a:graphic>
            <wp14:sizeRelH relativeFrom="margin">
              <wp14:pctWidth>0</wp14:pctWidth>
            </wp14:sizeRelH>
            <wp14:sizeRelV relativeFrom="margin">
              <wp14:pctHeight>0</wp14:pctHeight>
            </wp14:sizeRelV>
          </wp:anchor>
        </w:drawing>
      </w:r>
      <w:r w:rsidR="004068D3" w:rsidRPr="00F34D71">
        <w:rPr>
          <w:rFonts w:ascii="Traditional Arabic" w:hAnsi="Traditional Arabic" w:cs="Traditional Arabic" w:hint="cs"/>
          <w:b/>
          <w:bCs/>
          <w:color w:val="833C0B" w:themeColor="accent2" w:themeShade="80"/>
          <w:sz w:val="52"/>
          <w:szCs w:val="52"/>
          <w:rtl/>
        </w:rPr>
        <w:t>شكر وعرفان:</w:t>
      </w:r>
      <w:bookmarkEnd w:id="8"/>
      <w:bookmarkEnd w:id="9"/>
    </w:p>
    <w:p w:rsidR="0083452A" w:rsidRDefault="0083452A" w:rsidP="0083452A">
      <w:pPr>
        <w:bidi/>
        <w:jc w:val="center"/>
        <w:rPr>
          <w:rFonts w:ascii="Traditional Arabic" w:hAnsi="Traditional Arabic" w:cs="Traditional Arabic"/>
          <w:color w:val="833C0B" w:themeColor="accent2" w:themeShade="80"/>
          <w:sz w:val="52"/>
          <w:szCs w:val="52"/>
          <w:rtl/>
        </w:rPr>
      </w:pPr>
    </w:p>
    <w:p w:rsidR="0083452A" w:rsidRDefault="0083452A" w:rsidP="000029B7">
      <w:pPr>
        <w:bidi/>
        <w:rPr>
          <w:rFonts w:ascii="Traditional Arabic" w:hAnsi="Traditional Arabic" w:cs="Traditional Arabic"/>
          <w:color w:val="833C0B" w:themeColor="accent2" w:themeShade="80"/>
          <w:sz w:val="32"/>
          <w:szCs w:val="32"/>
        </w:rPr>
      </w:pPr>
    </w:p>
    <w:p w:rsidR="00EB521F" w:rsidRDefault="00EB521F" w:rsidP="00EB521F">
      <w:pPr>
        <w:bidi/>
        <w:rPr>
          <w:rFonts w:ascii="Traditional Arabic" w:hAnsi="Traditional Arabic" w:cs="Traditional Arabic"/>
          <w:color w:val="833C0B" w:themeColor="accent2" w:themeShade="80"/>
          <w:sz w:val="32"/>
          <w:szCs w:val="32"/>
        </w:rPr>
      </w:pPr>
    </w:p>
    <w:p w:rsidR="00EB521F" w:rsidRDefault="00EB521F" w:rsidP="00EB521F">
      <w:pPr>
        <w:bidi/>
        <w:rPr>
          <w:rFonts w:ascii="Traditional Arabic" w:hAnsi="Traditional Arabic" w:cs="Traditional Arabic"/>
          <w:color w:val="833C0B" w:themeColor="accent2" w:themeShade="80"/>
          <w:sz w:val="32"/>
          <w:szCs w:val="32"/>
        </w:rPr>
      </w:pPr>
    </w:p>
    <w:p w:rsidR="00EB521F" w:rsidRDefault="00EB521F" w:rsidP="00EB521F">
      <w:pPr>
        <w:bidi/>
        <w:rPr>
          <w:rFonts w:ascii="Traditional Arabic" w:hAnsi="Traditional Arabic" w:cs="Traditional Arabic"/>
          <w:color w:val="833C0B" w:themeColor="accent2" w:themeShade="80"/>
          <w:sz w:val="32"/>
          <w:szCs w:val="32"/>
        </w:rPr>
      </w:pPr>
    </w:p>
    <w:p w:rsidR="00EB521F" w:rsidRPr="00EB521F" w:rsidRDefault="00EB521F" w:rsidP="00EB521F">
      <w:pPr>
        <w:bidi/>
        <w:rPr>
          <w:rFonts w:ascii="Traditional Arabic" w:hAnsi="Traditional Arabic" w:cs="Traditional Arabic"/>
          <w:color w:val="833C0B" w:themeColor="accent2" w:themeShade="80"/>
          <w:sz w:val="32"/>
          <w:szCs w:val="32"/>
          <w:rtl/>
        </w:rPr>
      </w:pPr>
    </w:p>
    <w:p w:rsidR="00F810D9" w:rsidRPr="00EB521F" w:rsidRDefault="00EB521F" w:rsidP="00EB521F">
      <w:pPr>
        <w:bidi/>
        <w:rPr>
          <w:rFonts w:ascii="Traditional Arabic" w:hAnsi="Traditional Arabic" w:cs="Traditional Arabic"/>
          <w:b/>
          <w:bCs/>
          <w:sz w:val="36"/>
          <w:szCs w:val="36"/>
          <w:rtl/>
        </w:rPr>
      </w:pPr>
      <w:r w:rsidRPr="00EB521F">
        <w:rPr>
          <w:rFonts w:ascii="Traditional Arabic" w:hAnsi="Traditional Arabic" w:cs="Traditional Arabic"/>
          <w:b/>
          <w:bCs/>
          <w:sz w:val="36"/>
          <w:szCs w:val="36"/>
        </w:rPr>
        <w:t xml:space="preserve">               </w:t>
      </w:r>
      <w:r w:rsidR="00FF175B" w:rsidRPr="00EB521F">
        <w:rPr>
          <w:rFonts w:ascii="Traditional Arabic" w:hAnsi="Traditional Arabic" w:cs="Traditional Arabic"/>
          <w:b/>
          <w:bCs/>
          <w:sz w:val="36"/>
          <w:szCs w:val="36"/>
          <w:rtl/>
        </w:rPr>
        <w:t>أشكر كل من ساهم في إنجاز هذا العمل من بعيد</w:t>
      </w:r>
    </w:p>
    <w:p w:rsidR="00F810D9" w:rsidRPr="00EB521F" w:rsidRDefault="00EB521F" w:rsidP="00EB521F">
      <w:pPr>
        <w:bidi/>
        <w:rPr>
          <w:rFonts w:ascii="Traditional Arabic" w:hAnsi="Traditional Arabic" w:cs="Traditional Arabic"/>
          <w:b/>
          <w:bCs/>
          <w:sz w:val="36"/>
          <w:szCs w:val="36"/>
          <w:rtl/>
        </w:rPr>
      </w:pPr>
      <w:r w:rsidRPr="00EB521F">
        <w:rPr>
          <w:rFonts w:ascii="Traditional Arabic" w:hAnsi="Traditional Arabic" w:cs="Traditional Arabic"/>
          <w:b/>
          <w:bCs/>
          <w:sz w:val="36"/>
          <w:szCs w:val="36"/>
        </w:rPr>
        <w:t xml:space="preserve">               </w:t>
      </w:r>
      <w:r w:rsidR="00FF175B" w:rsidRPr="00EB521F">
        <w:rPr>
          <w:rFonts w:ascii="Traditional Arabic" w:hAnsi="Traditional Arabic" w:cs="Traditional Arabic"/>
          <w:b/>
          <w:bCs/>
          <w:sz w:val="36"/>
          <w:szCs w:val="36"/>
          <w:rtl/>
        </w:rPr>
        <w:t>أو قريب</w:t>
      </w:r>
      <w:r w:rsidR="00F810D9" w:rsidRPr="00EB521F">
        <w:rPr>
          <w:rFonts w:ascii="Traditional Arabic" w:hAnsi="Traditional Arabic" w:cs="Traditional Arabic"/>
          <w:b/>
          <w:bCs/>
          <w:sz w:val="36"/>
          <w:szCs w:val="36"/>
          <w:rtl/>
        </w:rPr>
        <w:t xml:space="preserve"> جزاكم الله خير الجزاء</w:t>
      </w:r>
    </w:p>
    <w:p w:rsidR="0083452A" w:rsidRPr="00EB521F" w:rsidRDefault="0083452A" w:rsidP="0083452A">
      <w:pPr>
        <w:bidi/>
        <w:jc w:val="center"/>
        <w:rPr>
          <w:rFonts w:ascii="Traditional Arabic" w:hAnsi="Traditional Arabic" w:cs="Traditional Arabic"/>
          <w:color w:val="833C0B" w:themeColor="accent2" w:themeShade="80"/>
          <w:sz w:val="32"/>
          <w:szCs w:val="32"/>
          <w:rtl/>
        </w:rPr>
      </w:pPr>
    </w:p>
    <w:p w:rsidR="004709BC" w:rsidRDefault="006219B2" w:rsidP="004068D3">
      <w:pPr>
        <w:pStyle w:val="Titre1"/>
        <w:bidi/>
        <w:rPr>
          <w:rFonts w:ascii="Traditional Arabic" w:hAnsi="Traditional Arabic" w:cs="Traditional Arabic"/>
          <w:color w:val="833C0B" w:themeColor="accent2" w:themeShade="80"/>
          <w:sz w:val="52"/>
          <w:szCs w:val="52"/>
          <w:rtl/>
        </w:rPr>
      </w:pPr>
      <w:bookmarkStart w:id="10" w:name="_Toc168808734"/>
      <w:bookmarkStart w:id="11" w:name="_Toc105703353"/>
      <w:bookmarkStart w:id="12" w:name="_Toc105711473"/>
      <w:r>
        <w:rPr>
          <w:rFonts w:ascii="Traditional Arabic" w:hAnsi="Traditional Arabic" w:cs="Traditional Arabic" w:hint="cs"/>
          <w:color w:val="833C0B" w:themeColor="accent2" w:themeShade="80"/>
          <w:sz w:val="52"/>
          <w:szCs w:val="52"/>
          <w:rtl/>
        </w:rPr>
        <w:t xml:space="preserve">         </w:t>
      </w:r>
      <w:bookmarkEnd w:id="10"/>
    </w:p>
    <w:p w:rsidR="004709BC" w:rsidRDefault="004709BC" w:rsidP="006219B2">
      <w:pPr>
        <w:bidi/>
        <w:rPr>
          <w:rFonts w:ascii="Traditional Arabic" w:hAnsi="Traditional Arabic" w:cs="Traditional Arabic"/>
          <w:color w:val="833C0B" w:themeColor="accent2" w:themeShade="80"/>
          <w:sz w:val="52"/>
          <w:szCs w:val="52"/>
          <w:rtl/>
        </w:rPr>
      </w:pPr>
    </w:p>
    <w:p w:rsidR="004709BC" w:rsidRDefault="004709BC" w:rsidP="006219B2">
      <w:pPr>
        <w:bidi/>
        <w:rPr>
          <w:rFonts w:ascii="Traditional Arabic" w:hAnsi="Traditional Arabic" w:cs="Traditional Arabic"/>
          <w:color w:val="833C0B" w:themeColor="accent2" w:themeShade="80"/>
          <w:sz w:val="52"/>
          <w:szCs w:val="52"/>
          <w:rtl/>
        </w:rPr>
      </w:pPr>
    </w:p>
    <w:p w:rsidR="00B3321B" w:rsidRPr="00F34D71" w:rsidRDefault="004709BC" w:rsidP="006219B2">
      <w:pPr>
        <w:bidi/>
        <w:rPr>
          <w:rFonts w:ascii="Traditional Arabic" w:hAnsi="Traditional Arabic" w:cs="Traditional Arabic"/>
          <w:b/>
          <w:bCs/>
          <w:color w:val="833C0B" w:themeColor="accent2" w:themeShade="80"/>
          <w:sz w:val="52"/>
          <w:szCs w:val="52"/>
          <w:rtl/>
        </w:rPr>
      </w:pPr>
      <w:r>
        <w:rPr>
          <w:rFonts w:ascii="Traditional Arabic" w:hAnsi="Traditional Arabic" w:cs="Traditional Arabic" w:hint="cs"/>
          <w:color w:val="833C0B" w:themeColor="accent2" w:themeShade="80"/>
          <w:sz w:val="52"/>
          <w:szCs w:val="52"/>
          <w:rtl/>
        </w:rPr>
        <w:t xml:space="preserve">         </w:t>
      </w:r>
      <w:bookmarkEnd w:id="11"/>
      <w:bookmarkEnd w:id="12"/>
    </w:p>
    <w:p w:rsidR="005D2376" w:rsidRDefault="005D2376" w:rsidP="005D2376">
      <w:pPr>
        <w:keepLines/>
        <w:widowControl w:val="0"/>
        <w:bidi/>
        <w:spacing w:line="360" w:lineRule="auto"/>
        <w:ind w:firstLine="851"/>
        <w:mirrorIndents/>
        <w:jc w:val="both"/>
        <w:rPr>
          <w:rFonts w:ascii="Traditional Arabic" w:hAnsi="Traditional Arabic" w:cs="Traditional Arabic"/>
          <w:sz w:val="36"/>
          <w:szCs w:val="36"/>
          <w:rtl/>
        </w:rPr>
      </w:pPr>
    </w:p>
    <w:p w:rsidR="005E0E88" w:rsidRDefault="005E0E88" w:rsidP="005E0E88">
      <w:pPr>
        <w:keepLines/>
        <w:widowControl w:val="0"/>
        <w:bidi/>
        <w:spacing w:line="360" w:lineRule="auto"/>
        <w:ind w:firstLine="851"/>
        <w:mirrorIndents/>
        <w:jc w:val="both"/>
        <w:rPr>
          <w:rFonts w:ascii="Traditional Arabic" w:hAnsi="Traditional Arabic" w:cs="Traditional Arabic"/>
          <w:sz w:val="36"/>
          <w:szCs w:val="36"/>
          <w:rtl/>
        </w:rPr>
        <w:sectPr w:rsidR="005E0E88" w:rsidSect="00D712E4">
          <w:headerReference w:type="default" r:id="rId12"/>
          <w:headerReference w:type="first" r:id="rId13"/>
          <w:footnotePr>
            <w:numRestart w:val="eachPage"/>
          </w:footnotePr>
          <w:pgSz w:w="11906" w:h="16838" w:code="9"/>
          <w:pgMar w:top="1418" w:right="1985" w:bottom="1418" w:left="1418" w:header="567" w:footer="567" w:gutter="0"/>
          <w:cols w:space="708"/>
          <w:titlePg/>
          <w:docGrid w:linePitch="360"/>
        </w:sectPr>
      </w:pPr>
    </w:p>
    <w:p w:rsidR="009B1801" w:rsidRPr="009B1801" w:rsidRDefault="004068D3" w:rsidP="009B1801">
      <w:pPr>
        <w:keepLines/>
        <w:widowControl w:val="0"/>
        <w:bidi/>
        <w:spacing w:line="360" w:lineRule="auto"/>
        <w:ind w:firstLine="851"/>
        <w:rPr>
          <w:rFonts w:ascii="Traditional Arabic" w:hAnsi="Traditional Arabic" w:cs="Traditional Arabic"/>
          <w:b/>
          <w:bCs/>
          <w:sz w:val="36"/>
          <w:szCs w:val="36"/>
          <w:rtl/>
        </w:rPr>
      </w:pPr>
      <w:bookmarkStart w:id="13" w:name="_Toc164174673"/>
      <w:bookmarkStart w:id="14" w:name="_Toc164174992"/>
      <w:r>
        <w:rPr>
          <w:rFonts w:ascii="Traditional Arabic" w:hAnsi="Traditional Arabic" w:cs="Traditional Arabic"/>
          <w:noProof/>
          <w:color w:val="833C0B" w:themeColor="accent2" w:themeShade="80"/>
          <w:sz w:val="52"/>
          <w:szCs w:val="52"/>
          <w:lang w:eastAsia="fr-FR"/>
        </w:rPr>
        <w:lastRenderedPageBreak/>
        <mc:AlternateContent>
          <mc:Choice Requires="wps">
            <w:drawing>
              <wp:anchor distT="0" distB="0" distL="114300" distR="114300" simplePos="0" relativeHeight="251686912" behindDoc="0" locked="0" layoutInCell="1" allowOverlap="1" wp14:anchorId="583A5BC5" wp14:editId="51DF7872">
                <wp:simplePos x="0" y="0"/>
                <wp:positionH relativeFrom="margin">
                  <wp:posOffset>861695</wp:posOffset>
                </wp:positionH>
                <wp:positionV relativeFrom="paragraph">
                  <wp:posOffset>-10396855</wp:posOffset>
                </wp:positionV>
                <wp:extent cx="4735830" cy="6917055"/>
                <wp:effectExtent l="0" t="0" r="0" b="0"/>
                <wp:wrapNone/>
                <wp:docPr id="28" name="Rectangle 28"/>
                <wp:cNvGraphicFramePr/>
                <a:graphic xmlns:a="http://schemas.openxmlformats.org/drawingml/2006/main">
                  <a:graphicData uri="http://schemas.microsoft.com/office/word/2010/wordprocessingShape">
                    <wps:wsp>
                      <wps:cNvSpPr/>
                      <wps:spPr>
                        <a:xfrm>
                          <a:off x="0" y="0"/>
                          <a:ext cx="4735830" cy="691705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6B123A" w:rsidRDefault="006B123A" w:rsidP="006219B2">
                            <w:pPr>
                              <w:bidi/>
                              <w:ind w:firstLine="851"/>
                              <w:rPr>
                                <w:rFonts w:ascii="Traditional Arabic" w:hAnsi="Traditional Arabic" w:cs="Traditional Arabic"/>
                                <w:color w:val="000000" w:themeColor="text1"/>
                                <w:sz w:val="36"/>
                                <w:szCs w:val="36"/>
                                <w:rtl/>
                                <w:lang w:bidi="ar-DZ"/>
                              </w:rPr>
                            </w:pPr>
                          </w:p>
                          <w:p w:rsidR="006B123A" w:rsidRPr="006219B2" w:rsidRDefault="006B123A" w:rsidP="0083452A">
                            <w:pPr>
                              <w:bidi/>
                              <w:ind w:firstLine="851"/>
                              <w:jc w:val="both"/>
                              <w:rPr>
                                <w:rFonts w:ascii="Traditional Arabic" w:hAnsi="Traditional Arabic" w:cs="Traditional Arabic"/>
                                <w:color w:val="000000" w:themeColor="text1"/>
                                <w:sz w:val="36"/>
                                <w:szCs w:val="36"/>
                                <w:rtl/>
                                <w:lang w:bidi="ar-DZ"/>
                              </w:rPr>
                            </w:pPr>
                            <w:r w:rsidRPr="006219B2">
                              <w:rPr>
                                <w:rFonts w:ascii="Traditional Arabic" w:hAnsi="Traditional Arabic" w:cs="Traditional Arabic"/>
                                <w:color w:val="000000" w:themeColor="text1"/>
                                <w:sz w:val="36"/>
                                <w:szCs w:val="36"/>
                                <w:rtl/>
                                <w:lang w:bidi="ar-DZ"/>
                              </w:rPr>
                              <w:t>قال رسول الله صلى الله عليه وسلم" من لم يشكر الناس لم يشكر الله" صدق رسول الله صلى الله عليه وسلم الحمد لله والشكر لله الذي وفقنا على انجاز هذا العمل وانهائه</w:t>
                            </w:r>
                            <w:r>
                              <w:rPr>
                                <w:rFonts w:ascii="Traditional Arabic" w:hAnsi="Traditional Arabic" w:cs="Traditional Arabic" w:hint="cs"/>
                                <w:color w:val="000000" w:themeColor="text1"/>
                                <w:sz w:val="36"/>
                                <w:szCs w:val="36"/>
                                <w:rtl/>
                                <w:lang w:bidi="ar-DZ"/>
                              </w:rPr>
                              <w:t>.</w:t>
                            </w:r>
                          </w:p>
                          <w:p w:rsidR="006B123A" w:rsidRPr="006219B2" w:rsidRDefault="006B123A" w:rsidP="0083452A">
                            <w:pPr>
                              <w:bidi/>
                              <w:ind w:firstLine="851"/>
                              <w:jc w:val="both"/>
                              <w:rPr>
                                <w:rFonts w:ascii="Traditional Arabic" w:hAnsi="Traditional Arabic" w:cs="Traditional Arabic"/>
                                <w:color w:val="000000" w:themeColor="text1"/>
                                <w:sz w:val="36"/>
                                <w:szCs w:val="36"/>
                                <w:rtl/>
                                <w:lang w:bidi="ar-DZ"/>
                              </w:rPr>
                            </w:pPr>
                            <w:r>
                              <w:rPr>
                                <w:rFonts w:ascii="Traditional Arabic" w:hAnsi="Traditional Arabic" w:cs="Traditional Arabic" w:hint="cs"/>
                                <w:color w:val="000000" w:themeColor="text1"/>
                                <w:sz w:val="36"/>
                                <w:szCs w:val="36"/>
                                <w:rtl/>
                                <w:lang w:bidi="ar-DZ"/>
                              </w:rPr>
                              <w:t>لا يفوتن</w:t>
                            </w:r>
                            <w:r>
                              <w:rPr>
                                <w:rFonts w:ascii="Traditional Arabic" w:hAnsi="Traditional Arabic" w:cs="Traditional Arabic" w:hint="eastAsia"/>
                                <w:color w:val="000000" w:themeColor="text1"/>
                                <w:sz w:val="36"/>
                                <w:szCs w:val="36"/>
                                <w:rtl/>
                                <w:lang w:bidi="ar-DZ"/>
                              </w:rPr>
                              <w:t>ا</w:t>
                            </w:r>
                            <w:r>
                              <w:rPr>
                                <w:rFonts w:ascii="Traditional Arabic" w:hAnsi="Traditional Arabic" w:cs="Traditional Arabic"/>
                                <w:color w:val="000000" w:themeColor="text1"/>
                                <w:sz w:val="36"/>
                                <w:szCs w:val="36"/>
                                <w:rtl/>
                                <w:lang w:bidi="ar-DZ"/>
                              </w:rPr>
                              <w:t xml:space="preserve"> </w:t>
                            </w:r>
                            <w:r>
                              <w:rPr>
                                <w:rFonts w:ascii="Traditional Arabic" w:hAnsi="Traditional Arabic" w:cs="Traditional Arabic" w:hint="cs"/>
                                <w:color w:val="000000" w:themeColor="text1"/>
                                <w:sz w:val="36"/>
                                <w:szCs w:val="36"/>
                                <w:rtl/>
                                <w:lang w:bidi="ar-DZ"/>
                              </w:rPr>
                              <w:t>أ</w:t>
                            </w:r>
                            <w:r w:rsidRPr="006219B2">
                              <w:rPr>
                                <w:rFonts w:ascii="Traditional Arabic" w:hAnsi="Traditional Arabic" w:cs="Traditional Arabic" w:hint="cs"/>
                                <w:color w:val="000000" w:themeColor="text1"/>
                                <w:sz w:val="36"/>
                                <w:szCs w:val="36"/>
                                <w:rtl/>
                                <w:lang w:bidi="ar-DZ"/>
                              </w:rPr>
                              <w:t>ن نتقدم</w:t>
                            </w:r>
                            <w:r>
                              <w:rPr>
                                <w:rFonts w:ascii="Traditional Arabic" w:hAnsi="Traditional Arabic" w:cs="Traditional Arabic"/>
                                <w:color w:val="000000" w:themeColor="text1"/>
                                <w:sz w:val="36"/>
                                <w:szCs w:val="36"/>
                                <w:rtl/>
                                <w:lang w:bidi="ar-DZ"/>
                              </w:rPr>
                              <w:t xml:space="preserve"> بأسمى عبارات الاحترام والتقدير</w:t>
                            </w:r>
                            <w:r w:rsidRPr="006219B2">
                              <w:rPr>
                                <w:rFonts w:ascii="Traditional Arabic" w:hAnsi="Traditional Arabic" w:cs="Traditional Arabic"/>
                                <w:color w:val="000000" w:themeColor="text1"/>
                                <w:sz w:val="36"/>
                                <w:szCs w:val="36"/>
                                <w:rtl/>
                                <w:lang w:bidi="ar-DZ"/>
                              </w:rPr>
                              <w:t xml:space="preserve"> الى استاذتنا المشرفة </w:t>
                            </w:r>
                            <w:r>
                              <w:rPr>
                                <w:rFonts w:ascii="Traditional Arabic" w:hAnsi="Traditional Arabic" w:cs="Traditional Arabic" w:hint="cs"/>
                                <w:color w:val="000000" w:themeColor="text1"/>
                                <w:sz w:val="36"/>
                                <w:szCs w:val="36"/>
                                <w:rtl/>
                                <w:lang w:bidi="ar-DZ"/>
                              </w:rPr>
                              <w:t>"</w:t>
                            </w:r>
                            <w:r w:rsidRPr="006219B2">
                              <w:rPr>
                                <w:rFonts w:ascii="Traditional Arabic" w:hAnsi="Traditional Arabic" w:cs="Traditional Arabic"/>
                                <w:color w:val="000000" w:themeColor="text1"/>
                                <w:sz w:val="36"/>
                                <w:szCs w:val="36"/>
                                <w:rtl/>
                                <w:lang w:bidi="ar-DZ"/>
                              </w:rPr>
                              <w:t>هني كريمة</w:t>
                            </w:r>
                            <w:r>
                              <w:rPr>
                                <w:rFonts w:ascii="Traditional Arabic" w:hAnsi="Traditional Arabic" w:cs="Traditional Arabic" w:hint="cs"/>
                                <w:color w:val="000000" w:themeColor="text1"/>
                                <w:sz w:val="36"/>
                                <w:szCs w:val="36"/>
                                <w:rtl/>
                                <w:lang w:bidi="ar-DZ"/>
                              </w:rPr>
                              <w:t>"</w:t>
                            </w:r>
                            <w:r w:rsidRPr="006219B2">
                              <w:rPr>
                                <w:rFonts w:ascii="Traditional Arabic" w:hAnsi="Traditional Arabic" w:cs="Traditional Arabic"/>
                                <w:color w:val="000000" w:themeColor="text1"/>
                                <w:sz w:val="36"/>
                                <w:szCs w:val="36"/>
                                <w:rtl/>
                                <w:lang w:bidi="ar-DZ"/>
                              </w:rPr>
                              <w:t xml:space="preserve"> التي تكرمت عل</w:t>
                            </w:r>
                            <w:r>
                              <w:rPr>
                                <w:rFonts w:ascii="Traditional Arabic" w:hAnsi="Traditional Arabic" w:cs="Traditional Arabic"/>
                                <w:color w:val="000000" w:themeColor="text1"/>
                                <w:sz w:val="36"/>
                                <w:szCs w:val="36"/>
                                <w:rtl/>
                                <w:lang w:bidi="ar-DZ"/>
                              </w:rPr>
                              <w:t>ينا</w:t>
                            </w:r>
                            <w:r>
                              <w:rPr>
                                <w:rFonts w:ascii="Traditional Arabic" w:hAnsi="Traditional Arabic" w:cs="Traditional Arabic" w:hint="cs"/>
                                <w:color w:val="000000" w:themeColor="text1"/>
                                <w:sz w:val="36"/>
                                <w:szCs w:val="36"/>
                                <w:rtl/>
                                <w:lang w:bidi="ar-DZ"/>
                              </w:rPr>
                              <w:t xml:space="preserve"> </w:t>
                            </w:r>
                            <w:r>
                              <w:rPr>
                                <w:rFonts w:ascii="Traditional Arabic" w:hAnsi="Traditional Arabic" w:cs="Traditional Arabic"/>
                                <w:color w:val="000000" w:themeColor="text1"/>
                                <w:sz w:val="36"/>
                                <w:szCs w:val="36"/>
                                <w:rtl/>
                                <w:lang w:bidi="ar-DZ"/>
                              </w:rPr>
                              <w:t xml:space="preserve">بقبولها الإشراف على مذكرتنا وتوجيهاتها </w:t>
                            </w:r>
                            <w:r w:rsidRPr="006219B2">
                              <w:rPr>
                                <w:rFonts w:ascii="Traditional Arabic" w:hAnsi="Traditional Arabic" w:cs="Traditional Arabic"/>
                                <w:color w:val="000000" w:themeColor="text1"/>
                                <w:sz w:val="36"/>
                                <w:szCs w:val="36"/>
                                <w:rtl/>
                                <w:lang w:bidi="ar-DZ"/>
                              </w:rPr>
                              <w:t>القيمة</w:t>
                            </w:r>
                            <w:r w:rsidRPr="006219B2">
                              <w:rPr>
                                <w:rFonts w:ascii="Traditional Arabic" w:hAnsi="Traditional Arabic" w:cs="Traditional Arabic"/>
                                <w:color w:val="000000" w:themeColor="text1"/>
                                <w:sz w:val="36"/>
                                <w:szCs w:val="36"/>
                                <w:lang w:bidi="ar-DZ"/>
                              </w:rPr>
                              <w:t xml:space="preserve"> </w:t>
                            </w:r>
                          </w:p>
                          <w:p w:rsidR="006B123A" w:rsidRPr="006219B2" w:rsidRDefault="006B123A" w:rsidP="0083452A">
                            <w:pPr>
                              <w:bidi/>
                              <w:ind w:firstLine="851"/>
                              <w:jc w:val="both"/>
                              <w:rPr>
                                <w:rFonts w:ascii="Traditional Arabic" w:hAnsi="Traditional Arabic" w:cs="Traditional Arabic"/>
                                <w:color w:val="000000" w:themeColor="text1"/>
                                <w:sz w:val="36"/>
                                <w:szCs w:val="36"/>
                                <w:rtl/>
                                <w:lang w:bidi="ar-DZ"/>
                              </w:rPr>
                            </w:pPr>
                            <w:r w:rsidRPr="006219B2">
                              <w:rPr>
                                <w:rFonts w:ascii="Traditional Arabic" w:hAnsi="Traditional Arabic" w:cs="Traditional Arabic"/>
                                <w:color w:val="000000" w:themeColor="text1"/>
                                <w:sz w:val="36"/>
                                <w:szCs w:val="36"/>
                                <w:rtl/>
                                <w:lang w:bidi="ar-DZ"/>
                              </w:rPr>
                              <w:t>كما</w:t>
                            </w:r>
                            <w:r>
                              <w:rPr>
                                <w:rFonts w:ascii="Traditional Arabic" w:hAnsi="Traditional Arabic" w:cs="Traditional Arabic" w:hint="cs"/>
                                <w:color w:val="000000" w:themeColor="text1"/>
                                <w:sz w:val="36"/>
                                <w:szCs w:val="36"/>
                                <w:rtl/>
                                <w:lang w:bidi="ar-DZ"/>
                              </w:rPr>
                              <w:t xml:space="preserve"> </w:t>
                            </w:r>
                            <w:r>
                              <w:rPr>
                                <w:rFonts w:ascii="Traditional Arabic" w:hAnsi="Traditional Arabic" w:cs="Traditional Arabic"/>
                                <w:color w:val="000000" w:themeColor="text1"/>
                                <w:sz w:val="36"/>
                                <w:szCs w:val="36"/>
                                <w:rtl/>
                                <w:lang w:bidi="ar-DZ"/>
                              </w:rPr>
                              <w:t xml:space="preserve">نشكر </w:t>
                            </w:r>
                            <w:r w:rsidRPr="006219B2">
                              <w:rPr>
                                <w:rFonts w:ascii="Traditional Arabic" w:hAnsi="Traditional Arabic" w:cs="Traditional Arabic"/>
                                <w:color w:val="000000" w:themeColor="text1"/>
                                <w:sz w:val="36"/>
                                <w:szCs w:val="36"/>
                                <w:rtl/>
                                <w:lang w:bidi="ar-DZ"/>
                              </w:rPr>
                              <w:t>لجنة المناقشة الاستاذ دحو محمد والاستاذ بن كرامة</w:t>
                            </w:r>
                          </w:p>
                          <w:p w:rsidR="006B123A" w:rsidRPr="006219B2" w:rsidRDefault="006B123A" w:rsidP="0083452A">
                            <w:pPr>
                              <w:bidi/>
                              <w:jc w:val="both"/>
                              <w:rPr>
                                <w:rFonts w:ascii="Traditional Arabic" w:hAnsi="Traditional Arabic" w:cs="Traditional Arabic"/>
                                <w:color w:val="000000" w:themeColor="text1"/>
                                <w:sz w:val="36"/>
                                <w:szCs w:val="36"/>
                                <w:rtl/>
                                <w:lang w:bidi="ar-DZ"/>
                              </w:rPr>
                            </w:pPr>
                            <w:r w:rsidRPr="006219B2">
                              <w:rPr>
                                <w:rFonts w:ascii="Traditional Arabic" w:hAnsi="Traditional Arabic" w:cs="Traditional Arabic"/>
                                <w:color w:val="000000" w:themeColor="text1"/>
                                <w:sz w:val="36"/>
                                <w:szCs w:val="36"/>
                                <w:rtl/>
                                <w:lang w:bidi="ar-DZ"/>
                              </w:rPr>
                              <w:t>وإلى الذ</w:t>
                            </w:r>
                            <w:r>
                              <w:rPr>
                                <w:rFonts w:ascii="Traditional Arabic" w:hAnsi="Traditional Arabic" w:cs="Traditional Arabic"/>
                                <w:color w:val="000000" w:themeColor="text1"/>
                                <w:sz w:val="36"/>
                                <w:szCs w:val="36"/>
                                <w:rtl/>
                                <w:lang w:bidi="ar-DZ"/>
                              </w:rPr>
                              <w:t>ين حملو</w:t>
                            </w:r>
                            <w:r>
                              <w:rPr>
                                <w:rFonts w:ascii="Traditional Arabic" w:hAnsi="Traditional Arabic" w:cs="Traditional Arabic" w:hint="cs"/>
                                <w:color w:val="000000" w:themeColor="text1"/>
                                <w:sz w:val="36"/>
                                <w:szCs w:val="36"/>
                                <w:rtl/>
                                <w:lang w:bidi="ar-DZ"/>
                              </w:rPr>
                              <w:t>ا</w:t>
                            </w:r>
                            <w:r>
                              <w:rPr>
                                <w:rFonts w:ascii="Traditional Arabic" w:hAnsi="Traditional Arabic" w:cs="Traditional Arabic"/>
                                <w:color w:val="000000" w:themeColor="text1"/>
                                <w:sz w:val="36"/>
                                <w:szCs w:val="36"/>
                                <w:rtl/>
                                <w:lang w:bidi="ar-DZ"/>
                              </w:rPr>
                              <w:t xml:space="preserve"> أقدس رسالة في الحياة و</w:t>
                            </w:r>
                            <w:r w:rsidRPr="006219B2">
                              <w:rPr>
                                <w:rFonts w:ascii="Traditional Arabic" w:hAnsi="Traditional Arabic" w:cs="Traditional Arabic"/>
                                <w:color w:val="000000" w:themeColor="text1"/>
                                <w:sz w:val="36"/>
                                <w:szCs w:val="36"/>
                                <w:rtl/>
                                <w:lang w:bidi="ar-DZ"/>
                              </w:rPr>
                              <w:t>مهدوا لنا طريق ال</w:t>
                            </w:r>
                            <w:r>
                              <w:rPr>
                                <w:rFonts w:ascii="Traditional Arabic" w:hAnsi="Traditional Arabic" w:cs="Traditional Arabic"/>
                                <w:color w:val="000000" w:themeColor="text1"/>
                                <w:sz w:val="36"/>
                                <w:szCs w:val="36"/>
                                <w:rtl/>
                                <w:lang w:bidi="ar-DZ"/>
                              </w:rPr>
                              <w:t xml:space="preserve">علم والمعرفة أساتذة قسم الفنون </w:t>
                            </w:r>
                            <w:r w:rsidRPr="006219B2">
                              <w:rPr>
                                <w:rFonts w:ascii="Traditional Arabic" w:hAnsi="Traditional Arabic" w:cs="Traditional Arabic"/>
                                <w:color w:val="000000" w:themeColor="text1"/>
                                <w:sz w:val="36"/>
                                <w:szCs w:val="36"/>
                                <w:rtl/>
                                <w:lang w:bidi="ar-DZ"/>
                              </w:rPr>
                              <w:t>والشكر الخالص إلى طيب القلب الدكتور بن مالك الحبيب</w:t>
                            </w:r>
                            <w:r w:rsidRPr="006219B2">
                              <w:rPr>
                                <w:rFonts w:ascii="Traditional Arabic" w:hAnsi="Traditional Arabic" w:cs="Traditional Arabic"/>
                                <w:color w:val="000000" w:themeColor="text1"/>
                                <w:sz w:val="36"/>
                                <w:szCs w:val="36"/>
                                <w:lang w:bidi="ar-DZ"/>
                              </w:rPr>
                              <w:t xml:space="preserve"> </w:t>
                            </w:r>
                          </w:p>
                          <w:p w:rsidR="006B123A" w:rsidRPr="006219B2" w:rsidRDefault="006B123A" w:rsidP="0083452A">
                            <w:pPr>
                              <w:bidi/>
                              <w:ind w:firstLine="851"/>
                              <w:jc w:val="both"/>
                              <w:rPr>
                                <w:rFonts w:ascii="Traditional Arabic" w:hAnsi="Traditional Arabic" w:cs="Traditional Arabic"/>
                                <w:color w:val="000000" w:themeColor="text1"/>
                                <w:sz w:val="36"/>
                                <w:szCs w:val="36"/>
                                <w:rtl/>
                                <w:lang w:bidi="ar-DZ"/>
                              </w:rPr>
                            </w:pPr>
                            <w:r>
                              <w:rPr>
                                <w:rFonts w:ascii="Traditional Arabic" w:hAnsi="Traditional Arabic" w:cs="Traditional Arabic" w:hint="cs"/>
                                <w:color w:val="000000" w:themeColor="text1"/>
                                <w:sz w:val="36"/>
                                <w:szCs w:val="36"/>
                                <w:rtl/>
                                <w:lang w:bidi="ar-DZ"/>
                              </w:rPr>
                              <w:t xml:space="preserve">شكر خالص </w:t>
                            </w:r>
                            <w:r w:rsidRPr="006219B2">
                              <w:rPr>
                                <w:rFonts w:ascii="Traditional Arabic" w:hAnsi="Traditional Arabic" w:cs="Traditional Arabic"/>
                                <w:color w:val="000000" w:themeColor="text1"/>
                                <w:sz w:val="36"/>
                                <w:szCs w:val="36"/>
                                <w:rtl/>
                                <w:lang w:bidi="ar-DZ"/>
                              </w:rPr>
                              <w:t>للمخرج عبد اللطيف نقادي الذي لم يبخل علينا بمعلوماته ونصائحه القيمة نسأل الله عز</w:t>
                            </w:r>
                            <w:r>
                              <w:rPr>
                                <w:rFonts w:ascii="Traditional Arabic" w:hAnsi="Traditional Arabic" w:cs="Traditional Arabic" w:hint="cs"/>
                                <w:color w:val="000000" w:themeColor="text1"/>
                                <w:sz w:val="36"/>
                                <w:szCs w:val="36"/>
                                <w:rtl/>
                                <w:lang w:bidi="ar-DZ"/>
                              </w:rPr>
                              <w:t xml:space="preserve"> </w:t>
                            </w:r>
                            <w:r>
                              <w:rPr>
                                <w:rFonts w:ascii="Traditional Arabic" w:hAnsi="Traditional Arabic" w:cs="Traditional Arabic"/>
                                <w:color w:val="000000" w:themeColor="text1"/>
                                <w:sz w:val="36"/>
                                <w:szCs w:val="36"/>
                                <w:rtl/>
                                <w:lang w:bidi="ar-DZ"/>
                              </w:rPr>
                              <w:t>وجل أن يجازيك عنا كل خير</w:t>
                            </w:r>
                            <w:r>
                              <w:rPr>
                                <w:rFonts w:ascii="Traditional Arabic" w:hAnsi="Traditional Arabic" w:cs="Traditional Arabic" w:hint="cs"/>
                                <w:color w:val="000000" w:themeColor="text1"/>
                                <w:sz w:val="36"/>
                                <w:szCs w:val="36"/>
                                <w:rtl/>
                                <w:lang w:bidi="ar-DZ"/>
                              </w:rPr>
                              <w:t xml:space="preserve"> </w:t>
                            </w:r>
                            <w:r w:rsidRPr="006219B2">
                              <w:rPr>
                                <w:rFonts w:ascii="Traditional Arabic" w:hAnsi="Traditional Arabic" w:cs="Traditional Arabic"/>
                                <w:color w:val="000000" w:themeColor="text1"/>
                                <w:sz w:val="36"/>
                                <w:szCs w:val="36"/>
                                <w:rtl/>
                                <w:lang w:bidi="ar-DZ"/>
                              </w:rPr>
                              <w:t>وشكرا للبراعم الصغار لفرقة أحلام للمسرح   لمسرح تلمسان</w:t>
                            </w:r>
                            <w:r>
                              <w:rPr>
                                <w:rFonts w:ascii="Traditional Arabic" w:hAnsi="Traditional Arabic" w:cs="Traditional Arabic" w:hint="cs"/>
                                <w:color w:val="000000" w:themeColor="text1"/>
                                <w:sz w:val="36"/>
                                <w:szCs w:val="36"/>
                                <w:rtl/>
                                <w:lang w:bidi="ar-DZ"/>
                              </w:rPr>
                              <w:t>.</w:t>
                            </w:r>
                          </w:p>
                          <w:p w:rsidR="006B123A" w:rsidRPr="004709BC" w:rsidRDefault="006B123A" w:rsidP="0083452A">
                            <w:pPr>
                              <w:bidi/>
                              <w:ind w:firstLine="851"/>
                              <w:jc w:val="both"/>
                              <w:rPr>
                                <w:rFonts w:ascii="Traditional Arabic" w:hAnsi="Traditional Arabic" w:cs="Traditional Arabic"/>
                                <w:color w:val="000000" w:themeColor="text1"/>
                                <w:sz w:val="40"/>
                                <w:szCs w:val="40"/>
                                <w:lang w:bidi="ar-DZ"/>
                              </w:rPr>
                            </w:pPr>
                            <w:r>
                              <w:rPr>
                                <w:rFonts w:ascii="Traditional Arabic" w:hAnsi="Traditional Arabic" w:cs="Traditional Arabic" w:hint="cs"/>
                                <w:color w:val="000000" w:themeColor="text1"/>
                                <w:sz w:val="40"/>
                                <w:szCs w:val="40"/>
                                <w:rtl/>
                                <w:lang w:bidi="ar-DZ"/>
                              </w:rPr>
                              <w:t>كما أتقدم بالشكر والامتنان لكل من ساهم في إنجاز بحثي المتواضع من قريب أو بعيد ولو بدعوة خير.</w:t>
                            </w:r>
                          </w:p>
                          <w:p w:rsidR="006B123A" w:rsidRPr="004709BC" w:rsidRDefault="006B123A" w:rsidP="004709BC">
                            <w:pPr>
                              <w:bidi/>
                              <w:ind w:firstLine="851"/>
                              <w:jc w:val="both"/>
                              <w:rPr>
                                <w:rFonts w:ascii="Traditional Arabic" w:hAnsi="Traditional Arabic" w:cs="Traditional Arabic"/>
                                <w:color w:val="000000" w:themeColor="text1"/>
                                <w:sz w:val="40"/>
                                <w:szCs w:val="40"/>
                                <w:lang w:bidi="ar-D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30" style="position:absolute;left:0;text-align:left;margin-left:67.85pt;margin-top:-818.65pt;width:372.9pt;height:544.65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TvxjQIAAHEFAAAOAAAAZHJzL2Uyb0RvYy54bWysVMlu2zAQvRfoPxC8N5IdO4sQOTASpCgQ&#10;JEaSImeaIi0BFIclaUvu13dIysqKHor6IJOzvFn4Zi4u+1aRnbCuAV3SyVFOidAcqkZvSvrz6ebb&#10;GSXOM10xBVqUdC8cvVx8/XLRmUJMoQZVCUsQRLuiMyWtvTdFljlei5a5IzBCo1KCbZnHq91klWUd&#10;orcqm+b5SdaBrYwFLpxD6XVS0kXEl1Jwfy+lE56okmJuPn5t/K7DN1tcsGJjmakbPqTB/iGLljUa&#10;g45Q18wzsrXNB6i24RYcSH/Eoc1AyoaLWANWM8nfVfNYMyNiLdgcZ8Y2uf8Hy+92K0uaqqRTfCnN&#10;WnyjB+wa0xslCMqwQZ1xBdo9mpUdbg6Podpe2jb8Yx2kj03dj00VvScchbPT4/nZMfaeo+7kfHKa&#10;z+cBNXtxN9b57wJaEg4ltRg/NpPtbp1PpgeTEE3DTaMUylmh9BsBYgZJFjJOOcaT3yuRrB+ExGIx&#10;q2kMEGkmrpQlO4YEYZwL7SdJVbNKJPE8x9+Q8ugRC1AaAQOyxIRG7AEgUPgjdipnsA+uIrJ0dM7/&#10;llhyHj1iZNB+dG4bDfYzAIVVDZGT/aFJqTWhS75f95EIs2AZJGuo9kgOC2lqnOE3DT7QLXN+xSyO&#10;CT4qjr6/x49U0JUUhhMlNdjfn8mDPbIXtZR0OHYldb+2zApK1A+NvD6fzGZhTuNlNj+d4sW+1qxf&#10;a/S2vQJ8uAkuGcPjMdh7dThKC+0zbohliIoqpjnGLin39nC58mkd4I7hYrmMZjibhvlb/Wh4AA99&#10;DgR86p+ZNQNLPRL8Dg4jyop3ZE22wVPDcutBNpHJL30dXgDnOlJp2EFhcby+R6uXTbn4AwAA//8D&#10;AFBLAwQUAAYACAAAACEAQrhcM+IAAAAOAQAADwAAAGRycy9kb3ducmV2LnhtbEyPy07DMBBF90j8&#10;gzVI7FonhLRWGqcCJIRQFxUF9o7jJlHjcRQ7j/49wwqWd+bozpl8v9iOTWbwrUMJ8ToCZlC7qsVa&#10;wtfn60oA80FhpTqHRsLVeNgXtze5yio344eZTqFmVII+UxKaEPqMc68bY5Vfu94g7c5usCpQHGpe&#10;DWqmctvxhyjacKtapAuN6s1LY/TlNFoJ3+78PFtd4vt0Pbbj22HQWhykvL9bnnbAglnCHwy/+qQO&#10;BTmVbsTKs45ykm4JlbCKN8k2AUaMEHEKrKRZ+igi4EXO/79R/AAAAP//AwBQSwECLQAUAAYACAAA&#10;ACEAtoM4kv4AAADhAQAAEwAAAAAAAAAAAAAAAAAAAAAAW0NvbnRlbnRfVHlwZXNdLnhtbFBLAQIt&#10;ABQABgAIAAAAIQA4/SH/1gAAAJQBAAALAAAAAAAAAAAAAAAAAC8BAABfcmVscy8ucmVsc1BLAQIt&#10;ABQABgAIAAAAIQBs6TvxjQIAAHEFAAAOAAAAAAAAAAAAAAAAAC4CAABkcnMvZTJvRG9jLnhtbFBL&#10;AQItABQABgAIAAAAIQBCuFwz4gAAAA4BAAAPAAAAAAAAAAAAAAAAAOcEAABkcnMvZG93bnJldi54&#10;bWxQSwUGAAAAAAQABADzAAAA9gUAAAAA&#10;" filled="f" stroked="f" strokeweight="1pt">
                <v:textbox>
                  <w:txbxContent>
                    <w:p w:rsidR="006B123A" w:rsidRDefault="006B123A" w:rsidP="006219B2">
                      <w:pPr>
                        <w:bidi/>
                        <w:ind w:firstLine="851"/>
                        <w:rPr>
                          <w:rFonts w:ascii="Traditional Arabic" w:hAnsi="Traditional Arabic" w:cs="Traditional Arabic"/>
                          <w:color w:val="000000" w:themeColor="text1"/>
                          <w:sz w:val="36"/>
                          <w:szCs w:val="36"/>
                          <w:rtl/>
                          <w:lang w:bidi="ar-DZ"/>
                        </w:rPr>
                      </w:pPr>
                    </w:p>
                    <w:p w:rsidR="006B123A" w:rsidRPr="006219B2" w:rsidRDefault="006B123A" w:rsidP="0083452A">
                      <w:pPr>
                        <w:bidi/>
                        <w:ind w:firstLine="851"/>
                        <w:jc w:val="both"/>
                        <w:rPr>
                          <w:rFonts w:ascii="Traditional Arabic" w:hAnsi="Traditional Arabic" w:cs="Traditional Arabic"/>
                          <w:color w:val="000000" w:themeColor="text1"/>
                          <w:sz w:val="36"/>
                          <w:szCs w:val="36"/>
                          <w:rtl/>
                          <w:lang w:bidi="ar-DZ"/>
                        </w:rPr>
                      </w:pPr>
                      <w:r w:rsidRPr="006219B2">
                        <w:rPr>
                          <w:rFonts w:ascii="Traditional Arabic" w:hAnsi="Traditional Arabic" w:cs="Traditional Arabic"/>
                          <w:color w:val="000000" w:themeColor="text1"/>
                          <w:sz w:val="36"/>
                          <w:szCs w:val="36"/>
                          <w:rtl/>
                          <w:lang w:bidi="ar-DZ"/>
                        </w:rPr>
                        <w:t>قال رسول الله صلى الله عليه وسلم" من لم يشكر الناس لم يشكر الله" صدق رسول الله صلى الله عليه وسلم الحمد لله والشكر لله الذي وفقنا على انجاز هذا العمل وانهائه</w:t>
                      </w:r>
                      <w:r>
                        <w:rPr>
                          <w:rFonts w:ascii="Traditional Arabic" w:hAnsi="Traditional Arabic" w:cs="Traditional Arabic" w:hint="cs"/>
                          <w:color w:val="000000" w:themeColor="text1"/>
                          <w:sz w:val="36"/>
                          <w:szCs w:val="36"/>
                          <w:rtl/>
                          <w:lang w:bidi="ar-DZ"/>
                        </w:rPr>
                        <w:t>.</w:t>
                      </w:r>
                    </w:p>
                    <w:p w:rsidR="006B123A" w:rsidRPr="006219B2" w:rsidRDefault="006B123A" w:rsidP="0083452A">
                      <w:pPr>
                        <w:bidi/>
                        <w:ind w:firstLine="851"/>
                        <w:jc w:val="both"/>
                        <w:rPr>
                          <w:rFonts w:ascii="Traditional Arabic" w:hAnsi="Traditional Arabic" w:cs="Traditional Arabic"/>
                          <w:color w:val="000000" w:themeColor="text1"/>
                          <w:sz w:val="36"/>
                          <w:szCs w:val="36"/>
                          <w:rtl/>
                          <w:lang w:bidi="ar-DZ"/>
                        </w:rPr>
                      </w:pPr>
                      <w:r>
                        <w:rPr>
                          <w:rFonts w:ascii="Traditional Arabic" w:hAnsi="Traditional Arabic" w:cs="Traditional Arabic" w:hint="cs"/>
                          <w:color w:val="000000" w:themeColor="text1"/>
                          <w:sz w:val="36"/>
                          <w:szCs w:val="36"/>
                          <w:rtl/>
                          <w:lang w:bidi="ar-DZ"/>
                        </w:rPr>
                        <w:t>لا يفوتن</w:t>
                      </w:r>
                      <w:r>
                        <w:rPr>
                          <w:rFonts w:ascii="Traditional Arabic" w:hAnsi="Traditional Arabic" w:cs="Traditional Arabic" w:hint="eastAsia"/>
                          <w:color w:val="000000" w:themeColor="text1"/>
                          <w:sz w:val="36"/>
                          <w:szCs w:val="36"/>
                          <w:rtl/>
                          <w:lang w:bidi="ar-DZ"/>
                        </w:rPr>
                        <w:t>ا</w:t>
                      </w:r>
                      <w:r>
                        <w:rPr>
                          <w:rFonts w:ascii="Traditional Arabic" w:hAnsi="Traditional Arabic" w:cs="Traditional Arabic"/>
                          <w:color w:val="000000" w:themeColor="text1"/>
                          <w:sz w:val="36"/>
                          <w:szCs w:val="36"/>
                          <w:rtl/>
                          <w:lang w:bidi="ar-DZ"/>
                        </w:rPr>
                        <w:t xml:space="preserve"> </w:t>
                      </w:r>
                      <w:r>
                        <w:rPr>
                          <w:rFonts w:ascii="Traditional Arabic" w:hAnsi="Traditional Arabic" w:cs="Traditional Arabic" w:hint="cs"/>
                          <w:color w:val="000000" w:themeColor="text1"/>
                          <w:sz w:val="36"/>
                          <w:szCs w:val="36"/>
                          <w:rtl/>
                          <w:lang w:bidi="ar-DZ"/>
                        </w:rPr>
                        <w:t>أ</w:t>
                      </w:r>
                      <w:r w:rsidRPr="006219B2">
                        <w:rPr>
                          <w:rFonts w:ascii="Traditional Arabic" w:hAnsi="Traditional Arabic" w:cs="Traditional Arabic" w:hint="cs"/>
                          <w:color w:val="000000" w:themeColor="text1"/>
                          <w:sz w:val="36"/>
                          <w:szCs w:val="36"/>
                          <w:rtl/>
                          <w:lang w:bidi="ar-DZ"/>
                        </w:rPr>
                        <w:t>ن نتقدم</w:t>
                      </w:r>
                      <w:r>
                        <w:rPr>
                          <w:rFonts w:ascii="Traditional Arabic" w:hAnsi="Traditional Arabic" w:cs="Traditional Arabic"/>
                          <w:color w:val="000000" w:themeColor="text1"/>
                          <w:sz w:val="36"/>
                          <w:szCs w:val="36"/>
                          <w:rtl/>
                          <w:lang w:bidi="ar-DZ"/>
                        </w:rPr>
                        <w:t xml:space="preserve"> بأسمى عبارات الاحترام والتقدير</w:t>
                      </w:r>
                      <w:r w:rsidRPr="006219B2">
                        <w:rPr>
                          <w:rFonts w:ascii="Traditional Arabic" w:hAnsi="Traditional Arabic" w:cs="Traditional Arabic"/>
                          <w:color w:val="000000" w:themeColor="text1"/>
                          <w:sz w:val="36"/>
                          <w:szCs w:val="36"/>
                          <w:rtl/>
                          <w:lang w:bidi="ar-DZ"/>
                        </w:rPr>
                        <w:t xml:space="preserve"> الى استاذتنا المشرفة </w:t>
                      </w:r>
                      <w:r>
                        <w:rPr>
                          <w:rFonts w:ascii="Traditional Arabic" w:hAnsi="Traditional Arabic" w:cs="Traditional Arabic" w:hint="cs"/>
                          <w:color w:val="000000" w:themeColor="text1"/>
                          <w:sz w:val="36"/>
                          <w:szCs w:val="36"/>
                          <w:rtl/>
                          <w:lang w:bidi="ar-DZ"/>
                        </w:rPr>
                        <w:t>"</w:t>
                      </w:r>
                      <w:r w:rsidRPr="006219B2">
                        <w:rPr>
                          <w:rFonts w:ascii="Traditional Arabic" w:hAnsi="Traditional Arabic" w:cs="Traditional Arabic"/>
                          <w:color w:val="000000" w:themeColor="text1"/>
                          <w:sz w:val="36"/>
                          <w:szCs w:val="36"/>
                          <w:rtl/>
                          <w:lang w:bidi="ar-DZ"/>
                        </w:rPr>
                        <w:t>هني كريمة</w:t>
                      </w:r>
                      <w:r>
                        <w:rPr>
                          <w:rFonts w:ascii="Traditional Arabic" w:hAnsi="Traditional Arabic" w:cs="Traditional Arabic" w:hint="cs"/>
                          <w:color w:val="000000" w:themeColor="text1"/>
                          <w:sz w:val="36"/>
                          <w:szCs w:val="36"/>
                          <w:rtl/>
                          <w:lang w:bidi="ar-DZ"/>
                        </w:rPr>
                        <w:t>"</w:t>
                      </w:r>
                      <w:r w:rsidRPr="006219B2">
                        <w:rPr>
                          <w:rFonts w:ascii="Traditional Arabic" w:hAnsi="Traditional Arabic" w:cs="Traditional Arabic"/>
                          <w:color w:val="000000" w:themeColor="text1"/>
                          <w:sz w:val="36"/>
                          <w:szCs w:val="36"/>
                          <w:rtl/>
                          <w:lang w:bidi="ar-DZ"/>
                        </w:rPr>
                        <w:t xml:space="preserve"> التي تكرمت عل</w:t>
                      </w:r>
                      <w:r>
                        <w:rPr>
                          <w:rFonts w:ascii="Traditional Arabic" w:hAnsi="Traditional Arabic" w:cs="Traditional Arabic"/>
                          <w:color w:val="000000" w:themeColor="text1"/>
                          <w:sz w:val="36"/>
                          <w:szCs w:val="36"/>
                          <w:rtl/>
                          <w:lang w:bidi="ar-DZ"/>
                        </w:rPr>
                        <w:t>ينا</w:t>
                      </w:r>
                      <w:r>
                        <w:rPr>
                          <w:rFonts w:ascii="Traditional Arabic" w:hAnsi="Traditional Arabic" w:cs="Traditional Arabic" w:hint="cs"/>
                          <w:color w:val="000000" w:themeColor="text1"/>
                          <w:sz w:val="36"/>
                          <w:szCs w:val="36"/>
                          <w:rtl/>
                          <w:lang w:bidi="ar-DZ"/>
                        </w:rPr>
                        <w:t xml:space="preserve"> </w:t>
                      </w:r>
                      <w:r>
                        <w:rPr>
                          <w:rFonts w:ascii="Traditional Arabic" w:hAnsi="Traditional Arabic" w:cs="Traditional Arabic"/>
                          <w:color w:val="000000" w:themeColor="text1"/>
                          <w:sz w:val="36"/>
                          <w:szCs w:val="36"/>
                          <w:rtl/>
                          <w:lang w:bidi="ar-DZ"/>
                        </w:rPr>
                        <w:t xml:space="preserve">بقبولها الإشراف على مذكرتنا وتوجيهاتها </w:t>
                      </w:r>
                      <w:r w:rsidRPr="006219B2">
                        <w:rPr>
                          <w:rFonts w:ascii="Traditional Arabic" w:hAnsi="Traditional Arabic" w:cs="Traditional Arabic"/>
                          <w:color w:val="000000" w:themeColor="text1"/>
                          <w:sz w:val="36"/>
                          <w:szCs w:val="36"/>
                          <w:rtl/>
                          <w:lang w:bidi="ar-DZ"/>
                        </w:rPr>
                        <w:t>القيمة</w:t>
                      </w:r>
                      <w:r w:rsidRPr="006219B2">
                        <w:rPr>
                          <w:rFonts w:ascii="Traditional Arabic" w:hAnsi="Traditional Arabic" w:cs="Traditional Arabic"/>
                          <w:color w:val="000000" w:themeColor="text1"/>
                          <w:sz w:val="36"/>
                          <w:szCs w:val="36"/>
                          <w:lang w:bidi="ar-DZ"/>
                        </w:rPr>
                        <w:t xml:space="preserve"> </w:t>
                      </w:r>
                    </w:p>
                    <w:p w:rsidR="006B123A" w:rsidRPr="006219B2" w:rsidRDefault="006B123A" w:rsidP="0083452A">
                      <w:pPr>
                        <w:bidi/>
                        <w:ind w:firstLine="851"/>
                        <w:jc w:val="both"/>
                        <w:rPr>
                          <w:rFonts w:ascii="Traditional Arabic" w:hAnsi="Traditional Arabic" w:cs="Traditional Arabic"/>
                          <w:color w:val="000000" w:themeColor="text1"/>
                          <w:sz w:val="36"/>
                          <w:szCs w:val="36"/>
                          <w:rtl/>
                          <w:lang w:bidi="ar-DZ"/>
                        </w:rPr>
                      </w:pPr>
                      <w:r w:rsidRPr="006219B2">
                        <w:rPr>
                          <w:rFonts w:ascii="Traditional Arabic" w:hAnsi="Traditional Arabic" w:cs="Traditional Arabic"/>
                          <w:color w:val="000000" w:themeColor="text1"/>
                          <w:sz w:val="36"/>
                          <w:szCs w:val="36"/>
                          <w:rtl/>
                          <w:lang w:bidi="ar-DZ"/>
                        </w:rPr>
                        <w:t>كما</w:t>
                      </w:r>
                      <w:r>
                        <w:rPr>
                          <w:rFonts w:ascii="Traditional Arabic" w:hAnsi="Traditional Arabic" w:cs="Traditional Arabic" w:hint="cs"/>
                          <w:color w:val="000000" w:themeColor="text1"/>
                          <w:sz w:val="36"/>
                          <w:szCs w:val="36"/>
                          <w:rtl/>
                          <w:lang w:bidi="ar-DZ"/>
                        </w:rPr>
                        <w:t xml:space="preserve"> </w:t>
                      </w:r>
                      <w:r>
                        <w:rPr>
                          <w:rFonts w:ascii="Traditional Arabic" w:hAnsi="Traditional Arabic" w:cs="Traditional Arabic"/>
                          <w:color w:val="000000" w:themeColor="text1"/>
                          <w:sz w:val="36"/>
                          <w:szCs w:val="36"/>
                          <w:rtl/>
                          <w:lang w:bidi="ar-DZ"/>
                        </w:rPr>
                        <w:t xml:space="preserve">نشكر </w:t>
                      </w:r>
                      <w:r w:rsidRPr="006219B2">
                        <w:rPr>
                          <w:rFonts w:ascii="Traditional Arabic" w:hAnsi="Traditional Arabic" w:cs="Traditional Arabic"/>
                          <w:color w:val="000000" w:themeColor="text1"/>
                          <w:sz w:val="36"/>
                          <w:szCs w:val="36"/>
                          <w:rtl/>
                          <w:lang w:bidi="ar-DZ"/>
                        </w:rPr>
                        <w:t>لجنة المناقشة الاستاذ دحو محمد والاستاذ بن كرامة</w:t>
                      </w:r>
                    </w:p>
                    <w:p w:rsidR="006B123A" w:rsidRPr="006219B2" w:rsidRDefault="006B123A" w:rsidP="0083452A">
                      <w:pPr>
                        <w:bidi/>
                        <w:jc w:val="both"/>
                        <w:rPr>
                          <w:rFonts w:ascii="Traditional Arabic" w:hAnsi="Traditional Arabic" w:cs="Traditional Arabic"/>
                          <w:color w:val="000000" w:themeColor="text1"/>
                          <w:sz w:val="36"/>
                          <w:szCs w:val="36"/>
                          <w:rtl/>
                          <w:lang w:bidi="ar-DZ"/>
                        </w:rPr>
                      </w:pPr>
                      <w:r w:rsidRPr="006219B2">
                        <w:rPr>
                          <w:rFonts w:ascii="Traditional Arabic" w:hAnsi="Traditional Arabic" w:cs="Traditional Arabic"/>
                          <w:color w:val="000000" w:themeColor="text1"/>
                          <w:sz w:val="36"/>
                          <w:szCs w:val="36"/>
                          <w:rtl/>
                          <w:lang w:bidi="ar-DZ"/>
                        </w:rPr>
                        <w:t>وإلى الذ</w:t>
                      </w:r>
                      <w:r>
                        <w:rPr>
                          <w:rFonts w:ascii="Traditional Arabic" w:hAnsi="Traditional Arabic" w:cs="Traditional Arabic"/>
                          <w:color w:val="000000" w:themeColor="text1"/>
                          <w:sz w:val="36"/>
                          <w:szCs w:val="36"/>
                          <w:rtl/>
                          <w:lang w:bidi="ar-DZ"/>
                        </w:rPr>
                        <w:t>ين حملو</w:t>
                      </w:r>
                      <w:r>
                        <w:rPr>
                          <w:rFonts w:ascii="Traditional Arabic" w:hAnsi="Traditional Arabic" w:cs="Traditional Arabic" w:hint="cs"/>
                          <w:color w:val="000000" w:themeColor="text1"/>
                          <w:sz w:val="36"/>
                          <w:szCs w:val="36"/>
                          <w:rtl/>
                          <w:lang w:bidi="ar-DZ"/>
                        </w:rPr>
                        <w:t>ا</w:t>
                      </w:r>
                      <w:r>
                        <w:rPr>
                          <w:rFonts w:ascii="Traditional Arabic" w:hAnsi="Traditional Arabic" w:cs="Traditional Arabic"/>
                          <w:color w:val="000000" w:themeColor="text1"/>
                          <w:sz w:val="36"/>
                          <w:szCs w:val="36"/>
                          <w:rtl/>
                          <w:lang w:bidi="ar-DZ"/>
                        </w:rPr>
                        <w:t xml:space="preserve"> أقدس رسالة في الحياة و</w:t>
                      </w:r>
                      <w:r w:rsidRPr="006219B2">
                        <w:rPr>
                          <w:rFonts w:ascii="Traditional Arabic" w:hAnsi="Traditional Arabic" w:cs="Traditional Arabic"/>
                          <w:color w:val="000000" w:themeColor="text1"/>
                          <w:sz w:val="36"/>
                          <w:szCs w:val="36"/>
                          <w:rtl/>
                          <w:lang w:bidi="ar-DZ"/>
                        </w:rPr>
                        <w:t>مهدوا لنا طريق ال</w:t>
                      </w:r>
                      <w:r>
                        <w:rPr>
                          <w:rFonts w:ascii="Traditional Arabic" w:hAnsi="Traditional Arabic" w:cs="Traditional Arabic"/>
                          <w:color w:val="000000" w:themeColor="text1"/>
                          <w:sz w:val="36"/>
                          <w:szCs w:val="36"/>
                          <w:rtl/>
                          <w:lang w:bidi="ar-DZ"/>
                        </w:rPr>
                        <w:t xml:space="preserve">علم والمعرفة أساتذة قسم الفنون </w:t>
                      </w:r>
                      <w:r w:rsidRPr="006219B2">
                        <w:rPr>
                          <w:rFonts w:ascii="Traditional Arabic" w:hAnsi="Traditional Arabic" w:cs="Traditional Arabic"/>
                          <w:color w:val="000000" w:themeColor="text1"/>
                          <w:sz w:val="36"/>
                          <w:szCs w:val="36"/>
                          <w:rtl/>
                          <w:lang w:bidi="ar-DZ"/>
                        </w:rPr>
                        <w:t>والشكر الخالص إلى طيب القلب الدكتور بن مالك الحبيب</w:t>
                      </w:r>
                      <w:r w:rsidRPr="006219B2">
                        <w:rPr>
                          <w:rFonts w:ascii="Traditional Arabic" w:hAnsi="Traditional Arabic" w:cs="Traditional Arabic"/>
                          <w:color w:val="000000" w:themeColor="text1"/>
                          <w:sz w:val="36"/>
                          <w:szCs w:val="36"/>
                          <w:lang w:bidi="ar-DZ"/>
                        </w:rPr>
                        <w:t xml:space="preserve"> </w:t>
                      </w:r>
                    </w:p>
                    <w:p w:rsidR="006B123A" w:rsidRPr="006219B2" w:rsidRDefault="006B123A" w:rsidP="0083452A">
                      <w:pPr>
                        <w:bidi/>
                        <w:ind w:firstLine="851"/>
                        <w:jc w:val="both"/>
                        <w:rPr>
                          <w:rFonts w:ascii="Traditional Arabic" w:hAnsi="Traditional Arabic" w:cs="Traditional Arabic"/>
                          <w:color w:val="000000" w:themeColor="text1"/>
                          <w:sz w:val="36"/>
                          <w:szCs w:val="36"/>
                          <w:rtl/>
                          <w:lang w:bidi="ar-DZ"/>
                        </w:rPr>
                      </w:pPr>
                      <w:r>
                        <w:rPr>
                          <w:rFonts w:ascii="Traditional Arabic" w:hAnsi="Traditional Arabic" w:cs="Traditional Arabic" w:hint="cs"/>
                          <w:color w:val="000000" w:themeColor="text1"/>
                          <w:sz w:val="36"/>
                          <w:szCs w:val="36"/>
                          <w:rtl/>
                          <w:lang w:bidi="ar-DZ"/>
                        </w:rPr>
                        <w:t xml:space="preserve">شكر خالص </w:t>
                      </w:r>
                      <w:r w:rsidRPr="006219B2">
                        <w:rPr>
                          <w:rFonts w:ascii="Traditional Arabic" w:hAnsi="Traditional Arabic" w:cs="Traditional Arabic"/>
                          <w:color w:val="000000" w:themeColor="text1"/>
                          <w:sz w:val="36"/>
                          <w:szCs w:val="36"/>
                          <w:rtl/>
                          <w:lang w:bidi="ar-DZ"/>
                        </w:rPr>
                        <w:t>للمخرج عبد اللطيف نقادي الذي لم يبخل علينا بمعلوماته ونصائحه القيمة نسأل الله عز</w:t>
                      </w:r>
                      <w:r>
                        <w:rPr>
                          <w:rFonts w:ascii="Traditional Arabic" w:hAnsi="Traditional Arabic" w:cs="Traditional Arabic" w:hint="cs"/>
                          <w:color w:val="000000" w:themeColor="text1"/>
                          <w:sz w:val="36"/>
                          <w:szCs w:val="36"/>
                          <w:rtl/>
                          <w:lang w:bidi="ar-DZ"/>
                        </w:rPr>
                        <w:t xml:space="preserve"> </w:t>
                      </w:r>
                      <w:r>
                        <w:rPr>
                          <w:rFonts w:ascii="Traditional Arabic" w:hAnsi="Traditional Arabic" w:cs="Traditional Arabic"/>
                          <w:color w:val="000000" w:themeColor="text1"/>
                          <w:sz w:val="36"/>
                          <w:szCs w:val="36"/>
                          <w:rtl/>
                          <w:lang w:bidi="ar-DZ"/>
                        </w:rPr>
                        <w:t>وجل أن يجازيك عنا كل خير</w:t>
                      </w:r>
                      <w:r>
                        <w:rPr>
                          <w:rFonts w:ascii="Traditional Arabic" w:hAnsi="Traditional Arabic" w:cs="Traditional Arabic" w:hint="cs"/>
                          <w:color w:val="000000" w:themeColor="text1"/>
                          <w:sz w:val="36"/>
                          <w:szCs w:val="36"/>
                          <w:rtl/>
                          <w:lang w:bidi="ar-DZ"/>
                        </w:rPr>
                        <w:t xml:space="preserve"> </w:t>
                      </w:r>
                      <w:r w:rsidRPr="006219B2">
                        <w:rPr>
                          <w:rFonts w:ascii="Traditional Arabic" w:hAnsi="Traditional Arabic" w:cs="Traditional Arabic"/>
                          <w:color w:val="000000" w:themeColor="text1"/>
                          <w:sz w:val="36"/>
                          <w:szCs w:val="36"/>
                          <w:rtl/>
                          <w:lang w:bidi="ar-DZ"/>
                        </w:rPr>
                        <w:t>وشكرا للبراعم الصغار لفرقة أحلام للمسرح   لمسرح تلمسان</w:t>
                      </w:r>
                      <w:r>
                        <w:rPr>
                          <w:rFonts w:ascii="Traditional Arabic" w:hAnsi="Traditional Arabic" w:cs="Traditional Arabic" w:hint="cs"/>
                          <w:color w:val="000000" w:themeColor="text1"/>
                          <w:sz w:val="36"/>
                          <w:szCs w:val="36"/>
                          <w:rtl/>
                          <w:lang w:bidi="ar-DZ"/>
                        </w:rPr>
                        <w:t>.</w:t>
                      </w:r>
                    </w:p>
                    <w:p w:rsidR="006B123A" w:rsidRPr="004709BC" w:rsidRDefault="006B123A" w:rsidP="0083452A">
                      <w:pPr>
                        <w:bidi/>
                        <w:ind w:firstLine="851"/>
                        <w:jc w:val="both"/>
                        <w:rPr>
                          <w:rFonts w:ascii="Traditional Arabic" w:hAnsi="Traditional Arabic" w:cs="Traditional Arabic"/>
                          <w:color w:val="000000" w:themeColor="text1"/>
                          <w:sz w:val="40"/>
                          <w:szCs w:val="40"/>
                          <w:lang w:bidi="ar-DZ"/>
                        </w:rPr>
                      </w:pPr>
                      <w:r>
                        <w:rPr>
                          <w:rFonts w:ascii="Traditional Arabic" w:hAnsi="Traditional Arabic" w:cs="Traditional Arabic" w:hint="cs"/>
                          <w:color w:val="000000" w:themeColor="text1"/>
                          <w:sz w:val="40"/>
                          <w:szCs w:val="40"/>
                          <w:rtl/>
                          <w:lang w:bidi="ar-DZ"/>
                        </w:rPr>
                        <w:t>كما أتقدم بالشكر والامتنان لكل من ساهم في إنجاز بحثي المتواضع من قريب أو بعيد ولو بدعوة خير.</w:t>
                      </w:r>
                    </w:p>
                    <w:p w:rsidR="006B123A" w:rsidRPr="004709BC" w:rsidRDefault="006B123A" w:rsidP="004709BC">
                      <w:pPr>
                        <w:bidi/>
                        <w:ind w:firstLine="851"/>
                        <w:jc w:val="both"/>
                        <w:rPr>
                          <w:rFonts w:ascii="Traditional Arabic" w:hAnsi="Traditional Arabic" w:cs="Traditional Arabic"/>
                          <w:color w:val="000000" w:themeColor="text1"/>
                          <w:sz w:val="40"/>
                          <w:szCs w:val="40"/>
                          <w:lang w:bidi="ar-DZ"/>
                        </w:rPr>
                      </w:pPr>
                    </w:p>
                  </w:txbxContent>
                </v:textbox>
                <w10:wrap anchorx="margin"/>
              </v:rect>
            </w:pict>
          </mc:Fallback>
        </mc:AlternateContent>
      </w:r>
      <w:bookmarkEnd w:id="13"/>
      <w:bookmarkEnd w:id="14"/>
      <w:r w:rsidR="007F6D0A">
        <w:rPr>
          <w:rFonts w:ascii="Traditional Arabic" w:hAnsi="Traditional Arabic" w:cs="Traditional Arabic"/>
          <w:noProof/>
          <w:sz w:val="36"/>
          <w:szCs w:val="36"/>
          <w:rtl/>
          <w:lang w:eastAsia="fr-FR"/>
        </w:rPr>
        <w:drawing>
          <wp:anchor distT="0" distB="0" distL="114300" distR="114300" simplePos="0" relativeHeight="251709440" behindDoc="1" locked="0" layoutInCell="1" allowOverlap="1" wp14:anchorId="051C8C21" wp14:editId="333871E1">
            <wp:simplePos x="0" y="0"/>
            <wp:positionH relativeFrom="page">
              <wp:posOffset>0</wp:posOffset>
            </wp:positionH>
            <wp:positionV relativeFrom="paragraph">
              <wp:posOffset>-911316</wp:posOffset>
            </wp:positionV>
            <wp:extent cx="7564712" cy="10691495"/>
            <wp:effectExtent l="0" t="0" r="0" b="0"/>
            <wp:wrapNone/>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2ca0633b0cd11b017b1c194a9e8fa77d.jpg"/>
                    <pic:cNvPicPr/>
                  </pic:nvPicPr>
                  <pic:blipFill>
                    <a:blip r:embed="rId14">
                      <a:extLst>
                        <a:ext uri="{28A0092B-C50C-407E-A947-70E740481C1C}">
                          <a14:useLocalDpi xmlns:a14="http://schemas.microsoft.com/office/drawing/2010/main" val="0"/>
                        </a:ext>
                      </a:extLst>
                    </a:blip>
                    <a:stretch>
                      <a:fillRect/>
                    </a:stretch>
                  </pic:blipFill>
                  <pic:spPr>
                    <a:xfrm>
                      <a:off x="0" y="0"/>
                      <a:ext cx="7589071" cy="10725922"/>
                    </a:xfrm>
                    <a:prstGeom prst="rect">
                      <a:avLst/>
                    </a:prstGeom>
                  </pic:spPr>
                </pic:pic>
              </a:graphicData>
            </a:graphic>
            <wp14:sizeRelH relativeFrom="margin">
              <wp14:pctWidth>0</wp14:pctWidth>
            </wp14:sizeRelH>
            <wp14:sizeRelV relativeFrom="margin">
              <wp14:pctHeight>0</wp14:pctHeight>
            </wp14:sizeRelV>
          </wp:anchor>
        </w:drawing>
      </w:r>
    </w:p>
    <w:p w:rsidR="00DC702D" w:rsidRDefault="00134882" w:rsidP="005E0E88">
      <w:pPr>
        <w:bidi/>
        <w:rPr>
          <w:rFonts w:ascii="Traditional Arabic" w:hAnsi="Traditional Arabic" w:cs="Traditional Arabic"/>
          <w:sz w:val="36"/>
          <w:szCs w:val="36"/>
          <w:rtl/>
        </w:rPr>
      </w:pPr>
      <w:r>
        <w:rPr>
          <w:rFonts w:ascii="Traditional Arabic" w:hAnsi="Traditional Arabic" w:cs="Traditional Arabic" w:hint="cs"/>
          <w:sz w:val="36"/>
          <w:szCs w:val="36"/>
          <w:rtl/>
        </w:rPr>
        <w:t xml:space="preserve">            </w:t>
      </w:r>
    </w:p>
    <w:p w:rsidR="00DC702D" w:rsidRPr="00DC702D" w:rsidRDefault="00DC702D" w:rsidP="00DC702D">
      <w:pPr>
        <w:bidi/>
        <w:rPr>
          <w:rFonts w:ascii="Traditional Arabic" w:hAnsi="Traditional Arabic" w:cs="Traditional Arabic"/>
          <w:sz w:val="36"/>
          <w:szCs w:val="36"/>
          <w:rtl/>
        </w:rPr>
      </w:pPr>
    </w:p>
    <w:p w:rsidR="00DC702D" w:rsidRPr="00DC702D" w:rsidRDefault="00DC702D" w:rsidP="00DC702D">
      <w:pPr>
        <w:bidi/>
        <w:rPr>
          <w:rFonts w:ascii="Traditional Arabic" w:hAnsi="Traditional Arabic" w:cs="Traditional Arabic"/>
          <w:sz w:val="36"/>
          <w:szCs w:val="36"/>
          <w:rtl/>
        </w:rPr>
      </w:pPr>
    </w:p>
    <w:p w:rsidR="00DC702D" w:rsidRPr="00DC702D" w:rsidRDefault="00DC702D" w:rsidP="00DC702D">
      <w:pPr>
        <w:bidi/>
        <w:jc w:val="center"/>
        <w:rPr>
          <w:rFonts w:ascii="Traditional Arabic" w:hAnsi="Traditional Arabic" w:cs="Traditional Arabic"/>
          <w:sz w:val="36"/>
          <w:szCs w:val="36"/>
          <w:rtl/>
        </w:rPr>
      </w:pPr>
    </w:p>
    <w:p w:rsidR="00DC702D" w:rsidRPr="00DC702D" w:rsidRDefault="00DC702D" w:rsidP="00DC702D">
      <w:pPr>
        <w:bidi/>
        <w:rPr>
          <w:rFonts w:ascii="Traditional Arabic" w:hAnsi="Traditional Arabic" w:cs="Traditional Arabic"/>
          <w:sz w:val="36"/>
          <w:szCs w:val="36"/>
          <w:rtl/>
        </w:rPr>
      </w:pPr>
    </w:p>
    <w:p w:rsidR="00DC702D" w:rsidRDefault="00DC702D" w:rsidP="00DC702D">
      <w:pPr>
        <w:bidi/>
        <w:rPr>
          <w:rFonts w:ascii="Traditional Arabic" w:hAnsi="Traditional Arabic" w:cs="Traditional Arabic"/>
          <w:sz w:val="36"/>
          <w:szCs w:val="36"/>
          <w:rtl/>
        </w:rPr>
      </w:pPr>
    </w:p>
    <w:p w:rsidR="00DC702D" w:rsidRDefault="00DC702D" w:rsidP="00DC702D">
      <w:pPr>
        <w:bidi/>
        <w:rPr>
          <w:rFonts w:ascii="Traditional Arabic" w:hAnsi="Traditional Arabic" w:cs="Traditional Arabic"/>
          <w:sz w:val="36"/>
          <w:szCs w:val="36"/>
          <w:rtl/>
        </w:rPr>
      </w:pPr>
    </w:p>
    <w:p w:rsidR="00134882" w:rsidRPr="00DC702D" w:rsidRDefault="00DC702D" w:rsidP="00DC702D">
      <w:pPr>
        <w:bidi/>
        <w:rPr>
          <w:rFonts w:ascii="Traditional Arabic" w:hAnsi="Traditional Arabic" w:cs="Traditional Arabic"/>
          <w:sz w:val="144"/>
          <w:szCs w:val="144"/>
          <w:rtl/>
        </w:rPr>
      </w:pPr>
      <w:r>
        <w:rPr>
          <w:rFonts w:ascii="Traditional Arabic" w:hAnsi="Traditional Arabic" w:cs="Traditional Arabic" w:hint="cs"/>
          <w:sz w:val="36"/>
          <w:szCs w:val="36"/>
          <w:rtl/>
        </w:rPr>
        <w:t xml:space="preserve">                              </w:t>
      </w:r>
      <w:r>
        <w:rPr>
          <w:rFonts w:ascii="Traditional Arabic" w:hAnsi="Traditional Arabic" w:cs="Traditional Arabic" w:hint="cs"/>
          <w:sz w:val="144"/>
          <w:szCs w:val="144"/>
          <w:rtl/>
        </w:rPr>
        <w:t>مقدمة</w:t>
      </w:r>
    </w:p>
    <w:p w:rsidR="00DC702D" w:rsidRPr="00DC702D" w:rsidRDefault="00DC702D" w:rsidP="00DC702D">
      <w:pPr>
        <w:bidi/>
        <w:rPr>
          <w:rFonts w:ascii="Traditional Arabic" w:hAnsi="Traditional Arabic" w:cs="Traditional Arabic"/>
          <w:sz w:val="72"/>
          <w:szCs w:val="72"/>
          <w:rtl/>
        </w:rPr>
      </w:pPr>
      <w:r>
        <w:rPr>
          <w:rFonts w:ascii="Traditional Arabic" w:hAnsi="Traditional Arabic" w:cs="Traditional Arabic" w:hint="cs"/>
          <w:sz w:val="72"/>
          <w:szCs w:val="72"/>
          <w:rtl/>
        </w:rPr>
        <w:t xml:space="preserve">           </w:t>
      </w:r>
    </w:p>
    <w:p w:rsidR="00DC702D" w:rsidRDefault="00DC702D" w:rsidP="00DC702D">
      <w:pPr>
        <w:bidi/>
        <w:rPr>
          <w:rFonts w:ascii="Traditional Arabic" w:hAnsi="Traditional Arabic" w:cs="Traditional Arabic"/>
          <w:sz w:val="36"/>
          <w:szCs w:val="36"/>
          <w:rtl/>
        </w:rPr>
      </w:pPr>
    </w:p>
    <w:p w:rsidR="00DC702D" w:rsidRDefault="00DC702D" w:rsidP="00DC702D">
      <w:pPr>
        <w:bidi/>
        <w:rPr>
          <w:rFonts w:ascii="Traditional Arabic" w:hAnsi="Traditional Arabic" w:cs="Traditional Arabic"/>
          <w:sz w:val="36"/>
          <w:szCs w:val="36"/>
          <w:rtl/>
        </w:rPr>
      </w:pPr>
    </w:p>
    <w:p w:rsidR="00DC702D" w:rsidRDefault="00DC702D" w:rsidP="00DC702D">
      <w:pPr>
        <w:bidi/>
        <w:rPr>
          <w:rFonts w:ascii="Traditional Arabic" w:hAnsi="Traditional Arabic" w:cs="Traditional Arabic"/>
          <w:sz w:val="36"/>
          <w:szCs w:val="36"/>
          <w:rtl/>
        </w:rPr>
      </w:pPr>
    </w:p>
    <w:p w:rsidR="00DC702D" w:rsidRDefault="00DC702D" w:rsidP="00DC702D">
      <w:pPr>
        <w:bidi/>
        <w:rPr>
          <w:rFonts w:ascii="Traditional Arabic" w:hAnsi="Traditional Arabic" w:cs="Traditional Arabic"/>
          <w:sz w:val="36"/>
          <w:szCs w:val="36"/>
          <w:rtl/>
        </w:rPr>
      </w:pPr>
    </w:p>
    <w:p w:rsidR="00DC702D" w:rsidRDefault="00DC702D" w:rsidP="00DC702D">
      <w:pPr>
        <w:bidi/>
        <w:rPr>
          <w:rFonts w:ascii="Traditional Arabic" w:hAnsi="Traditional Arabic" w:cs="Traditional Arabic"/>
          <w:sz w:val="36"/>
          <w:szCs w:val="36"/>
          <w:rtl/>
        </w:rPr>
      </w:pPr>
    </w:p>
    <w:p w:rsidR="00E445D7" w:rsidRPr="00E445D7" w:rsidRDefault="00DC702D" w:rsidP="00E445D7">
      <w:pPr>
        <w:pStyle w:val="Titre1"/>
        <w:bidi/>
        <w:jc w:val="lowKashida"/>
        <w:rPr>
          <w:b/>
          <w:bCs/>
          <w:color w:val="auto"/>
          <w:rtl/>
        </w:rPr>
      </w:pPr>
      <w:bookmarkStart w:id="15" w:name="_Toc105703354"/>
      <w:bookmarkStart w:id="16" w:name="_Toc105711474"/>
      <w:bookmarkStart w:id="17" w:name="_Toc164174675"/>
      <w:bookmarkStart w:id="18" w:name="_Toc164174994"/>
      <w:bookmarkStart w:id="19" w:name="_Toc168808735"/>
      <w:bookmarkStart w:id="20" w:name="_Toc172602163"/>
      <w:bookmarkStart w:id="21" w:name="_Toc172602480"/>
      <w:r w:rsidRPr="00EE6726">
        <w:rPr>
          <w:rFonts w:ascii="Traditional Arabic" w:hAnsi="Traditional Arabic" w:cs="Traditional Arabic" w:hint="cs"/>
          <w:b/>
          <w:bCs/>
          <w:color w:val="auto"/>
          <w:sz w:val="40"/>
          <w:szCs w:val="40"/>
          <w:rtl/>
        </w:rPr>
        <w:lastRenderedPageBreak/>
        <w:t>مقدمة</w:t>
      </w:r>
      <w:r w:rsidRPr="00EE6726">
        <w:rPr>
          <w:rFonts w:ascii="Traditional Arabic" w:hAnsi="Traditional Arabic" w:cs="Traditional Arabic" w:hint="cs"/>
          <w:b/>
          <w:bCs/>
          <w:color w:val="auto"/>
          <w:sz w:val="36"/>
          <w:szCs w:val="36"/>
          <w:rtl/>
        </w:rPr>
        <w:t>:</w:t>
      </w:r>
      <w:bookmarkEnd w:id="15"/>
      <w:bookmarkEnd w:id="16"/>
      <w:bookmarkEnd w:id="17"/>
      <w:bookmarkEnd w:id="18"/>
      <w:bookmarkEnd w:id="19"/>
      <w:bookmarkEnd w:id="20"/>
      <w:bookmarkEnd w:id="21"/>
    </w:p>
    <w:p w:rsidR="00A403FA" w:rsidRDefault="00A403FA" w:rsidP="004F26FE">
      <w:pPr>
        <w:bidi/>
        <w:ind w:firstLine="851"/>
        <w:jc w:val="both"/>
        <w:rPr>
          <w:rFonts w:ascii="Traditional Arabic" w:hAnsi="Traditional Arabic" w:cs="Traditional Arabic"/>
          <w:sz w:val="36"/>
          <w:szCs w:val="36"/>
          <w:rtl/>
          <w:lang w:bidi="ar-DZ"/>
        </w:rPr>
      </w:pPr>
      <w:r w:rsidRPr="00A403FA">
        <w:rPr>
          <w:rFonts w:ascii="Traditional Arabic" w:hAnsi="Traditional Arabic" w:cs="Traditional Arabic"/>
          <w:sz w:val="36"/>
          <w:szCs w:val="36"/>
          <w:rtl/>
        </w:rPr>
        <w:t>في ظل التقدم التكنولوجي السريع الذي شهدناه في العقود الأخيرة، أصبحت التقنيات الحديثة وخاصة الذكاء الاصطناعي تلعب دوراً متزايد الأهمية في مختلف جوانب الحياة اليومية، بما في ذلك المجال القانوني والجنائي. يعد استخدام الذكاء الاصطناعي في تحليل البيانات الجنائية وتنبؤ الجرائم موضوعاً مثيراً للجدل، حيث يمكن أن يسهم بشكل كبير في تحسين الأمن العام وفعالية العدالة الجنائية. ومع ذلك، تثار أيضاً مخاوف وتحديات قانونية وأخلاقية تتعلق بالخصوصية والاعتمادية في استخدام هذه التقنيات المتقدمة</w:t>
      </w:r>
      <w:r>
        <w:rPr>
          <w:rFonts w:ascii="Traditional Arabic" w:hAnsi="Traditional Arabic" w:cs="Traditional Arabic" w:hint="cs"/>
          <w:sz w:val="36"/>
          <w:szCs w:val="36"/>
          <w:rtl/>
        </w:rPr>
        <w:t>ـ، فقد غدت نعمة التطور التكنولوجي سلاحا ذو حدين، وأصبحت نقمة تهدد الأمن القومي وأصبح من الضروري السعي لمواكبة هذا التط</w:t>
      </w:r>
      <w:r w:rsidR="00903E51">
        <w:rPr>
          <w:rFonts w:ascii="Traditional Arabic" w:hAnsi="Traditional Arabic" w:cs="Traditional Arabic" w:hint="cs"/>
          <w:sz w:val="36"/>
          <w:szCs w:val="36"/>
          <w:rtl/>
        </w:rPr>
        <w:t>ور</w:t>
      </w:r>
      <w:r w:rsidR="004F26FE">
        <w:rPr>
          <w:rFonts w:ascii="Traditional Arabic" w:hAnsi="Traditional Arabic" w:cs="Traditional Arabic" w:hint="cs"/>
          <w:sz w:val="36"/>
          <w:szCs w:val="36"/>
          <w:rtl/>
          <w:lang w:bidi="ar-DZ"/>
        </w:rPr>
        <w:t xml:space="preserve"> وتوجيهه للنفع العام.</w:t>
      </w:r>
      <w:r w:rsidR="00903E51">
        <w:rPr>
          <w:rFonts w:ascii="Traditional Arabic" w:hAnsi="Traditional Arabic" w:cs="Traditional Arabic" w:hint="cs"/>
          <w:sz w:val="36"/>
          <w:szCs w:val="36"/>
          <w:rtl/>
        </w:rPr>
        <w:t xml:space="preserve"> </w:t>
      </w:r>
    </w:p>
    <w:p w:rsidR="00E445D7" w:rsidRPr="00E445D7" w:rsidRDefault="00A403FA" w:rsidP="00A403FA">
      <w:pPr>
        <w:bidi/>
        <w:ind w:firstLine="851"/>
        <w:jc w:val="both"/>
        <w:rPr>
          <w:rFonts w:ascii="Traditional Arabic" w:hAnsi="Traditional Arabic" w:cs="Traditional Arabic"/>
          <w:sz w:val="36"/>
          <w:szCs w:val="36"/>
          <w:rtl/>
        </w:rPr>
      </w:pPr>
      <w:r>
        <w:rPr>
          <w:rFonts w:ascii="Traditional Arabic" w:hAnsi="Traditional Arabic" w:cs="Traditional Arabic" w:hint="cs"/>
          <w:sz w:val="36"/>
          <w:szCs w:val="36"/>
          <w:rtl/>
        </w:rPr>
        <w:t>وعلى</w:t>
      </w:r>
      <w:r w:rsidR="00E445D7">
        <w:rPr>
          <w:rFonts w:ascii="Traditional Arabic" w:hAnsi="Traditional Arabic" w:cs="Traditional Arabic"/>
          <w:sz w:val="36"/>
          <w:szCs w:val="36"/>
        </w:rPr>
        <w:t xml:space="preserve"> </w:t>
      </w:r>
      <w:r w:rsidR="00E445D7" w:rsidRPr="00E445D7">
        <w:rPr>
          <w:rFonts w:ascii="Traditional Arabic" w:hAnsi="Traditional Arabic" w:cs="Traditional Arabic"/>
          <w:sz w:val="36"/>
          <w:szCs w:val="36"/>
          <w:rtl/>
        </w:rPr>
        <w:t>الرغم من مزاياه إلا أن اعتماد الإدارة عليه في كافة الأنشطة التي تقوم بها وما يترتب عليها من آثار قانونية قد يكون محفوفاً بالمخاطر بسبب الأخطاء التي قد تنجم عن الذكاء الاصطناعي ، ومن ثم يؤدي إلى الإضرار بالمتعاملين، مما يستلزم ضرورة البحث عن التكييف القانوني الذي يتناسب مع هذه المعطيات الجديدة والنظر إلى المسؤولية الجنائية الناتجة عن أخطاء الذكاء الاصطناعي من منظور جديد يتناسب مع التطور التك</w:t>
      </w:r>
      <w:r>
        <w:rPr>
          <w:rFonts w:ascii="Traditional Arabic" w:hAnsi="Traditional Arabic" w:cs="Traditional Arabic"/>
          <w:sz w:val="36"/>
          <w:szCs w:val="36"/>
          <w:rtl/>
        </w:rPr>
        <w:t xml:space="preserve">نولوجي المذهل في كافة المجالات </w:t>
      </w:r>
      <w:r w:rsidR="00E445D7" w:rsidRPr="00E445D7">
        <w:rPr>
          <w:rFonts w:ascii="Traditional Arabic" w:hAnsi="Traditional Arabic" w:cs="Traditional Arabic"/>
          <w:sz w:val="36"/>
          <w:szCs w:val="36"/>
          <w:rtl/>
        </w:rPr>
        <w:t xml:space="preserve"> فعلى ا</w:t>
      </w:r>
      <w:r>
        <w:rPr>
          <w:rFonts w:ascii="Traditional Arabic" w:hAnsi="Traditional Arabic" w:cs="Traditional Arabic"/>
          <w:sz w:val="36"/>
          <w:szCs w:val="36"/>
          <w:rtl/>
        </w:rPr>
        <w:t>لرغم من أهمية الذكاء الاصطناعي</w:t>
      </w:r>
      <w:r>
        <w:rPr>
          <w:rFonts w:ascii="Traditional Arabic" w:hAnsi="Traditional Arabic" w:cs="Traditional Arabic" w:hint="cs"/>
          <w:sz w:val="36"/>
          <w:szCs w:val="36"/>
          <w:rtl/>
        </w:rPr>
        <w:t xml:space="preserve">، </w:t>
      </w:r>
      <w:r w:rsidR="00E445D7" w:rsidRPr="00E445D7">
        <w:rPr>
          <w:rFonts w:ascii="Traditional Arabic" w:hAnsi="Traditional Arabic" w:cs="Traditional Arabic"/>
          <w:sz w:val="36"/>
          <w:szCs w:val="36"/>
          <w:rtl/>
        </w:rPr>
        <w:t xml:space="preserve"> إلا أن هناك في نهاية المطاف شخص ما مسؤول عن تشغيل هذه المنظومة سواء في المنظمة أو المصنع، وقد ينتج عن خطئه في تشغيل هذه المنظومة جرائم تحتم المسؤولية الجنائية</w:t>
      </w:r>
      <w:r w:rsidR="00E445D7" w:rsidRPr="00E445D7">
        <w:rPr>
          <w:rFonts w:ascii="Traditional Arabic" w:hAnsi="Traditional Arabic" w:cs="Traditional Arabic"/>
          <w:sz w:val="36"/>
          <w:szCs w:val="36"/>
        </w:rPr>
        <w:t>.</w:t>
      </w:r>
    </w:p>
    <w:p w:rsidR="005A30A8" w:rsidRDefault="00E445D7" w:rsidP="00E445D7">
      <w:pPr>
        <w:bidi/>
        <w:ind w:firstLine="851"/>
        <w:jc w:val="both"/>
        <w:rPr>
          <w:rFonts w:ascii="Traditional Arabic" w:hAnsi="Traditional Arabic" w:cs="Traditional Arabic"/>
          <w:sz w:val="36"/>
          <w:szCs w:val="36"/>
          <w:rtl/>
        </w:rPr>
      </w:pPr>
      <w:r w:rsidRPr="00E445D7">
        <w:rPr>
          <w:rFonts w:ascii="Traditional Arabic" w:hAnsi="Traditional Arabic" w:cs="Traditional Arabic"/>
          <w:sz w:val="36"/>
          <w:szCs w:val="36"/>
          <w:rtl/>
        </w:rPr>
        <w:t xml:space="preserve">فبيان التكييف القانوني الذي تقوم عليه المسؤولية الجنائية في حالة خطأ الذكاء الاصطناعي أصبح أمر ضروري تحتمه متطلبات التقدم </w:t>
      </w:r>
      <w:r w:rsidRPr="00E445D7">
        <w:rPr>
          <w:rFonts w:ascii="Traditional Arabic" w:hAnsi="Traditional Arabic" w:cs="Traditional Arabic" w:hint="cs"/>
          <w:sz w:val="36"/>
          <w:szCs w:val="36"/>
          <w:rtl/>
        </w:rPr>
        <w:t>التكنولوجي،</w:t>
      </w:r>
      <w:r w:rsidRPr="00E445D7">
        <w:rPr>
          <w:rFonts w:ascii="Traditional Arabic" w:hAnsi="Traditional Arabic" w:cs="Traditional Arabic"/>
          <w:sz w:val="36"/>
          <w:szCs w:val="36"/>
          <w:rtl/>
        </w:rPr>
        <w:t xml:space="preserve"> </w:t>
      </w:r>
      <w:r w:rsidRPr="00E445D7">
        <w:rPr>
          <w:rFonts w:ascii="Traditional Arabic" w:hAnsi="Traditional Arabic" w:cs="Traditional Arabic" w:hint="cs"/>
          <w:sz w:val="36"/>
          <w:szCs w:val="36"/>
          <w:rtl/>
        </w:rPr>
        <w:t>باعتبار</w:t>
      </w:r>
      <w:r w:rsidRPr="00E445D7">
        <w:rPr>
          <w:rFonts w:ascii="Traditional Arabic" w:hAnsi="Traditional Arabic" w:cs="Traditional Arabic"/>
          <w:sz w:val="36"/>
          <w:szCs w:val="36"/>
          <w:rtl/>
        </w:rPr>
        <w:t xml:space="preserve"> المسؤولية الجنائية أثر قانوني مترتب عن الجريمة كواقعة يعتد بها </w:t>
      </w:r>
      <w:r w:rsidRPr="00E445D7">
        <w:rPr>
          <w:rFonts w:ascii="Traditional Arabic" w:hAnsi="Traditional Arabic" w:cs="Traditional Arabic" w:hint="cs"/>
          <w:sz w:val="36"/>
          <w:szCs w:val="36"/>
          <w:rtl/>
        </w:rPr>
        <w:t>القانون،</w:t>
      </w:r>
      <w:r w:rsidRPr="00E445D7">
        <w:rPr>
          <w:rFonts w:ascii="Traditional Arabic" w:hAnsi="Traditional Arabic" w:cs="Traditional Arabic"/>
          <w:sz w:val="36"/>
          <w:szCs w:val="36"/>
          <w:rtl/>
        </w:rPr>
        <w:t xml:space="preserve"> </w:t>
      </w:r>
      <w:r w:rsidRPr="00E445D7">
        <w:rPr>
          <w:rFonts w:ascii="Traditional Arabic" w:hAnsi="Traditional Arabic" w:cs="Traditional Arabic" w:hint="cs"/>
          <w:sz w:val="36"/>
          <w:szCs w:val="36"/>
          <w:rtl/>
        </w:rPr>
        <w:t>وبالتالي تحمل</w:t>
      </w:r>
      <w:r w:rsidRPr="00E445D7">
        <w:rPr>
          <w:rFonts w:ascii="Traditional Arabic" w:hAnsi="Traditional Arabic" w:cs="Traditional Arabic"/>
          <w:sz w:val="36"/>
          <w:szCs w:val="36"/>
          <w:rtl/>
        </w:rPr>
        <w:t xml:space="preserve"> الفاعل للجزاء الذي تفرضه هذه القواعد القانونية </w:t>
      </w:r>
      <w:r w:rsidRPr="00E445D7">
        <w:rPr>
          <w:rFonts w:ascii="Traditional Arabic" w:hAnsi="Traditional Arabic" w:cs="Traditional Arabic" w:hint="cs"/>
          <w:sz w:val="36"/>
          <w:szCs w:val="36"/>
          <w:rtl/>
        </w:rPr>
        <w:t>الجزائية.</w:t>
      </w:r>
      <w:r w:rsidRPr="00E445D7">
        <w:rPr>
          <w:rFonts w:ascii="Traditional Arabic" w:hAnsi="Traditional Arabic" w:cs="Traditional Arabic"/>
          <w:sz w:val="36"/>
          <w:szCs w:val="36"/>
          <w:rtl/>
        </w:rPr>
        <w:t xml:space="preserve"> إلا أن تقنيات الذكاء الصناعي تفترض أحيانا وجود أشخاص متدخلين فيه بدأ من الشركة </w:t>
      </w:r>
      <w:r w:rsidRPr="00E445D7">
        <w:rPr>
          <w:rFonts w:ascii="Traditional Arabic" w:hAnsi="Traditional Arabic" w:cs="Traditional Arabic" w:hint="cs"/>
          <w:sz w:val="36"/>
          <w:szCs w:val="36"/>
          <w:rtl/>
        </w:rPr>
        <w:t>المنتجة،</w:t>
      </w:r>
      <w:r w:rsidRPr="00E445D7">
        <w:rPr>
          <w:rFonts w:ascii="Traditional Arabic" w:hAnsi="Traditional Arabic" w:cs="Traditional Arabic"/>
          <w:sz w:val="36"/>
          <w:szCs w:val="36"/>
          <w:rtl/>
        </w:rPr>
        <w:t xml:space="preserve"> </w:t>
      </w:r>
      <w:r w:rsidRPr="00E445D7">
        <w:rPr>
          <w:rFonts w:ascii="Traditional Arabic" w:hAnsi="Traditional Arabic" w:cs="Traditional Arabic" w:hint="cs"/>
          <w:sz w:val="36"/>
          <w:szCs w:val="36"/>
          <w:rtl/>
        </w:rPr>
        <w:t>والمالك المستخدم</w:t>
      </w:r>
      <w:r w:rsidRPr="00E445D7">
        <w:rPr>
          <w:rFonts w:ascii="Traditional Arabic" w:hAnsi="Traditional Arabic" w:cs="Traditional Arabic"/>
          <w:sz w:val="36"/>
          <w:szCs w:val="36"/>
          <w:rtl/>
        </w:rPr>
        <w:t xml:space="preserve"> والمستفيد من هذه </w:t>
      </w:r>
      <w:r w:rsidRPr="00E445D7">
        <w:rPr>
          <w:rFonts w:ascii="Traditional Arabic" w:hAnsi="Traditional Arabic" w:cs="Traditional Arabic" w:hint="cs"/>
          <w:sz w:val="36"/>
          <w:szCs w:val="36"/>
          <w:rtl/>
        </w:rPr>
        <w:t>التقنية،</w:t>
      </w:r>
      <w:r w:rsidRPr="00E445D7">
        <w:rPr>
          <w:rFonts w:ascii="Traditional Arabic" w:hAnsi="Traditional Arabic" w:cs="Traditional Arabic"/>
          <w:sz w:val="36"/>
          <w:szCs w:val="36"/>
          <w:rtl/>
        </w:rPr>
        <w:t xml:space="preserve"> مما قد يؤثر </w:t>
      </w:r>
      <w:r w:rsidRPr="00E445D7">
        <w:rPr>
          <w:rFonts w:ascii="Traditional Arabic" w:hAnsi="Traditional Arabic" w:cs="Traditional Arabic"/>
          <w:sz w:val="36"/>
          <w:szCs w:val="36"/>
          <w:rtl/>
        </w:rPr>
        <w:lastRenderedPageBreak/>
        <w:t xml:space="preserve">في المسؤولية القانونية لهذا الكيان </w:t>
      </w:r>
      <w:r w:rsidRPr="00E445D7">
        <w:rPr>
          <w:rFonts w:ascii="Traditional Arabic" w:hAnsi="Traditional Arabic" w:cs="Traditional Arabic" w:hint="cs"/>
          <w:sz w:val="36"/>
          <w:szCs w:val="36"/>
          <w:rtl/>
        </w:rPr>
        <w:t>ومن هنا</w:t>
      </w:r>
      <w:r w:rsidR="004F26FE">
        <w:rPr>
          <w:rFonts w:ascii="Traditional Arabic" w:hAnsi="Traditional Arabic" w:cs="Traditional Arabic"/>
          <w:sz w:val="36"/>
          <w:szCs w:val="36"/>
          <w:rtl/>
        </w:rPr>
        <w:t xml:space="preserve"> تظهر الطبيعة الخاصة له</w:t>
      </w:r>
      <w:r w:rsidR="004F26FE">
        <w:rPr>
          <w:rFonts w:ascii="Traditional Arabic" w:hAnsi="Traditional Arabic" w:cs="Traditional Arabic" w:hint="cs"/>
          <w:sz w:val="36"/>
          <w:szCs w:val="36"/>
          <w:rtl/>
        </w:rPr>
        <w:t>ذ</w:t>
      </w:r>
      <w:r w:rsidRPr="00E445D7">
        <w:rPr>
          <w:rFonts w:ascii="Traditional Arabic" w:hAnsi="Traditional Arabic" w:cs="Traditional Arabic"/>
          <w:sz w:val="36"/>
          <w:szCs w:val="36"/>
          <w:rtl/>
        </w:rPr>
        <w:t xml:space="preserve">ا الذكاء الاصطناعي </w:t>
      </w:r>
      <w:r w:rsidR="00A403FA" w:rsidRPr="00E445D7">
        <w:rPr>
          <w:rFonts w:ascii="Traditional Arabic" w:hAnsi="Traditional Arabic" w:cs="Traditional Arabic" w:hint="cs"/>
          <w:sz w:val="36"/>
          <w:szCs w:val="36"/>
          <w:rtl/>
        </w:rPr>
        <w:t>والذي يكون</w:t>
      </w:r>
      <w:r w:rsidRPr="00E445D7">
        <w:rPr>
          <w:rFonts w:ascii="Traditional Arabic" w:hAnsi="Traditional Arabic" w:cs="Traditional Arabic"/>
          <w:sz w:val="36"/>
          <w:szCs w:val="36"/>
          <w:rtl/>
        </w:rPr>
        <w:t xml:space="preserve"> أحيانا فاعلا</w:t>
      </w:r>
      <w:r w:rsidR="00A403FA">
        <w:rPr>
          <w:rFonts w:ascii="Traditional Arabic" w:hAnsi="Traditional Arabic" w:cs="Traditional Arabic" w:hint="cs"/>
          <w:sz w:val="36"/>
          <w:szCs w:val="36"/>
          <w:rtl/>
        </w:rPr>
        <w:t>.</w:t>
      </w:r>
    </w:p>
    <w:p w:rsidR="002B47F5" w:rsidRDefault="002B47F5" w:rsidP="002B47F5">
      <w:pPr>
        <w:bidi/>
        <w:ind w:firstLine="851"/>
        <w:jc w:val="both"/>
        <w:rPr>
          <w:rFonts w:ascii="Traditional Arabic" w:hAnsi="Traditional Arabic" w:cs="Traditional Arabic"/>
          <w:sz w:val="36"/>
          <w:szCs w:val="36"/>
          <w:rtl/>
        </w:rPr>
      </w:pPr>
      <w:r w:rsidRPr="002B47F5">
        <w:rPr>
          <w:rFonts w:ascii="Traditional Arabic" w:hAnsi="Traditional Arabic" w:cs="Traditional Arabic"/>
          <w:sz w:val="36"/>
          <w:szCs w:val="36"/>
          <w:rtl/>
        </w:rPr>
        <w:t>إن أسباب اختيار الموضوع</w:t>
      </w:r>
      <w:r>
        <w:rPr>
          <w:rFonts w:ascii="Traditional Arabic" w:hAnsi="Traditional Arabic" w:cs="Traditional Arabic"/>
          <w:sz w:val="36"/>
          <w:szCs w:val="36"/>
          <w:rtl/>
        </w:rPr>
        <w:t xml:space="preserve"> ترجع إلى أن</w:t>
      </w:r>
      <w:r>
        <w:rPr>
          <w:rFonts w:ascii="Traditional Arabic" w:hAnsi="Traditional Arabic" w:cs="Traditional Arabic" w:hint="cs"/>
          <w:sz w:val="36"/>
          <w:szCs w:val="36"/>
          <w:rtl/>
        </w:rPr>
        <w:t xml:space="preserve"> تبعات</w:t>
      </w:r>
      <w:r>
        <w:rPr>
          <w:rFonts w:ascii="Traditional Arabic" w:hAnsi="Traditional Arabic" w:cs="Traditional Arabic"/>
          <w:sz w:val="36"/>
          <w:szCs w:val="36"/>
          <w:rtl/>
        </w:rPr>
        <w:t xml:space="preserve"> </w:t>
      </w:r>
      <w:r>
        <w:rPr>
          <w:rFonts w:ascii="Traditional Arabic" w:hAnsi="Traditional Arabic" w:cs="Traditional Arabic" w:hint="cs"/>
          <w:sz w:val="36"/>
          <w:szCs w:val="36"/>
          <w:rtl/>
        </w:rPr>
        <w:t xml:space="preserve">الذكاء الاصطناعي </w:t>
      </w:r>
      <w:r w:rsidRPr="002B47F5">
        <w:rPr>
          <w:rFonts w:ascii="Traditional Arabic" w:hAnsi="Traditional Arabic" w:cs="Traditional Arabic"/>
          <w:sz w:val="36"/>
          <w:szCs w:val="36"/>
          <w:rtl/>
        </w:rPr>
        <w:t>لا تزال في أولى مراحلها ومن الط</w:t>
      </w:r>
      <w:r>
        <w:rPr>
          <w:rFonts w:ascii="Traditional Arabic" w:hAnsi="Traditional Arabic" w:cs="Traditional Arabic"/>
          <w:sz w:val="36"/>
          <w:szCs w:val="36"/>
          <w:rtl/>
        </w:rPr>
        <w:t xml:space="preserve">بيعي أن تطرح </w:t>
      </w:r>
      <w:r w:rsidRPr="002B47F5">
        <w:rPr>
          <w:rFonts w:ascii="Traditional Arabic" w:hAnsi="Traditional Arabic" w:cs="Traditional Arabic"/>
          <w:sz w:val="36"/>
          <w:szCs w:val="36"/>
          <w:rtl/>
        </w:rPr>
        <w:t>كل هذا التعقيد والاشكال، إضافة الى أن غالبية الدراسات والأبحاث التي قدمت في هذا المجال اقتصرت على جانب معين مما يؤدي الى عدم وضوح النظم القانونية</w:t>
      </w:r>
      <w:r>
        <w:rPr>
          <w:rFonts w:ascii="Traditional Arabic" w:hAnsi="Traditional Arabic" w:cs="Traditional Arabic" w:hint="cs"/>
          <w:sz w:val="36"/>
          <w:szCs w:val="36"/>
          <w:rtl/>
        </w:rPr>
        <w:t xml:space="preserve"> التي تنظم هذا المجال، إضافة الى أنه أصبح نعمة ونقمة في نفس الوقت </w:t>
      </w:r>
      <w:r w:rsidR="009E3E97">
        <w:rPr>
          <w:rFonts w:ascii="Traditional Arabic" w:hAnsi="Traditional Arabic" w:cs="Traditional Arabic" w:hint="cs"/>
          <w:sz w:val="36"/>
          <w:szCs w:val="36"/>
          <w:rtl/>
        </w:rPr>
        <w:t>فأحدث</w:t>
      </w:r>
      <w:r>
        <w:rPr>
          <w:rFonts w:ascii="Traditional Arabic" w:hAnsi="Traditional Arabic" w:cs="Traditional Arabic" w:hint="cs"/>
          <w:sz w:val="36"/>
          <w:szCs w:val="36"/>
          <w:rtl/>
        </w:rPr>
        <w:t xml:space="preserve"> العديد من التساؤلات حوله، أما الأسباب الشخصية فترجع الى اهتمامنا بالبحث حول الرابطة التي تجمع الظاهرة الاجرامية بالذكاء الاصطناعي</w:t>
      </w:r>
      <w:r w:rsidRPr="002B47F5">
        <w:rPr>
          <w:rFonts w:ascii="Traditional Arabic" w:hAnsi="Traditional Arabic" w:cs="Traditional Arabic"/>
          <w:sz w:val="36"/>
          <w:szCs w:val="36"/>
          <w:rtl/>
        </w:rPr>
        <w:t>.</w:t>
      </w:r>
    </w:p>
    <w:p w:rsidR="002B47F5" w:rsidRPr="002B47F5" w:rsidRDefault="002B47F5" w:rsidP="009E3E97">
      <w:pPr>
        <w:bidi/>
        <w:ind w:firstLine="851"/>
        <w:jc w:val="both"/>
        <w:rPr>
          <w:rFonts w:ascii="Traditional Arabic" w:hAnsi="Traditional Arabic" w:cs="Traditional Arabic"/>
          <w:sz w:val="36"/>
          <w:szCs w:val="36"/>
          <w:rtl/>
        </w:rPr>
      </w:pPr>
      <w:r w:rsidRPr="002B47F5">
        <w:rPr>
          <w:rFonts w:ascii="Traditional Arabic" w:hAnsi="Traditional Arabic" w:cs="Traditional Arabic"/>
          <w:sz w:val="36"/>
          <w:szCs w:val="36"/>
          <w:rtl/>
        </w:rPr>
        <w:t xml:space="preserve">تتجلى أهمية البحث بالدرجة الأولى إلى أن </w:t>
      </w:r>
      <w:r>
        <w:rPr>
          <w:rFonts w:ascii="Traditional Arabic" w:hAnsi="Traditional Arabic" w:cs="Traditional Arabic" w:hint="cs"/>
          <w:sz w:val="36"/>
          <w:szCs w:val="36"/>
          <w:rtl/>
        </w:rPr>
        <w:t>الذكاء الاصطناعي</w:t>
      </w:r>
      <w:r w:rsidRPr="002B47F5">
        <w:rPr>
          <w:rFonts w:ascii="Traditional Arabic" w:hAnsi="Traditional Arabic" w:cs="Traditional Arabic"/>
          <w:sz w:val="36"/>
          <w:szCs w:val="36"/>
          <w:rtl/>
        </w:rPr>
        <w:t xml:space="preserve"> بالرغم</w:t>
      </w:r>
      <w:r>
        <w:rPr>
          <w:rFonts w:ascii="Traditional Arabic" w:hAnsi="Traditional Arabic" w:cs="Traditional Arabic"/>
          <w:sz w:val="36"/>
          <w:szCs w:val="36"/>
          <w:rtl/>
        </w:rPr>
        <w:t xml:space="preserve"> من </w:t>
      </w:r>
      <w:r w:rsidR="009E3E97">
        <w:rPr>
          <w:rFonts w:ascii="Traditional Arabic" w:hAnsi="Traditional Arabic" w:cs="Traditional Arabic" w:hint="cs"/>
          <w:sz w:val="36"/>
          <w:szCs w:val="36"/>
          <w:rtl/>
        </w:rPr>
        <w:t>المزايا العديدة له</w:t>
      </w:r>
      <w:r w:rsidRPr="002B47F5">
        <w:rPr>
          <w:rFonts w:ascii="Traditional Arabic" w:hAnsi="Traditional Arabic" w:cs="Traditional Arabic"/>
          <w:sz w:val="36"/>
          <w:szCs w:val="36"/>
          <w:rtl/>
        </w:rPr>
        <w:t xml:space="preserve"> إلا أنه في مقابل ذلك أفرزت العديد من المشاكل القانونية خاصة </w:t>
      </w:r>
      <w:r w:rsidR="009E3E97">
        <w:rPr>
          <w:rFonts w:ascii="Traditional Arabic" w:hAnsi="Traditional Arabic" w:cs="Traditional Arabic" w:hint="cs"/>
          <w:sz w:val="36"/>
          <w:szCs w:val="36"/>
          <w:rtl/>
        </w:rPr>
        <w:t xml:space="preserve">عندما أصبح يستغل بشكل سلبي </w:t>
      </w:r>
      <w:r w:rsidR="009E3E97">
        <w:rPr>
          <w:rFonts w:ascii="Traditional Arabic" w:hAnsi="Traditional Arabic" w:cs="Traditional Arabic"/>
          <w:sz w:val="36"/>
          <w:szCs w:val="36"/>
          <w:rtl/>
        </w:rPr>
        <w:t xml:space="preserve">الأمر الذي اقتضى </w:t>
      </w:r>
      <w:r w:rsidR="009E3E97">
        <w:rPr>
          <w:rFonts w:ascii="Traditional Arabic" w:hAnsi="Traditional Arabic" w:cs="Traditional Arabic" w:hint="cs"/>
          <w:sz w:val="36"/>
          <w:szCs w:val="36"/>
          <w:rtl/>
        </w:rPr>
        <w:t>البحث حول ما إذا ساهم في مواجهة الجريمة أو العكس.</w:t>
      </w:r>
    </w:p>
    <w:p w:rsidR="002B47F5" w:rsidRDefault="002B47F5" w:rsidP="009E3E97">
      <w:pPr>
        <w:bidi/>
        <w:ind w:firstLine="851"/>
        <w:jc w:val="both"/>
        <w:rPr>
          <w:rFonts w:ascii="Traditional Arabic" w:hAnsi="Traditional Arabic" w:cs="Traditional Arabic"/>
          <w:sz w:val="36"/>
          <w:szCs w:val="36"/>
          <w:rtl/>
        </w:rPr>
      </w:pPr>
      <w:r w:rsidRPr="002B47F5">
        <w:rPr>
          <w:rFonts w:ascii="Traditional Arabic" w:hAnsi="Traditional Arabic" w:cs="Traditional Arabic"/>
          <w:sz w:val="36"/>
          <w:szCs w:val="36"/>
          <w:rtl/>
        </w:rPr>
        <w:t>كما تظه</w:t>
      </w:r>
      <w:r w:rsidR="009E3E97">
        <w:rPr>
          <w:rFonts w:ascii="Traditional Arabic" w:hAnsi="Traditional Arabic" w:cs="Traditional Arabic"/>
          <w:sz w:val="36"/>
          <w:szCs w:val="36"/>
          <w:rtl/>
        </w:rPr>
        <w:t xml:space="preserve">ر أهمية الموضوع من خلال </w:t>
      </w:r>
      <w:r w:rsidR="009E3E97">
        <w:rPr>
          <w:rFonts w:ascii="Traditional Arabic" w:hAnsi="Traditional Arabic" w:cs="Traditional Arabic" w:hint="cs"/>
          <w:sz w:val="36"/>
          <w:szCs w:val="36"/>
          <w:rtl/>
        </w:rPr>
        <w:t>أهمية مواكبة التطور فالذكاء الاصطناعي أصبح واقع لا مفر منه</w:t>
      </w:r>
      <w:r w:rsidRPr="002B47F5">
        <w:rPr>
          <w:rFonts w:ascii="Traditional Arabic" w:hAnsi="Traditional Arabic" w:cs="Traditional Arabic"/>
          <w:sz w:val="36"/>
          <w:szCs w:val="36"/>
          <w:rtl/>
        </w:rPr>
        <w:t xml:space="preserve">، وإن كان محاطا بعدة مخاطر استدعت حرصا شديدا من الدول لوضع تشريعات تكفل </w:t>
      </w:r>
      <w:r w:rsidR="009E3E97">
        <w:rPr>
          <w:rFonts w:ascii="Traditional Arabic" w:hAnsi="Traditional Arabic" w:cs="Traditional Arabic" w:hint="cs"/>
          <w:sz w:val="36"/>
          <w:szCs w:val="36"/>
          <w:rtl/>
        </w:rPr>
        <w:t>الأمن القومي</w:t>
      </w:r>
      <w:r w:rsidRPr="002B47F5">
        <w:rPr>
          <w:rFonts w:ascii="Traditional Arabic" w:hAnsi="Traditional Arabic" w:cs="Traditional Arabic"/>
          <w:sz w:val="36"/>
          <w:szCs w:val="36"/>
          <w:rtl/>
        </w:rPr>
        <w:t>.</w:t>
      </w:r>
    </w:p>
    <w:p w:rsidR="009E3E97" w:rsidRDefault="009E3E97" w:rsidP="009E3E97">
      <w:pPr>
        <w:bidi/>
        <w:ind w:firstLine="851"/>
        <w:jc w:val="both"/>
        <w:rPr>
          <w:rFonts w:ascii="Traditional Arabic" w:hAnsi="Traditional Arabic" w:cs="Traditional Arabic"/>
          <w:sz w:val="36"/>
          <w:szCs w:val="36"/>
          <w:rtl/>
        </w:rPr>
      </w:pPr>
      <w:r w:rsidRPr="009E3E97">
        <w:rPr>
          <w:rFonts w:ascii="Traditional Arabic" w:hAnsi="Traditional Arabic" w:cs="Traditional Arabic"/>
          <w:sz w:val="36"/>
          <w:szCs w:val="36"/>
          <w:rtl/>
        </w:rPr>
        <w:t xml:space="preserve">يهدف البحث عموما للتطرق </w:t>
      </w:r>
      <w:r>
        <w:rPr>
          <w:rFonts w:ascii="Traditional Arabic" w:hAnsi="Traditional Arabic" w:cs="Traditional Arabic" w:hint="cs"/>
          <w:sz w:val="36"/>
          <w:szCs w:val="36"/>
          <w:rtl/>
        </w:rPr>
        <w:t>تبيان العلاقة بين الظاهرة الاجرامية والذكاء الاصطناعي وذلك من خلال تبيان كيف يساهم تطور الذكاء الاصطناعي في مكافحة الجريمة بالإضافة الى تبيان تنظيم المسؤولية الجنائية الناتجة عن أعمال الذكاء الاصطناعي.</w:t>
      </w:r>
    </w:p>
    <w:p w:rsidR="003D3960" w:rsidRPr="003D3960" w:rsidRDefault="003D3960" w:rsidP="003D3960">
      <w:pPr>
        <w:bidi/>
        <w:ind w:firstLine="851"/>
        <w:rPr>
          <w:rFonts w:ascii="Traditional Arabic" w:hAnsi="Traditional Arabic" w:cs="Traditional Arabic"/>
          <w:sz w:val="36"/>
          <w:szCs w:val="36"/>
          <w:rtl/>
        </w:rPr>
      </w:pPr>
      <w:r w:rsidRPr="003D3960">
        <w:rPr>
          <w:rFonts w:ascii="Traditional Arabic" w:hAnsi="Traditional Arabic" w:cs="Traditional Arabic"/>
          <w:sz w:val="36"/>
          <w:szCs w:val="36"/>
          <w:rtl/>
        </w:rPr>
        <w:t>من حيث الصعوبات التي واجهتنا اثناء الدراسة</w:t>
      </w:r>
      <w:r w:rsidRPr="003D3960">
        <w:rPr>
          <w:rFonts w:ascii="Traditional Arabic" w:hAnsi="Traditional Arabic" w:cs="Traditional Arabic"/>
          <w:sz w:val="36"/>
          <w:szCs w:val="36"/>
        </w:rPr>
        <w:t>:</w:t>
      </w:r>
    </w:p>
    <w:p w:rsidR="003D3960" w:rsidRPr="003D3960" w:rsidRDefault="003D3960" w:rsidP="003D3960">
      <w:pPr>
        <w:pStyle w:val="Paragraphedeliste"/>
        <w:numPr>
          <w:ilvl w:val="0"/>
          <w:numId w:val="33"/>
        </w:numPr>
        <w:bidi/>
        <w:rPr>
          <w:rFonts w:ascii="Traditional Arabic" w:hAnsi="Traditional Arabic" w:cs="Traditional Arabic"/>
          <w:sz w:val="36"/>
          <w:szCs w:val="36"/>
          <w:rtl/>
        </w:rPr>
      </w:pPr>
      <w:r w:rsidRPr="003D3960">
        <w:rPr>
          <w:rFonts w:ascii="Traditional Arabic" w:hAnsi="Traditional Arabic" w:cs="Traditional Arabic"/>
          <w:sz w:val="36"/>
          <w:szCs w:val="36"/>
          <w:rtl/>
        </w:rPr>
        <w:t>انعدام المراجع التي لها علاقة مباشرة بالموضوع وقلة المراجع التي لها علاقة عامة بموضوع دراستنا</w:t>
      </w:r>
      <w:r w:rsidRPr="003D3960">
        <w:rPr>
          <w:rFonts w:ascii="Traditional Arabic" w:hAnsi="Traditional Arabic" w:cs="Traditional Arabic"/>
          <w:sz w:val="36"/>
          <w:szCs w:val="36"/>
        </w:rPr>
        <w:t>.</w:t>
      </w:r>
    </w:p>
    <w:p w:rsidR="003D3960" w:rsidRPr="003D3960" w:rsidRDefault="003D3960" w:rsidP="003D3960">
      <w:pPr>
        <w:pStyle w:val="Paragraphedeliste"/>
        <w:numPr>
          <w:ilvl w:val="0"/>
          <w:numId w:val="33"/>
        </w:numPr>
        <w:bidi/>
        <w:rPr>
          <w:rFonts w:ascii="Traditional Arabic" w:hAnsi="Traditional Arabic" w:cs="Traditional Arabic"/>
          <w:sz w:val="36"/>
          <w:szCs w:val="36"/>
          <w:rtl/>
        </w:rPr>
      </w:pPr>
      <w:r w:rsidRPr="003D3960">
        <w:rPr>
          <w:rFonts w:ascii="Traditional Arabic" w:hAnsi="Traditional Arabic" w:cs="Traditional Arabic"/>
          <w:sz w:val="36"/>
          <w:szCs w:val="36"/>
          <w:rtl/>
        </w:rPr>
        <w:lastRenderedPageBreak/>
        <w:t xml:space="preserve">إضافة إلى عدم وجود قوانين خاصة تحكم </w:t>
      </w:r>
      <w:r w:rsidRPr="003D3960">
        <w:rPr>
          <w:rFonts w:ascii="Traditional Arabic" w:hAnsi="Traditional Arabic" w:cs="Traditional Arabic" w:hint="cs"/>
          <w:sz w:val="36"/>
          <w:szCs w:val="36"/>
          <w:rtl/>
        </w:rPr>
        <w:t>الذكاء الاصطناعي</w:t>
      </w:r>
      <w:r w:rsidRPr="003D3960">
        <w:rPr>
          <w:rFonts w:ascii="Traditional Arabic" w:hAnsi="Traditional Arabic" w:cs="Traditional Arabic"/>
          <w:sz w:val="36"/>
          <w:szCs w:val="36"/>
          <w:rtl/>
        </w:rPr>
        <w:t>، وبذلك الاعتماد على الأحكام العامة</w:t>
      </w:r>
      <w:r w:rsidRPr="003D3960">
        <w:rPr>
          <w:rFonts w:ascii="Traditional Arabic" w:hAnsi="Traditional Arabic" w:cs="Traditional Arabic"/>
          <w:sz w:val="36"/>
          <w:szCs w:val="36"/>
        </w:rPr>
        <w:t>.</w:t>
      </w:r>
    </w:p>
    <w:p w:rsidR="003D3960" w:rsidRPr="003D3960" w:rsidRDefault="003D3960" w:rsidP="003D3960">
      <w:pPr>
        <w:pStyle w:val="Paragraphedeliste"/>
        <w:numPr>
          <w:ilvl w:val="0"/>
          <w:numId w:val="33"/>
        </w:numPr>
        <w:bidi/>
        <w:jc w:val="both"/>
        <w:rPr>
          <w:rFonts w:ascii="Traditional Arabic" w:hAnsi="Traditional Arabic" w:cs="Traditional Arabic"/>
          <w:sz w:val="36"/>
          <w:szCs w:val="36"/>
          <w:rtl/>
        </w:rPr>
      </w:pPr>
      <w:r w:rsidRPr="003D3960">
        <w:rPr>
          <w:rFonts w:ascii="Traditional Arabic" w:hAnsi="Traditional Arabic" w:cs="Traditional Arabic"/>
          <w:sz w:val="36"/>
          <w:szCs w:val="36"/>
          <w:rtl/>
        </w:rPr>
        <w:t xml:space="preserve">وأخيرا قلة المادة العلمية وعدم دقة ووضوح الرؤية من جانب القضاء الجزائري بما يخص </w:t>
      </w:r>
      <w:r w:rsidRPr="003D3960">
        <w:rPr>
          <w:rFonts w:ascii="Traditional Arabic" w:hAnsi="Traditional Arabic" w:cs="Traditional Arabic" w:hint="cs"/>
          <w:sz w:val="36"/>
          <w:szCs w:val="36"/>
          <w:rtl/>
        </w:rPr>
        <w:t>الأعمال الناتجة عن الذكاء الاصطناعي</w:t>
      </w:r>
      <w:r w:rsidRPr="003D3960">
        <w:rPr>
          <w:rFonts w:ascii="Traditional Arabic" w:hAnsi="Traditional Arabic" w:cs="Traditional Arabic"/>
          <w:sz w:val="36"/>
          <w:szCs w:val="36"/>
          <w:rtl/>
        </w:rPr>
        <w:t>.</w:t>
      </w:r>
    </w:p>
    <w:p w:rsidR="00A403FA" w:rsidRDefault="004F26FE" w:rsidP="00A403FA">
      <w:pPr>
        <w:bidi/>
        <w:ind w:firstLine="851"/>
        <w:jc w:val="both"/>
        <w:rPr>
          <w:rFonts w:ascii="Traditional Arabic" w:hAnsi="Traditional Arabic" w:cs="Traditional Arabic"/>
          <w:sz w:val="36"/>
          <w:szCs w:val="36"/>
          <w:rtl/>
        </w:rPr>
      </w:pPr>
      <w:r>
        <w:rPr>
          <w:rFonts w:ascii="Traditional Arabic" w:hAnsi="Traditional Arabic" w:cs="Traditional Arabic" w:hint="cs"/>
          <w:sz w:val="36"/>
          <w:szCs w:val="36"/>
          <w:rtl/>
        </w:rPr>
        <w:t>وفي هذا الصدد نطرح الإشكالية هل الذكاء الاصطناعي ساهم في تفاقم الظاهرة الاجرامية أم ساعد على مكافحتها والحد منها؟</w:t>
      </w:r>
      <w:r w:rsidR="0082443B">
        <w:rPr>
          <w:rFonts w:ascii="Traditional Arabic" w:hAnsi="Traditional Arabic" w:cs="Traditional Arabic" w:hint="cs"/>
          <w:sz w:val="36"/>
          <w:szCs w:val="36"/>
          <w:rtl/>
        </w:rPr>
        <w:t xml:space="preserve"> </w:t>
      </w:r>
    </w:p>
    <w:p w:rsidR="0082443B" w:rsidRDefault="0082443B" w:rsidP="0082443B">
      <w:pPr>
        <w:bidi/>
        <w:ind w:firstLine="851"/>
        <w:jc w:val="both"/>
        <w:rPr>
          <w:rFonts w:ascii="Traditional Arabic" w:hAnsi="Traditional Arabic" w:cs="Traditional Arabic"/>
          <w:sz w:val="36"/>
          <w:szCs w:val="36"/>
          <w:rtl/>
        </w:rPr>
      </w:pPr>
      <w:r>
        <w:rPr>
          <w:rFonts w:ascii="Traditional Arabic" w:hAnsi="Traditional Arabic" w:cs="Traditional Arabic" w:hint="cs"/>
          <w:sz w:val="36"/>
          <w:szCs w:val="36"/>
          <w:rtl/>
        </w:rPr>
        <w:t>من هذه الإشكالية الرئيسية نطرح أسئلة فرعية:</w:t>
      </w:r>
    </w:p>
    <w:p w:rsidR="0082443B" w:rsidRDefault="0082443B" w:rsidP="0082443B">
      <w:pPr>
        <w:pStyle w:val="Paragraphedeliste"/>
        <w:numPr>
          <w:ilvl w:val="0"/>
          <w:numId w:val="32"/>
        </w:numPr>
        <w:bidi/>
        <w:jc w:val="both"/>
        <w:rPr>
          <w:rFonts w:ascii="Traditional Arabic" w:hAnsi="Traditional Arabic" w:cs="Traditional Arabic"/>
          <w:sz w:val="36"/>
          <w:szCs w:val="36"/>
        </w:rPr>
      </w:pPr>
      <w:r>
        <w:rPr>
          <w:rFonts w:ascii="Traditional Arabic" w:hAnsi="Traditional Arabic" w:cs="Traditional Arabic" w:hint="cs"/>
          <w:sz w:val="36"/>
          <w:szCs w:val="36"/>
          <w:rtl/>
        </w:rPr>
        <w:t>فيما تتمثل العلاقة التداخلية بين الذكاء الاصطناعي والجريمة؟</w:t>
      </w:r>
    </w:p>
    <w:p w:rsidR="0082443B" w:rsidRDefault="0082443B" w:rsidP="0082443B">
      <w:pPr>
        <w:pStyle w:val="Paragraphedeliste"/>
        <w:numPr>
          <w:ilvl w:val="0"/>
          <w:numId w:val="32"/>
        </w:numPr>
        <w:bidi/>
        <w:jc w:val="both"/>
        <w:rPr>
          <w:rFonts w:ascii="Traditional Arabic" w:hAnsi="Traditional Arabic" w:cs="Traditional Arabic"/>
          <w:sz w:val="36"/>
          <w:szCs w:val="36"/>
        </w:rPr>
      </w:pPr>
      <w:r>
        <w:rPr>
          <w:rFonts w:ascii="Traditional Arabic" w:hAnsi="Traditional Arabic" w:cs="Traditional Arabic" w:hint="cs"/>
          <w:sz w:val="36"/>
          <w:szCs w:val="36"/>
          <w:rtl/>
        </w:rPr>
        <w:t>ماهي وسائل الذكاء الاصطناعي في مواجهة الظاهرة الاجرامية؟</w:t>
      </w:r>
    </w:p>
    <w:p w:rsidR="0082443B" w:rsidRDefault="002B47F5" w:rsidP="0082443B">
      <w:pPr>
        <w:pStyle w:val="Paragraphedeliste"/>
        <w:numPr>
          <w:ilvl w:val="0"/>
          <w:numId w:val="32"/>
        </w:numPr>
        <w:bidi/>
        <w:jc w:val="both"/>
        <w:rPr>
          <w:rFonts w:ascii="Traditional Arabic" w:hAnsi="Traditional Arabic" w:cs="Traditional Arabic"/>
          <w:sz w:val="36"/>
          <w:szCs w:val="36"/>
        </w:rPr>
      </w:pPr>
      <w:r>
        <w:rPr>
          <w:rFonts w:ascii="Traditional Arabic" w:hAnsi="Traditional Arabic" w:cs="Traditional Arabic" w:hint="cs"/>
          <w:sz w:val="36"/>
          <w:szCs w:val="36"/>
          <w:rtl/>
        </w:rPr>
        <w:t>كيف نظم المشرع المسؤولية الجنائية الناتجة عن أعمال الذكاء الاصطناعي؟</w:t>
      </w:r>
    </w:p>
    <w:p w:rsidR="002B47F5" w:rsidRPr="002B47F5" w:rsidRDefault="003D3960" w:rsidP="003D3960">
      <w:pPr>
        <w:bidi/>
        <w:ind w:firstLine="851"/>
        <w:jc w:val="both"/>
        <w:rPr>
          <w:rFonts w:ascii="Traditional Arabic" w:hAnsi="Traditional Arabic" w:cs="Traditional Arabic"/>
          <w:sz w:val="36"/>
          <w:szCs w:val="36"/>
          <w:rtl/>
        </w:rPr>
      </w:pPr>
      <w:r w:rsidRPr="003D3960">
        <w:rPr>
          <w:rFonts w:ascii="Traditional Arabic" w:hAnsi="Traditional Arabic" w:cs="Traditional Arabic"/>
          <w:sz w:val="36"/>
          <w:szCs w:val="36"/>
          <w:rtl/>
        </w:rPr>
        <w:t xml:space="preserve">لقد اعتمدنا على المنهج القانوني الوصفي، التحليلي والمقارن في أجزاء كثيرة منه وذلك من خلال الجمع بين الجوانب النظرية المتعلقة </w:t>
      </w:r>
      <w:r>
        <w:rPr>
          <w:rFonts w:ascii="Traditional Arabic" w:hAnsi="Traditional Arabic" w:cs="Traditional Arabic" w:hint="cs"/>
          <w:sz w:val="36"/>
          <w:szCs w:val="36"/>
          <w:rtl/>
        </w:rPr>
        <w:t xml:space="preserve">بالموضوع، </w:t>
      </w:r>
      <w:r w:rsidRPr="003D3960">
        <w:rPr>
          <w:rFonts w:ascii="Traditional Arabic" w:hAnsi="Traditional Arabic" w:cs="Traditional Arabic"/>
          <w:sz w:val="36"/>
          <w:szCs w:val="36"/>
          <w:rtl/>
        </w:rPr>
        <w:t>تماشيا مع هذه المناهج اعتمدنا على أسلوب البحث القانوني الأكاديمي الذي يرتكز على مختلف ال</w:t>
      </w:r>
      <w:r>
        <w:rPr>
          <w:rFonts w:ascii="Traditional Arabic" w:hAnsi="Traditional Arabic" w:cs="Traditional Arabic"/>
          <w:sz w:val="36"/>
          <w:szCs w:val="36"/>
          <w:rtl/>
        </w:rPr>
        <w:t>مراجع كالكتب والنصوص القانونية</w:t>
      </w:r>
      <w:r>
        <w:rPr>
          <w:rFonts w:ascii="Traditional Arabic" w:hAnsi="Traditional Arabic" w:cs="Traditional Arabic" w:hint="cs"/>
          <w:sz w:val="36"/>
          <w:szCs w:val="36"/>
          <w:rtl/>
        </w:rPr>
        <w:t xml:space="preserve"> </w:t>
      </w:r>
      <w:r w:rsidRPr="003D3960">
        <w:rPr>
          <w:rFonts w:ascii="Traditional Arabic" w:hAnsi="Traditional Arabic" w:cs="Traditional Arabic"/>
          <w:sz w:val="36"/>
          <w:szCs w:val="36"/>
          <w:rtl/>
        </w:rPr>
        <w:t>الرسائل، المذكرات فضلا على لجوئنا إلى شبكة الانترنت والمواقع الإلكترونية، العلمية والأكاديمية.</w:t>
      </w:r>
    </w:p>
    <w:p w:rsidR="00EB521F" w:rsidRDefault="00913225" w:rsidP="00194DC9">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w:t>
      </w:r>
      <w:r w:rsidR="003D3960" w:rsidRPr="003D3960">
        <w:rPr>
          <w:rFonts w:ascii="Traditional Arabic" w:hAnsi="Traditional Arabic" w:cs="Traditional Arabic"/>
          <w:sz w:val="36"/>
          <w:szCs w:val="36"/>
          <w:rtl/>
        </w:rPr>
        <w:t xml:space="preserve">وخلال دراستنا استدعى الأمر السير وفق خطة علمية محكمة </w:t>
      </w:r>
      <w:r w:rsidR="003D3960">
        <w:rPr>
          <w:rFonts w:ascii="Traditional Arabic" w:hAnsi="Traditional Arabic" w:cs="Traditional Arabic" w:hint="cs"/>
          <w:sz w:val="36"/>
          <w:szCs w:val="36"/>
          <w:rtl/>
        </w:rPr>
        <w:t xml:space="preserve"> بدايتها فصل تمهيدي حددنا فيه الاطار المفاهيمي لكل من الذكاء الاصطناعي والجريمة، ثم </w:t>
      </w:r>
      <w:r w:rsidR="003D3960" w:rsidRPr="003D3960">
        <w:rPr>
          <w:rFonts w:ascii="Traditional Arabic" w:hAnsi="Traditional Arabic" w:cs="Traditional Arabic"/>
          <w:sz w:val="36"/>
          <w:szCs w:val="36"/>
          <w:rtl/>
        </w:rPr>
        <w:t>تطرقنا في أول فصل له</w:t>
      </w:r>
      <w:r w:rsidR="00194DC9">
        <w:rPr>
          <w:rFonts w:ascii="Traditional Arabic" w:hAnsi="Traditional Arabic" w:cs="Traditional Arabic" w:hint="cs"/>
          <w:sz w:val="36"/>
          <w:szCs w:val="36"/>
          <w:rtl/>
        </w:rPr>
        <w:t>ا الى</w:t>
      </w:r>
      <w:r w:rsidR="00194DC9" w:rsidRPr="00194DC9">
        <w:rPr>
          <w:rFonts w:ascii="Traditional Arabic" w:hAnsi="Traditional Arabic" w:cs="Traditional Arabic"/>
          <w:sz w:val="36"/>
          <w:szCs w:val="36"/>
          <w:rtl/>
        </w:rPr>
        <w:t xml:space="preserve"> الذكاء الاصطناعي والجريمة بين التحديات والآفاق</w:t>
      </w:r>
      <w:r w:rsidR="003D3960" w:rsidRPr="003D3960">
        <w:rPr>
          <w:rFonts w:ascii="Traditional Arabic" w:hAnsi="Traditional Arabic" w:cs="Traditional Arabic"/>
          <w:sz w:val="36"/>
          <w:szCs w:val="36"/>
          <w:rtl/>
        </w:rPr>
        <w:t xml:space="preserve">، تناولنا في مبحثها الأول </w:t>
      </w:r>
      <w:r w:rsidR="00DF4CF3" w:rsidRPr="00DF4CF3">
        <w:rPr>
          <w:rFonts w:ascii="Traditional Arabic" w:hAnsi="Traditional Arabic" w:cs="Traditional Arabic"/>
          <w:sz w:val="36"/>
          <w:szCs w:val="36"/>
          <w:rtl/>
        </w:rPr>
        <w:t>التكريس القانوني لمكافحة الجريمة باستخدام الذكاء الاصطناعي</w:t>
      </w:r>
      <w:r w:rsidR="003D3960" w:rsidRPr="003D3960">
        <w:rPr>
          <w:rFonts w:ascii="Traditional Arabic" w:hAnsi="Traditional Arabic" w:cs="Traditional Arabic"/>
          <w:sz w:val="36"/>
          <w:szCs w:val="36"/>
          <w:rtl/>
        </w:rPr>
        <w:t>،</w:t>
      </w:r>
      <w:r w:rsidR="00DF4CF3">
        <w:rPr>
          <w:rFonts w:ascii="Traditional Arabic" w:hAnsi="Traditional Arabic" w:cs="Traditional Arabic" w:hint="cs"/>
          <w:sz w:val="36"/>
          <w:szCs w:val="36"/>
          <w:rtl/>
        </w:rPr>
        <w:t xml:space="preserve"> </w:t>
      </w:r>
      <w:r w:rsidR="003D3960" w:rsidRPr="003D3960">
        <w:rPr>
          <w:rFonts w:ascii="Traditional Arabic" w:hAnsi="Traditional Arabic" w:cs="Traditional Arabic"/>
          <w:sz w:val="36"/>
          <w:szCs w:val="36"/>
          <w:rtl/>
        </w:rPr>
        <w:t xml:space="preserve">وفي المبحث الثاني انطلقنا في </w:t>
      </w:r>
      <w:r w:rsidR="00DF4CF3" w:rsidRPr="00DF4CF3">
        <w:rPr>
          <w:rFonts w:ascii="Traditional Arabic" w:hAnsi="Traditional Arabic" w:cs="Traditional Arabic"/>
          <w:sz w:val="36"/>
          <w:szCs w:val="36"/>
          <w:rtl/>
        </w:rPr>
        <w:t xml:space="preserve">تحديات استخدام الذكاء الاصطناعي في التصدي للجريمة </w:t>
      </w:r>
      <w:r w:rsidR="003D3960" w:rsidRPr="003D3960">
        <w:rPr>
          <w:rFonts w:ascii="Traditional Arabic" w:hAnsi="Traditional Arabic" w:cs="Traditional Arabic"/>
          <w:sz w:val="36"/>
          <w:szCs w:val="36"/>
          <w:rtl/>
        </w:rPr>
        <w:t xml:space="preserve">، أما في الفصل الثاني </w:t>
      </w:r>
      <w:r w:rsidR="00DF4CF3" w:rsidRPr="003D3960">
        <w:rPr>
          <w:rFonts w:ascii="Traditional Arabic" w:hAnsi="Traditional Arabic" w:cs="Traditional Arabic"/>
          <w:sz w:val="36"/>
          <w:szCs w:val="36"/>
          <w:rtl/>
        </w:rPr>
        <w:t>من هذه الدراسة</w:t>
      </w:r>
      <w:r w:rsidR="00DF4CF3" w:rsidRPr="00DF4CF3">
        <w:rPr>
          <w:rFonts w:ascii="Traditional Arabic" w:hAnsi="Traditional Arabic" w:cs="Traditional Arabic"/>
          <w:sz w:val="36"/>
          <w:szCs w:val="36"/>
          <w:rtl/>
        </w:rPr>
        <w:t xml:space="preserve"> تطبيق أحكام المسؤولية الجنائية عن جرائم الذكاء الاصطناعي </w:t>
      </w:r>
      <w:r w:rsidR="00136FA0">
        <w:rPr>
          <w:rFonts w:ascii="Traditional Arabic" w:hAnsi="Traditional Arabic" w:cs="Traditional Arabic"/>
          <w:sz w:val="36"/>
          <w:szCs w:val="36"/>
          <w:rtl/>
        </w:rPr>
        <w:t>تناولنا في أول مبحث</w:t>
      </w:r>
      <w:r w:rsidR="00136FA0" w:rsidRPr="00136FA0">
        <w:rPr>
          <w:rFonts w:ascii="Traditional Arabic" w:hAnsi="Traditional Arabic" w:cs="Traditional Arabic"/>
          <w:sz w:val="36"/>
          <w:szCs w:val="36"/>
          <w:rtl/>
        </w:rPr>
        <w:t xml:space="preserve"> أسس قيام المسؤولية </w:t>
      </w:r>
      <w:r w:rsidR="00136FA0" w:rsidRPr="00136FA0">
        <w:rPr>
          <w:rFonts w:ascii="Traditional Arabic" w:hAnsi="Traditional Arabic" w:cs="Traditional Arabic"/>
          <w:sz w:val="36"/>
          <w:szCs w:val="36"/>
          <w:rtl/>
        </w:rPr>
        <w:lastRenderedPageBreak/>
        <w:t xml:space="preserve">الجنائية لجرائم تقنيات الذكاء الاصطناعي </w:t>
      </w:r>
      <w:r w:rsidR="003D3960" w:rsidRPr="003D3960">
        <w:rPr>
          <w:rFonts w:ascii="Traditional Arabic" w:hAnsi="Traditional Arabic" w:cs="Traditional Arabic"/>
          <w:sz w:val="36"/>
          <w:szCs w:val="36"/>
          <w:rtl/>
        </w:rPr>
        <w:t xml:space="preserve">وفي المبحث </w:t>
      </w:r>
      <w:r w:rsidR="00136FA0">
        <w:rPr>
          <w:rFonts w:ascii="Traditional Arabic" w:hAnsi="Traditional Arabic" w:cs="Traditional Arabic" w:hint="cs"/>
          <w:sz w:val="36"/>
          <w:szCs w:val="36"/>
          <w:rtl/>
        </w:rPr>
        <w:t xml:space="preserve"> الثاني </w:t>
      </w:r>
      <w:r w:rsidR="00136FA0" w:rsidRPr="00136FA0">
        <w:rPr>
          <w:rFonts w:ascii="Traditional Arabic" w:hAnsi="Traditional Arabic" w:cs="Traditional Arabic"/>
          <w:sz w:val="36"/>
          <w:szCs w:val="36"/>
          <w:rtl/>
        </w:rPr>
        <w:t>خصوصية الإجراءات الجنائية في الجرائم المتصلة بالذكاء الاصطناعي</w:t>
      </w:r>
      <w:r w:rsidR="00136FA0">
        <w:rPr>
          <w:rFonts w:ascii="Traditional Arabic" w:hAnsi="Traditional Arabic" w:cs="Traditional Arabic" w:hint="cs"/>
          <w:sz w:val="36"/>
          <w:szCs w:val="36"/>
          <w:rtl/>
        </w:rPr>
        <w:t>.</w:t>
      </w:r>
    </w:p>
    <w:p w:rsidR="00EB521F" w:rsidRPr="00EB521F" w:rsidRDefault="00EB521F" w:rsidP="00EB521F">
      <w:pPr>
        <w:bidi/>
        <w:rPr>
          <w:rFonts w:ascii="Traditional Arabic" w:hAnsi="Traditional Arabic" w:cs="Traditional Arabic"/>
          <w:sz w:val="36"/>
          <w:szCs w:val="36"/>
          <w:rtl/>
        </w:rPr>
      </w:pPr>
    </w:p>
    <w:p w:rsidR="00EB521F" w:rsidRDefault="00EB521F" w:rsidP="00EB521F">
      <w:pPr>
        <w:bidi/>
        <w:rPr>
          <w:rFonts w:ascii="Traditional Arabic" w:hAnsi="Traditional Arabic" w:cs="Traditional Arabic"/>
          <w:sz w:val="36"/>
          <w:szCs w:val="36"/>
          <w:rtl/>
        </w:rPr>
      </w:pPr>
    </w:p>
    <w:p w:rsidR="00EB521F" w:rsidRDefault="00EB521F" w:rsidP="00EB521F">
      <w:pPr>
        <w:tabs>
          <w:tab w:val="left" w:pos="1058"/>
        </w:tabs>
        <w:bidi/>
        <w:rPr>
          <w:rFonts w:ascii="Traditional Arabic" w:hAnsi="Traditional Arabic" w:cs="Traditional Arabic"/>
          <w:sz w:val="36"/>
          <w:szCs w:val="36"/>
          <w:rtl/>
        </w:rPr>
      </w:pPr>
      <w:r>
        <w:rPr>
          <w:rFonts w:ascii="Traditional Arabic" w:hAnsi="Traditional Arabic" w:cs="Traditional Arabic"/>
          <w:sz w:val="36"/>
          <w:szCs w:val="36"/>
          <w:rtl/>
        </w:rPr>
        <w:tab/>
      </w:r>
    </w:p>
    <w:p w:rsidR="00EB521F" w:rsidRDefault="00EB521F" w:rsidP="00EB521F">
      <w:pPr>
        <w:bidi/>
        <w:rPr>
          <w:rFonts w:ascii="Traditional Arabic" w:hAnsi="Traditional Arabic" w:cs="Traditional Arabic"/>
          <w:sz w:val="36"/>
          <w:szCs w:val="36"/>
          <w:rtl/>
        </w:rPr>
      </w:pPr>
    </w:p>
    <w:p w:rsidR="00A403FA" w:rsidRPr="00EB521F" w:rsidRDefault="00A403FA" w:rsidP="00EB521F">
      <w:pPr>
        <w:bidi/>
        <w:rPr>
          <w:rFonts w:ascii="Traditional Arabic" w:hAnsi="Traditional Arabic" w:cs="Traditional Arabic"/>
          <w:sz w:val="36"/>
          <w:szCs w:val="36"/>
          <w:rtl/>
        </w:rPr>
        <w:sectPr w:rsidR="00A403FA" w:rsidRPr="00EB521F" w:rsidSect="009B1801">
          <w:headerReference w:type="default" r:id="rId15"/>
          <w:footerReference w:type="default" r:id="rId16"/>
          <w:headerReference w:type="first" r:id="rId17"/>
          <w:footerReference w:type="first" r:id="rId18"/>
          <w:footnotePr>
            <w:numRestart w:val="eachPage"/>
          </w:footnotePr>
          <w:pgSz w:w="11906" w:h="16838" w:code="9"/>
          <w:pgMar w:top="1418" w:right="1985" w:bottom="1418" w:left="1418" w:header="851" w:footer="851" w:gutter="0"/>
          <w:pgNumType w:fmt="arabicAbjad" w:start="1"/>
          <w:cols w:space="708"/>
          <w:titlePg/>
          <w:docGrid w:linePitch="360"/>
        </w:sectPr>
      </w:pPr>
    </w:p>
    <w:p w:rsidR="003B0D2B" w:rsidRDefault="00AB4FA4" w:rsidP="00E35FA9">
      <w:pPr>
        <w:bidi/>
        <w:rPr>
          <w:rFonts w:ascii="Traditional Arabic" w:hAnsi="Traditional Arabic" w:cs="Traditional Arabic"/>
          <w:sz w:val="36"/>
          <w:szCs w:val="36"/>
          <w:rtl/>
        </w:rPr>
      </w:pPr>
      <w:r>
        <w:rPr>
          <w:rFonts w:ascii="Traditional Arabic" w:hAnsi="Traditional Arabic" w:cs="Traditional Arabic"/>
          <w:noProof/>
          <w:sz w:val="36"/>
          <w:szCs w:val="36"/>
          <w:rtl/>
          <w:lang w:eastAsia="fr-FR"/>
        </w:rPr>
        <w:lastRenderedPageBreak/>
        <w:drawing>
          <wp:anchor distT="0" distB="0" distL="114300" distR="114300" simplePos="0" relativeHeight="251747328" behindDoc="1" locked="0" layoutInCell="1" allowOverlap="1" wp14:anchorId="17759ECE" wp14:editId="165A050D">
            <wp:simplePos x="0" y="0"/>
            <wp:positionH relativeFrom="page">
              <wp:posOffset>19050</wp:posOffset>
            </wp:positionH>
            <wp:positionV relativeFrom="paragraph">
              <wp:posOffset>-890905</wp:posOffset>
            </wp:positionV>
            <wp:extent cx="7543800" cy="10675620"/>
            <wp:effectExtent l="0" t="0" r="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ca0633b0cd11b017b1c194a9e8fa77d.jpg"/>
                    <pic:cNvPicPr/>
                  </pic:nvPicPr>
                  <pic:blipFill>
                    <a:blip r:embed="rId14">
                      <a:extLst>
                        <a:ext uri="{28A0092B-C50C-407E-A947-70E740481C1C}">
                          <a14:useLocalDpi xmlns:a14="http://schemas.microsoft.com/office/drawing/2010/main" val="0"/>
                        </a:ext>
                      </a:extLst>
                    </a:blip>
                    <a:stretch>
                      <a:fillRect/>
                    </a:stretch>
                  </pic:blipFill>
                  <pic:spPr>
                    <a:xfrm>
                      <a:off x="0" y="0"/>
                      <a:ext cx="7543800" cy="10675620"/>
                    </a:xfrm>
                    <a:prstGeom prst="rect">
                      <a:avLst/>
                    </a:prstGeom>
                  </pic:spPr>
                </pic:pic>
              </a:graphicData>
            </a:graphic>
            <wp14:sizeRelH relativeFrom="page">
              <wp14:pctWidth>0</wp14:pctWidth>
            </wp14:sizeRelH>
            <wp14:sizeRelV relativeFrom="page">
              <wp14:pctHeight>0</wp14:pctHeight>
            </wp14:sizeRelV>
          </wp:anchor>
        </w:drawing>
      </w:r>
    </w:p>
    <w:p w:rsidR="004068D3" w:rsidRDefault="004068D3" w:rsidP="004068D3">
      <w:pPr>
        <w:bidi/>
        <w:rPr>
          <w:rFonts w:ascii="Traditional Arabic" w:hAnsi="Traditional Arabic" w:cs="Traditional Arabic"/>
          <w:sz w:val="36"/>
          <w:szCs w:val="36"/>
          <w:rtl/>
        </w:rPr>
      </w:pPr>
    </w:p>
    <w:p w:rsidR="004068D3" w:rsidRDefault="004068D3" w:rsidP="004068D3">
      <w:pPr>
        <w:bidi/>
        <w:rPr>
          <w:rFonts w:ascii="Traditional Arabic" w:hAnsi="Traditional Arabic" w:cs="Traditional Arabic"/>
          <w:sz w:val="36"/>
          <w:szCs w:val="36"/>
          <w:rtl/>
        </w:rPr>
      </w:pPr>
    </w:p>
    <w:p w:rsidR="004068D3" w:rsidRDefault="004068D3" w:rsidP="004068D3">
      <w:pPr>
        <w:bidi/>
        <w:rPr>
          <w:rFonts w:ascii="Traditional Arabic" w:hAnsi="Traditional Arabic" w:cs="Traditional Arabic"/>
          <w:sz w:val="36"/>
          <w:szCs w:val="36"/>
          <w:rtl/>
        </w:rPr>
      </w:pPr>
    </w:p>
    <w:p w:rsidR="004068D3" w:rsidRDefault="004068D3" w:rsidP="004068D3">
      <w:pPr>
        <w:bidi/>
        <w:rPr>
          <w:rFonts w:ascii="Traditional Arabic" w:hAnsi="Traditional Arabic" w:cs="Traditional Arabic"/>
          <w:sz w:val="36"/>
          <w:szCs w:val="36"/>
          <w:rtl/>
        </w:rPr>
      </w:pPr>
    </w:p>
    <w:p w:rsidR="004068D3" w:rsidRDefault="004068D3" w:rsidP="004068D3">
      <w:pPr>
        <w:bidi/>
        <w:rPr>
          <w:rFonts w:ascii="Traditional Arabic" w:hAnsi="Traditional Arabic" w:cs="Traditional Arabic"/>
          <w:sz w:val="36"/>
          <w:szCs w:val="36"/>
          <w:rtl/>
        </w:rPr>
      </w:pPr>
    </w:p>
    <w:p w:rsidR="004068D3" w:rsidRDefault="004068D3" w:rsidP="004068D3">
      <w:pPr>
        <w:bidi/>
        <w:rPr>
          <w:rFonts w:ascii="Traditional Arabic" w:hAnsi="Traditional Arabic" w:cs="Traditional Arabic"/>
          <w:sz w:val="36"/>
          <w:szCs w:val="36"/>
          <w:rtl/>
        </w:rPr>
      </w:pPr>
    </w:p>
    <w:p w:rsidR="004068D3" w:rsidRDefault="004068D3" w:rsidP="004068D3">
      <w:pPr>
        <w:bidi/>
        <w:rPr>
          <w:rFonts w:ascii="Traditional Arabic" w:hAnsi="Traditional Arabic" w:cs="Traditional Arabic"/>
          <w:sz w:val="36"/>
          <w:szCs w:val="36"/>
          <w:rtl/>
        </w:rPr>
      </w:pPr>
    </w:p>
    <w:p w:rsidR="004068D3" w:rsidRDefault="004068D3" w:rsidP="004068D3">
      <w:pPr>
        <w:bidi/>
        <w:rPr>
          <w:rFonts w:ascii="Traditional Arabic" w:hAnsi="Traditional Arabic" w:cs="Traditional Arabic"/>
          <w:sz w:val="36"/>
          <w:szCs w:val="36"/>
          <w:rtl/>
        </w:rPr>
      </w:pPr>
    </w:p>
    <w:p w:rsidR="004068D3" w:rsidRDefault="004068D3" w:rsidP="004068D3">
      <w:pPr>
        <w:bidi/>
        <w:rPr>
          <w:rFonts w:ascii="Traditional Arabic" w:hAnsi="Traditional Arabic" w:cs="Traditional Arabic"/>
          <w:sz w:val="36"/>
          <w:szCs w:val="36"/>
          <w:rtl/>
        </w:rPr>
      </w:pPr>
    </w:p>
    <w:p w:rsidR="004068D3" w:rsidRDefault="004068D3" w:rsidP="004068D3">
      <w:pPr>
        <w:bidi/>
        <w:rPr>
          <w:rFonts w:ascii="Traditional Arabic" w:hAnsi="Traditional Arabic" w:cs="Traditional Arabic"/>
          <w:sz w:val="36"/>
          <w:szCs w:val="36"/>
          <w:rtl/>
        </w:rPr>
      </w:pPr>
    </w:p>
    <w:p w:rsidR="004068D3" w:rsidRPr="00A768AB" w:rsidRDefault="00AB4FA4" w:rsidP="00A768AB">
      <w:pPr>
        <w:pStyle w:val="Titre1"/>
        <w:bidi/>
        <w:rPr>
          <w:rFonts w:ascii="Traditional Arabic" w:hAnsi="Traditional Arabic" w:cs="Traditional Arabic"/>
          <w:color w:val="auto"/>
          <w:sz w:val="72"/>
          <w:szCs w:val="72"/>
          <w:rtl/>
        </w:rPr>
      </w:pPr>
      <w:bookmarkStart w:id="22" w:name="_Toc172602164"/>
      <w:bookmarkStart w:id="23" w:name="_Toc172602481"/>
      <w:r w:rsidRPr="00A768AB">
        <w:rPr>
          <w:rFonts w:ascii="Traditional Arabic" w:hAnsi="Traditional Arabic" w:cs="Traditional Arabic" w:hint="cs"/>
          <w:color w:val="auto"/>
          <w:sz w:val="72"/>
          <w:szCs w:val="72"/>
          <w:rtl/>
        </w:rPr>
        <w:t>الفصل التمهيدي:</w:t>
      </w:r>
      <w:bookmarkEnd w:id="22"/>
      <w:bookmarkEnd w:id="23"/>
    </w:p>
    <w:p w:rsidR="00AB4FA4" w:rsidRPr="00AB4FA4" w:rsidRDefault="00AB4FA4" w:rsidP="00AB4FA4">
      <w:pPr>
        <w:pStyle w:val="Paragraphedeliste"/>
        <w:numPr>
          <w:ilvl w:val="0"/>
          <w:numId w:val="17"/>
        </w:numPr>
        <w:bidi/>
        <w:rPr>
          <w:rFonts w:ascii="Traditional Arabic" w:hAnsi="Traditional Arabic" w:cs="Traditional Arabic"/>
          <w:sz w:val="72"/>
          <w:szCs w:val="72"/>
        </w:rPr>
      </w:pPr>
      <w:r>
        <w:rPr>
          <w:rFonts w:ascii="Traditional Arabic" w:hAnsi="Traditional Arabic" w:cs="Traditional Arabic" w:hint="cs"/>
          <w:sz w:val="52"/>
          <w:szCs w:val="52"/>
          <w:rtl/>
        </w:rPr>
        <w:t>الإطار المفاهيمي للذكاء الاصطناعي</w:t>
      </w:r>
    </w:p>
    <w:p w:rsidR="00AB4FA4" w:rsidRPr="00AB4FA4" w:rsidRDefault="00AB4FA4" w:rsidP="00AB4FA4">
      <w:pPr>
        <w:pStyle w:val="Paragraphedeliste"/>
        <w:numPr>
          <w:ilvl w:val="0"/>
          <w:numId w:val="17"/>
        </w:numPr>
        <w:bidi/>
        <w:rPr>
          <w:rFonts w:ascii="Traditional Arabic" w:hAnsi="Traditional Arabic" w:cs="Traditional Arabic"/>
          <w:sz w:val="72"/>
          <w:szCs w:val="72"/>
          <w:rtl/>
        </w:rPr>
      </w:pPr>
      <w:r>
        <w:rPr>
          <w:rFonts w:ascii="Traditional Arabic" w:hAnsi="Traditional Arabic" w:cs="Traditional Arabic" w:hint="cs"/>
          <w:sz w:val="52"/>
          <w:szCs w:val="52"/>
          <w:rtl/>
        </w:rPr>
        <w:t>الإطار المفاهيمي للجريمة</w:t>
      </w:r>
    </w:p>
    <w:p w:rsidR="004068D3" w:rsidRDefault="004068D3" w:rsidP="004068D3">
      <w:pPr>
        <w:bidi/>
        <w:rPr>
          <w:rFonts w:ascii="Traditional Arabic" w:hAnsi="Traditional Arabic" w:cs="Traditional Arabic"/>
          <w:sz w:val="36"/>
          <w:szCs w:val="36"/>
          <w:rtl/>
        </w:rPr>
      </w:pPr>
    </w:p>
    <w:p w:rsidR="004068D3" w:rsidRDefault="004068D3" w:rsidP="004068D3">
      <w:pPr>
        <w:bidi/>
        <w:rPr>
          <w:rFonts w:ascii="Traditional Arabic" w:hAnsi="Traditional Arabic" w:cs="Traditional Arabic"/>
          <w:sz w:val="36"/>
          <w:szCs w:val="36"/>
          <w:rtl/>
        </w:rPr>
      </w:pPr>
    </w:p>
    <w:p w:rsidR="004068D3" w:rsidRDefault="004068D3" w:rsidP="004068D3">
      <w:pPr>
        <w:bidi/>
        <w:rPr>
          <w:rFonts w:ascii="Traditional Arabic" w:hAnsi="Traditional Arabic" w:cs="Traditional Arabic"/>
          <w:sz w:val="36"/>
          <w:szCs w:val="36"/>
          <w:rtl/>
        </w:rPr>
      </w:pPr>
    </w:p>
    <w:p w:rsidR="004068D3" w:rsidRPr="00A768AB" w:rsidRDefault="007C1AAC" w:rsidP="00A768AB">
      <w:pPr>
        <w:pStyle w:val="Titre2"/>
        <w:bidi/>
        <w:rPr>
          <w:rFonts w:ascii="Traditional Arabic" w:hAnsi="Traditional Arabic" w:cs="Traditional Arabic"/>
          <w:b/>
          <w:bCs/>
          <w:color w:val="auto"/>
          <w:sz w:val="36"/>
          <w:szCs w:val="36"/>
          <w:lang w:bidi="ar-DZ"/>
        </w:rPr>
      </w:pPr>
      <w:bookmarkStart w:id="24" w:name="_Toc172602165"/>
      <w:bookmarkStart w:id="25" w:name="_Toc172602482"/>
      <w:r w:rsidRPr="00A768AB">
        <w:rPr>
          <w:rFonts w:ascii="Traditional Arabic" w:hAnsi="Traditional Arabic" w:cs="Traditional Arabic" w:hint="cs"/>
          <w:b/>
          <w:bCs/>
          <w:color w:val="auto"/>
          <w:sz w:val="36"/>
          <w:szCs w:val="36"/>
          <w:rtl/>
          <w:lang w:bidi="ar-DZ"/>
        </w:rPr>
        <w:lastRenderedPageBreak/>
        <w:t>المبحث الأول: الإطار المفاهيمي للذكاء الاصطناعي</w:t>
      </w:r>
      <w:bookmarkEnd w:id="24"/>
      <w:bookmarkEnd w:id="25"/>
    </w:p>
    <w:p w:rsidR="009211CC" w:rsidRPr="009211CC" w:rsidRDefault="009211CC" w:rsidP="009211CC">
      <w:pPr>
        <w:bidi/>
        <w:jc w:val="both"/>
        <w:rPr>
          <w:rFonts w:ascii="Traditional Arabic" w:hAnsi="Traditional Arabic" w:cs="Traditional Arabic"/>
          <w:sz w:val="36"/>
          <w:szCs w:val="36"/>
          <w:rtl/>
          <w:lang w:bidi="ar-DZ"/>
        </w:rPr>
      </w:pPr>
      <w:r w:rsidRPr="009211CC">
        <w:rPr>
          <w:rFonts w:ascii="Traditional Arabic" w:hAnsi="Traditional Arabic" w:cs="Traditional Arabic"/>
          <w:sz w:val="36"/>
          <w:szCs w:val="36"/>
          <w:rtl/>
          <w:lang w:bidi="ar-DZ"/>
        </w:rPr>
        <w:t>الذكاء الاصطناعي</w:t>
      </w:r>
      <w:r w:rsidRPr="009211CC">
        <w:rPr>
          <w:rFonts w:ascii="Traditional Arabic" w:hAnsi="Traditional Arabic" w:cs="Traditional Arabic"/>
          <w:sz w:val="36"/>
          <w:szCs w:val="36"/>
          <w:lang w:bidi="ar-DZ"/>
        </w:rPr>
        <w:t xml:space="preserve"> (AI) </w:t>
      </w:r>
      <w:r w:rsidRPr="009211CC">
        <w:rPr>
          <w:rFonts w:ascii="Traditional Arabic" w:hAnsi="Traditional Arabic" w:cs="Traditional Arabic"/>
          <w:sz w:val="36"/>
          <w:szCs w:val="36"/>
          <w:rtl/>
          <w:lang w:bidi="ar-DZ"/>
        </w:rPr>
        <w:t>هو مجال في علوم الكمبيوتر يهتم بإنشاء أنظمة تعقل تشابه عقول البشر بطريقة معينة، مثل التعلم، والتفكير، واتخاذ القرارات، وحل المشاكل. يهدف الذكاء الاصطناعي إلى تطوير برامج وأنظمة قادرة على أداء مهام تتطلب الذكاء البشري، مثل التعرف على الصور، والترجمة الآلية، وتحليل البيانات، والاستدلال اللغوي</w:t>
      </w:r>
      <w:r w:rsidRPr="009211CC">
        <w:rPr>
          <w:rFonts w:ascii="Traditional Arabic" w:hAnsi="Traditional Arabic" w:cs="Traditional Arabic"/>
          <w:sz w:val="36"/>
          <w:szCs w:val="36"/>
          <w:lang w:bidi="ar-DZ"/>
        </w:rPr>
        <w:t>.</w:t>
      </w:r>
    </w:p>
    <w:p w:rsidR="009211CC" w:rsidRPr="009211CC" w:rsidRDefault="009211CC" w:rsidP="009211CC">
      <w:pPr>
        <w:bidi/>
        <w:jc w:val="both"/>
        <w:rPr>
          <w:rFonts w:ascii="Traditional Arabic" w:hAnsi="Traditional Arabic" w:cs="Traditional Arabic"/>
          <w:sz w:val="36"/>
          <w:szCs w:val="36"/>
          <w:rtl/>
          <w:lang w:bidi="ar-DZ"/>
        </w:rPr>
      </w:pPr>
      <w:r w:rsidRPr="009211CC">
        <w:rPr>
          <w:rFonts w:ascii="Traditional Arabic" w:hAnsi="Traditional Arabic" w:cs="Traditional Arabic"/>
          <w:sz w:val="36"/>
          <w:szCs w:val="36"/>
          <w:rtl/>
          <w:lang w:bidi="ar-DZ"/>
        </w:rPr>
        <w:t>تشمل تقنيات الذكاء الاصطناعي مجموعة واسعة من الأساليب والأدوات، مثل شبكات العصب الاصطناعي، والتعلم الآلي، والروبوتات، والمعالجة اللغوية الطبيعية، وغيرها الكثير. الاستخدامات الحالية للذكاء الاصطناعي تشمل التطبيقات في المجالات الطبية، والتعليم، والمالية، والتكنولوجيا، والكثير من المجالات الأخرى</w:t>
      </w:r>
      <w:r w:rsidR="007E0C2A">
        <w:rPr>
          <w:rStyle w:val="Appelnotedebasdep"/>
          <w:rFonts w:ascii="Traditional Arabic" w:hAnsi="Traditional Arabic" w:cs="Traditional Arabic"/>
          <w:sz w:val="36"/>
          <w:szCs w:val="36"/>
          <w:rtl/>
          <w:lang w:bidi="ar-DZ"/>
        </w:rPr>
        <w:footnoteReference w:id="1"/>
      </w:r>
      <w:r w:rsidRPr="009211CC">
        <w:rPr>
          <w:rFonts w:ascii="Traditional Arabic" w:hAnsi="Traditional Arabic" w:cs="Traditional Arabic"/>
          <w:sz w:val="36"/>
          <w:szCs w:val="36"/>
          <w:lang w:bidi="ar-DZ"/>
        </w:rPr>
        <w:t>.</w:t>
      </w:r>
    </w:p>
    <w:p w:rsidR="007C1AAC" w:rsidRPr="00A768AB" w:rsidRDefault="007C1AAC" w:rsidP="00A768AB">
      <w:pPr>
        <w:pStyle w:val="Titre3"/>
        <w:bidi/>
        <w:rPr>
          <w:rFonts w:ascii="Traditional Arabic" w:hAnsi="Traditional Arabic" w:cs="Traditional Arabic"/>
          <w:b/>
          <w:bCs/>
          <w:color w:val="auto"/>
          <w:sz w:val="36"/>
          <w:szCs w:val="36"/>
          <w:rtl/>
          <w:lang w:bidi="ar-DZ"/>
        </w:rPr>
      </w:pPr>
      <w:bookmarkStart w:id="26" w:name="_Toc172602166"/>
      <w:bookmarkStart w:id="27" w:name="_Toc172602483"/>
      <w:r w:rsidRPr="00A768AB">
        <w:rPr>
          <w:rFonts w:ascii="Traditional Arabic" w:hAnsi="Traditional Arabic" w:cs="Traditional Arabic" w:hint="cs"/>
          <w:b/>
          <w:bCs/>
          <w:color w:val="auto"/>
          <w:sz w:val="36"/>
          <w:szCs w:val="36"/>
          <w:rtl/>
          <w:lang w:bidi="ar-DZ"/>
        </w:rPr>
        <w:t>المطلب الأول: ماهية الذكاء الاصطناعي</w:t>
      </w:r>
      <w:bookmarkEnd w:id="26"/>
      <w:bookmarkEnd w:id="27"/>
    </w:p>
    <w:p w:rsidR="007C1AAC" w:rsidRPr="00A768AB" w:rsidRDefault="007C1AAC" w:rsidP="00A768AB">
      <w:pPr>
        <w:pStyle w:val="Titre3"/>
        <w:bidi/>
        <w:rPr>
          <w:rFonts w:ascii="Traditional Arabic" w:hAnsi="Traditional Arabic" w:cs="Traditional Arabic"/>
          <w:b/>
          <w:bCs/>
          <w:color w:val="auto"/>
          <w:sz w:val="36"/>
          <w:szCs w:val="36"/>
          <w:lang w:bidi="ar-DZ"/>
        </w:rPr>
      </w:pPr>
      <w:bookmarkStart w:id="28" w:name="_Toc172602167"/>
      <w:bookmarkStart w:id="29" w:name="_Toc172602484"/>
      <w:r w:rsidRPr="00A768AB">
        <w:rPr>
          <w:rFonts w:ascii="Traditional Arabic" w:hAnsi="Traditional Arabic" w:cs="Traditional Arabic" w:hint="cs"/>
          <w:b/>
          <w:bCs/>
          <w:color w:val="auto"/>
          <w:sz w:val="36"/>
          <w:szCs w:val="36"/>
          <w:rtl/>
          <w:lang w:bidi="ar-DZ"/>
        </w:rPr>
        <w:t>الفرع الأول: مفهوم الذكاء الاصطناعي</w:t>
      </w:r>
      <w:bookmarkEnd w:id="28"/>
      <w:bookmarkEnd w:id="29"/>
    </w:p>
    <w:p w:rsidR="009211CC" w:rsidRDefault="009211CC" w:rsidP="009211CC">
      <w:pPr>
        <w:bidi/>
        <w:jc w:val="both"/>
        <w:rPr>
          <w:rFonts w:ascii="Traditional Arabic" w:hAnsi="Traditional Arabic" w:cs="Traditional Arabic"/>
          <w:sz w:val="36"/>
          <w:szCs w:val="36"/>
          <w:rtl/>
          <w:lang w:bidi="ar-DZ"/>
        </w:rPr>
      </w:pPr>
      <w:r w:rsidRPr="009211CC">
        <w:rPr>
          <w:rFonts w:ascii="Traditional Arabic" w:hAnsi="Traditional Arabic" w:cs="Traditional Arabic"/>
          <w:sz w:val="36"/>
          <w:szCs w:val="36"/>
          <w:rtl/>
          <w:lang w:bidi="ar-DZ"/>
        </w:rPr>
        <w:t xml:space="preserve">هنالك اكثر من وجهة نظر في تعريف للذكاء الاصطناعي منها من اعتمد على حيثيات مهمه </w:t>
      </w:r>
      <w:r>
        <w:rPr>
          <w:rFonts w:ascii="Traditional Arabic" w:hAnsi="Traditional Arabic" w:cs="Traditional Arabic"/>
          <w:sz w:val="36"/>
          <w:szCs w:val="36"/>
          <w:rtl/>
          <w:lang w:bidi="ar-DZ"/>
        </w:rPr>
        <w:t>فـــــــي تصنيف الذكاء وتعريفه</w:t>
      </w:r>
      <w:r>
        <w:rPr>
          <w:rFonts w:ascii="Traditional Arabic" w:hAnsi="Traditional Arabic" w:cs="Traditional Arabic" w:hint="cs"/>
          <w:sz w:val="36"/>
          <w:szCs w:val="36"/>
          <w:rtl/>
          <w:lang w:bidi="ar-DZ"/>
        </w:rPr>
        <w:t xml:space="preserve">، </w:t>
      </w:r>
      <w:r w:rsidRPr="009211CC">
        <w:rPr>
          <w:rFonts w:ascii="Traditional Arabic" w:hAnsi="Traditional Arabic" w:cs="Traditional Arabic"/>
          <w:sz w:val="36"/>
          <w:szCs w:val="36"/>
          <w:rtl/>
          <w:lang w:bidi="ar-DZ"/>
        </w:rPr>
        <w:t>كالعقلانية  والتفكير والافعال والقرار وغيرها , ويتم الربط بينها بناء على رؤية المعرفة</w:t>
      </w:r>
      <w:r w:rsidRPr="009211CC">
        <w:rPr>
          <w:rFonts w:ascii="Traditional Arabic" w:hAnsi="Traditional Arabic" w:cs="Traditional Arabic"/>
          <w:sz w:val="36"/>
          <w:szCs w:val="36"/>
          <w:lang w:bidi="ar-DZ"/>
        </w:rPr>
        <w:t>.</w:t>
      </w:r>
      <w:r w:rsidRPr="009211CC">
        <w:rPr>
          <w:rFonts w:ascii="Traditional Arabic" w:hAnsi="Traditional Arabic" w:cs="Traditional Arabic"/>
          <w:sz w:val="36"/>
          <w:szCs w:val="36"/>
          <w:rtl/>
          <w:lang w:bidi="ar-DZ"/>
        </w:rPr>
        <w:t xml:space="preserve">ويمكن تعريف الذكاء الاصطناعي على أنه ذكاء يظهر عند كيان اصطناعي غير </w:t>
      </w:r>
      <w:r>
        <w:rPr>
          <w:rFonts w:ascii="Traditional Arabic" w:hAnsi="Traditional Arabic" w:cs="Traditional Arabic"/>
          <w:sz w:val="36"/>
          <w:szCs w:val="36"/>
          <w:rtl/>
          <w:lang w:bidi="ar-DZ"/>
        </w:rPr>
        <w:t>طبيعــــي "مــــن صنع الإنسان"</w:t>
      </w:r>
      <w:r>
        <w:rPr>
          <w:rFonts w:ascii="Traditional Arabic" w:hAnsi="Traditional Arabic" w:cs="Traditional Arabic" w:hint="cs"/>
          <w:sz w:val="36"/>
          <w:szCs w:val="36"/>
          <w:rtl/>
          <w:lang w:bidi="ar-DZ"/>
        </w:rPr>
        <w:t>،</w:t>
      </w:r>
      <w:r w:rsidRPr="009211CC">
        <w:rPr>
          <w:rFonts w:ascii="Traditional Arabic" w:hAnsi="Traditional Arabic" w:cs="Traditional Arabic"/>
          <w:sz w:val="36"/>
          <w:szCs w:val="36"/>
          <w:rtl/>
          <w:lang w:bidi="ar-DZ"/>
        </w:rPr>
        <w:t xml:space="preserve"> يشكل الذكاء الاصطناعي أحد فروع المعلوماتية التــــــــي تدرس تطوير خوارزميات و تقنيات ذكية لتطبيقها في الحواسيب و الروبوتات</w:t>
      </w:r>
      <w:r w:rsidR="007E0C2A">
        <w:rPr>
          <w:rStyle w:val="Appelnotedebasdep"/>
          <w:rFonts w:ascii="Traditional Arabic" w:hAnsi="Traditional Arabic" w:cs="Traditional Arabic"/>
          <w:sz w:val="36"/>
          <w:szCs w:val="36"/>
          <w:rtl/>
          <w:lang w:bidi="ar-DZ"/>
        </w:rPr>
        <w:footnoteReference w:id="2"/>
      </w:r>
      <w:r w:rsidRPr="009211CC">
        <w:rPr>
          <w:rFonts w:ascii="Traditional Arabic" w:hAnsi="Traditional Arabic" w:cs="Traditional Arabic"/>
          <w:sz w:val="36"/>
          <w:szCs w:val="36"/>
          <w:rtl/>
          <w:lang w:bidi="ar-DZ"/>
        </w:rPr>
        <w:t xml:space="preserve"> بحيث تمتلك سلوكا ذكيا ف</w:t>
      </w:r>
      <w:r>
        <w:rPr>
          <w:rFonts w:ascii="Traditional Arabic" w:hAnsi="Traditional Arabic" w:cs="Traditional Arabic"/>
          <w:sz w:val="36"/>
          <w:szCs w:val="36"/>
          <w:rtl/>
          <w:lang w:bidi="ar-DZ"/>
        </w:rPr>
        <w:t>ي أداء المهام او في حل المشاكل</w:t>
      </w:r>
      <w:r>
        <w:rPr>
          <w:rFonts w:ascii="Traditional Arabic" w:hAnsi="Traditional Arabic" w:cs="Traditional Arabic" w:hint="cs"/>
          <w:sz w:val="36"/>
          <w:szCs w:val="36"/>
          <w:rtl/>
          <w:lang w:bidi="ar-DZ"/>
        </w:rPr>
        <w:t xml:space="preserve">، </w:t>
      </w:r>
      <w:r w:rsidRPr="009211CC">
        <w:rPr>
          <w:rFonts w:ascii="Traditional Arabic" w:hAnsi="Traditional Arabic" w:cs="Traditional Arabic"/>
          <w:sz w:val="36"/>
          <w:szCs w:val="36"/>
          <w:rtl/>
          <w:lang w:bidi="ar-DZ"/>
        </w:rPr>
        <w:t>عندما يدمج الذكاء الاصطناعي مــــــع بيئة ا</w:t>
      </w:r>
      <w:r>
        <w:rPr>
          <w:rFonts w:ascii="Traditional Arabic" w:hAnsi="Traditional Arabic" w:cs="Traditional Arabic"/>
          <w:sz w:val="36"/>
          <w:szCs w:val="36"/>
          <w:rtl/>
          <w:lang w:bidi="ar-DZ"/>
        </w:rPr>
        <w:t xml:space="preserve">لعمل ويتفاعل معها و يتعلم منها </w:t>
      </w:r>
      <w:r w:rsidRPr="009211CC">
        <w:rPr>
          <w:rFonts w:ascii="Traditional Arabic" w:hAnsi="Traditional Arabic" w:cs="Traditional Arabic"/>
          <w:sz w:val="36"/>
          <w:szCs w:val="36"/>
          <w:rtl/>
          <w:lang w:bidi="ar-DZ"/>
        </w:rPr>
        <w:t xml:space="preserve"> يعرف عندئذ بالعميل الذكي, كما ينظر الى الذكاء الاصطناعي بأنه دراسة القدرات الفكرية خلال استعمال النماذج المحاسبية الذي يهتم بطريقة محاكاة تفكير للإنسان وان الغاية المركزية من نموذج الذكاء الاصطناعي هو أن الانسان </w:t>
      </w:r>
      <w:r w:rsidRPr="009211CC">
        <w:rPr>
          <w:rFonts w:ascii="Traditional Arabic" w:hAnsi="Traditional Arabic" w:cs="Traditional Arabic"/>
          <w:sz w:val="36"/>
          <w:szCs w:val="36"/>
          <w:rtl/>
          <w:lang w:bidi="ar-DZ"/>
        </w:rPr>
        <w:lastRenderedPageBreak/>
        <w:t>والنموذج كلاهما يضعان التوقع حول ظاهره معينه من خلال العل</w:t>
      </w:r>
      <w:r>
        <w:rPr>
          <w:rFonts w:ascii="Traditional Arabic" w:hAnsi="Traditional Arabic" w:cs="Traditional Arabic"/>
          <w:sz w:val="36"/>
          <w:szCs w:val="36"/>
          <w:rtl/>
          <w:lang w:bidi="ar-DZ"/>
        </w:rPr>
        <w:t>امات أو الاشارات أو بعض الدلائل</w:t>
      </w:r>
      <w:r>
        <w:rPr>
          <w:rFonts w:ascii="Traditional Arabic" w:hAnsi="Traditional Arabic" w:cs="Traditional Arabic" w:hint="cs"/>
          <w:sz w:val="36"/>
          <w:szCs w:val="36"/>
          <w:rtl/>
          <w:lang w:bidi="ar-DZ"/>
        </w:rPr>
        <w:t>،</w:t>
      </w:r>
      <w:r w:rsidR="007E0C2A">
        <w:rPr>
          <w:rFonts w:ascii="Traditional Arabic" w:hAnsi="Traditional Arabic" w:cs="Traditional Arabic"/>
          <w:sz w:val="36"/>
          <w:szCs w:val="36"/>
          <w:rtl/>
          <w:lang w:bidi="ar-DZ"/>
        </w:rPr>
        <w:t xml:space="preserve"> ويمكن ان يكون</w:t>
      </w:r>
      <w:r w:rsidR="007E0C2A">
        <w:rPr>
          <w:rFonts w:ascii="Traditional Arabic" w:hAnsi="Traditional Arabic" w:cs="Traditional Arabic" w:hint="cs"/>
          <w:sz w:val="36"/>
          <w:szCs w:val="36"/>
          <w:rtl/>
          <w:lang w:bidi="ar-DZ"/>
        </w:rPr>
        <w:t xml:space="preserve"> </w:t>
      </w:r>
      <w:r w:rsidRPr="009211CC">
        <w:rPr>
          <w:rFonts w:ascii="Traditional Arabic" w:hAnsi="Traditional Arabic" w:cs="Traditional Arabic"/>
          <w:sz w:val="36"/>
          <w:szCs w:val="36"/>
          <w:rtl/>
          <w:lang w:bidi="ar-DZ"/>
        </w:rPr>
        <w:t>التعريف الاشمل بانه القدرة على التفكير واتخاذ القرارات الجيدة باستخدام عقل غير بشري .</w:t>
      </w:r>
    </w:p>
    <w:p w:rsidR="007C1AAC" w:rsidRPr="00A768AB" w:rsidRDefault="007C1AAC" w:rsidP="00A768AB">
      <w:pPr>
        <w:pStyle w:val="Titre3"/>
        <w:bidi/>
        <w:rPr>
          <w:rFonts w:ascii="Traditional Arabic" w:hAnsi="Traditional Arabic" w:cs="Traditional Arabic"/>
          <w:b/>
          <w:bCs/>
          <w:color w:val="auto"/>
          <w:sz w:val="36"/>
          <w:szCs w:val="36"/>
          <w:rtl/>
          <w:lang w:bidi="ar-DZ"/>
        </w:rPr>
      </w:pPr>
      <w:bookmarkStart w:id="30" w:name="_Toc172602168"/>
      <w:bookmarkStart w:id="31" w:name="_Toc172602485"/>
      <w:r w:rsidRPr="00A768AB">
        <w:rPr>
          <w:rFonts w:ascii="Traditional Arabic" w:hAnsi="Traditional Arabic" w:cs="Traditional Arabic" w:hint="cs"/>
          <w:b/>
          <w:bCs/>
          <w:color w:val="auto"/>
          <w:sz w:val="36"/>
          <w:szCs w:val="36"/>
          <w:rtl/>
          <w:lang w:bidi="ar-DZ"/>
        </w:rPr>
        <w:t>الفرع الثاني: التطور التاريخي للذكاء الاصطناعي</w:t>
      </w:r>
      <w:bookmarkEnd w:id="30"/>
      <w:bookmarkEnd w:id="31"/>
    </w:p>
    <w:p w:rsidR="009211CC" w:rsidRPr="009211CC" w:rsidRDefault="009211CC" w:rsidP="009211CC">
      <w:pPr>
        <w:bidi/>
        <w:jc w:val="both"/>
        <w:rPr>
          <w:rFonts w:ascii="Traditional Arabic" w:hAnsi="Traditional Arabic" w:cs="Traditional Arabic"/>
          <w:sz w:val="36"/>
          <w:szCs w:val="36"/>
          <w:rtl/>
          <w:lang w:bidi="ar-DZ"/>
        </w:rPr>
      </w:pPr>
      <w:r w:rsidRPr="009211CC">
        <w:rPr>
          <w:rFonts w:ascii="Traditional Arabic" w:hAnsi="Traditional Arabic" w:cs="Traditional Arabic"/>
          <w:sz w:val="36"/>
          <w:szCs w:val="36"/>
          <w:rtl/>
          <w:lang w:bidi="ar-DZ"/>
        </w:rPr>
        <w:t xml:space="preserve">يُعد الادراك البشري فئة مركبه من الظواهر التي تعمل أنظمة الذكاء الاصطناعي على الارتباط بها بطريقتين </w:t>
      </w:r>
      <w:r w:rsidRPr="009211CC">
        <w:rPr>
          <w:rFonts w:ascii="Traditional Arabic" w:hAnsi="Traditional Arabic" w:cs="Traditional Arabic" w:hint="cs"/>
          <w:sz w:val="36"/>
          <w:szCs w:val="36"/>
          <w:rtl/>
          <w:lang w:bidi="ar-DZ"/>
        </w:rPr>
        <w:t>مختلفتين،</w:t>
      </w:r>
      <w:r w:rsidRPr="009211CC">
        <w:rPr>
          <w:rFonts w:ascii="Traditional Arabic" w:hAnsi="Traditional Arabic" w:cs="Traditional Arabic"/>
          <w:sz w:val="36"/>
          <w:szCs w:val="36"/>
          <w:rtl/>
          <w:lang w:bidi="ar-DZ"/>
        </w:rPr>
        <w:t xml:space="preserve"> ويهتم المناصرون لما يُعرف بالذكاء الاصطناعي القوي ببناء انظمة لها سلوك في مستوى غير مميز عن الانسان، ويؤدي النجاح في الذكاء الاصطناعي القوي الى انتاج عقول حاسوب وتتمركز في كائنات فيزيائية مستقله مثل القِن الآلي</w:t>
      </w:r>
      <w:r w:rsidRPr="009211CC">
        <w:rPr>
          <w:rFonts w:ascii="Traditional Arabic" w:hAnsi="Traditional Arabic" w:cs="Traditional Arabic"/>
          <w:sz w:val="36"/>
          <w:szCs w:val="36"/>
          <w:lang w:bidi="ar-DZ"/>
        </w:rPr>
        <w:t xml:space="preserve"> (robot) </w:t>
      </w:r>
      <w:r w:rsidRPr="009211CC">
        <w:rPr>
          <w:rFonts w:ascii="Traditional Arabic" w:hAnsi="Traditional Arabic" w:cs="Traditional Arabic"/>
          <w:sz w:val="36"/>
          <w:szCs w:val="36"/>
          <w:rtl/>
          <w:lang w:bidi="ar-DZ"/>
        </w:rPr>
        <w:t>أو ربما في عوالم افتراضيه</w:t>
      </w:r>
      <w:r w:rsidRPr="009211CC">
        <w:rPr>
          <w:rFonts w:ascii="Traditional Arabic" w:hAnsi="Traditional Arabic" w:cs="Traditional Arabic"/>
          <w:sz w:val="36"/>
          <w:szCs w:val="36"/>
          <w:lang w:bidi="ar-DZ"/>
        </w:rPr>
        <w:t xml:space="preserve">virtual </w:t>
      </w:r>
      <w:r w:rsidRPr="009211CC">
        <w:rPr>
          <w:rFonts w:ascii="Traditional Arabic" w:hAnsi="Traditional Arabic" w:cs="Traditional Arabic"/>
          <w:sz w:val="36"/>
          <w:szCs w:val="36"/>
          <w:rtl/>
          <w:lang w:bidi="ar-DZ"/>
        </w:rPr>
        <w:t>كفضاء المعلومات الذي يتكون بواسطة شبكة المعلومات الدولية</w:t>
      </w:r>
      <w:r w:rsidRPr="009211CC">
        <w:rPr>
          <w:rFonts w:ascii="Traditional Arabic" w:hAnsi="Traditional Arabic" w:cs="Traditional Arabic"/>
          <w:sz w:val="36"/>
          <w:szCs w:val="36"/>
          <w:lang w:bidi="ar-DZ"/>
        </w:rPr>
        <w:t xml:space="preserve"> Internet.</w:t>
      </w:r>
      <w:r w:rsidR="007E0C2A">
        <w:rPr>
          <w:rStyle w:val="Appelnotedebasdep"/>
          <w:rFonts w:ascii="Traditional Arabic" w:hAnsi="Traditional Arabic" w:cs="Traditional Arabic"/>
          <w:sz w:val="36"/>
          <w:szCs w:val="36"/>
          <w:lang w:bidi="ar-DZ"/>
        </w:rPr>
        <w:footnoteReference w:id="3"/>
      </w:r>
      <w:r w:rsidR="007E0C2A">
        <w:rPr>
          <w:rFonts w:ascii="Traditional Arabic" w:hAnsi="Traditional Arabic" w:cs="Traditional Arabic" w:hint="cs"/>
          <w:sz w:val="36"/>
          <w:szCs w:val="36"/>
          <w:rtl/>
          <w:lang w:bidi="ar-DZ"/>
        </w:rPr>
        <w:t>.</w:t>
      </w:r>
    </w:p>
    <w:p w:rsidR="009211CC" w:rsidRPr="009211CC" w:rsidRDefault="009211CC" w:rsidP="000A3AEB">
      <w:pPr>
        <w:bidi/>
        <w:jc w:val="both"/>
        <w:rPr>
          <w:rFonts w:ascii="Traditional Arabic" w:hAnsi="Traditional Arabic" w:cs="Traditional Arabic"/>
          <w:sz w:val="36"/>
          <w:szCs w:val="36"/>
          <w:rtl/>
          <w:lang w:bidi="ar-DZ"/>
        </w:rPr>
      </w:pPr>
      <w:r w:rsidRPr="009211CC">
        <w:rPr>
          <w:rFonts w:ascii="Traditional Arabic" w:hAnsi="Traditional Arabic" w:cs="Traditional Arabic"/>
          <w:sz w:val="36"/>
          <w:szCs w:val="36"/>
          <w:rtl/>
          <w:lang w:bidi="ar-DZ"/>
        </w:rPr>
        <w:t xml:space="preserve">والاتجاه البديل للذكاء الاصطناعي القوي هو تأمل إدراك الانسان والبحث عن كيفية دعمه في المواقف او الحالات الصعبة أو المعقدة. فمثلا، قد يحتاج قائد طائرة مقاتله إلى عون أنظمة ذكيه للمساعدة في قيادة طائرة شديدة </w:t>
      </w:r>
      <w:r>
        <w:rPr>
          <w:rFonts w:ascii="Traditional Arabic" w:hAnsi="Traditional Arabic" w:cs="Traditional Arabic"/>
          <w:sz w:val="36"/>
          <w:szCs w:val="36"/>
          <w:rtl/>
          <w:lang w:bidi="ar-DZ"/>
        </w:rPr>
        <w:t>التعقيد لا يمكنه قيادتها بمفرده</w:t>
      </w:r>
      <w:r>
        <w:rPr>
          <w:rFonts w:ascii="Traditional Arabic" w:hAnsi="Traditional Arabic" w:cs="Traditional Arabic" w:hint="cs"/>
          <w:sz w:val="36"/>
          <w:szCs w:val="36"/>
          <w:rtl/>
          <w:lang w:bidi="ar-DZ"/>
        </w:rPr>
        <w:t>،</w:t>
      </w:r>
      <w:r w:rsidRPr="009211CC">
        <w:rPr>
          <w:rFonts w:ascii="Traditional Arabic" w:hAnsi="Traditional Arabic" w:cs="Traditional Arabic"/>
          <w:sz w:val="36"/>
          <w:szCs w:val="36"/>
          <w:rtl/>
          <w:lang w:bidi="ar-DZ"/>
        </w:rPr>
        <w:t xml:space="preserve"> هذه الاساليب الهيّنه لا يُقصد منها ان تكون مستقلة </w:t>
      </w:r>
      <w:r w:rsidRPr="009211CC">
        <w:rPr>
          <w:rFonts w:ascii="Traditional Arabic" w:hAnsi="Traditional Arabic" w:cs="Traditional Arabic" w:hint="cs"/>
          <w:sz w:val="36"/>
          <w:szCs w:val="36"/>
          <w:rtl/>
          <w:lang w:bidi="ar-DZ"/>
        </w:rPr>
        <w:t>بذاتها،</w:t>
      </w:r>
      <w:r w:rsidRPr="009211CC">
        <w:rPr>
          <w:rFonts w:ascii="Traditional Arabic" w:hAnsi="Traditional Arabic" w:cs="Traditional Arabic"/>
          <w:sz w:val="36"/>
          <w:szCs w:val="36"/>
          <w:rtl/>
          <w:lang w:bidi="ar-DZ"/>
        </w:rPr>
        <w:t xml:space="preserve"> ولكنها شكل من التحسين الادراكي لدعم الانسان في عدة مهام. في مجال الطب تستخدم انظمة الذكاء الاصطناعي لدعم العاملين بمجال الصحة أثناء تأديتهم لواجباتهم، معينة في مهام تعت</w:t>
      </w:r>
      <w:r w:rsidR="000A3AEB">
        <w:rPr>
          <w:rFonts w:ascii="Traditional Arabic" w:hAnsi="Traditional Arabic" w:cs="Traditional Arabic"/>
          <w:sz w:val="36"/>
          <w:szCs w:val="36"/>
          <w:rtl/>
          <w:lang w:bidi="ar-DZ"/>
        </w:rPr>
        <w:t>مد على مداولة البيانات والمعرفة</w:t>
      </w:r>
      <w:r w:rsidR="000A3AEB">
        <w:rPr>
          <w:rFonts w:ascii="Traditional Arabic" w:hAnsi="Traditional Arabic" w:cs="Traditional Arabic" w:hint="cs"/>
          <w:sz w:val="36"/>
          <w:szCs w:val="36"/>
          <w:rtl/>
          <w:lang w:bidi="ar-DZ"/>
        </w:rPr>
        <w:t>،</w:t>
      </w:r>
      <w:r w:rsidRPr="009211CC">
        <w:rPr>
          <w:rFonts w:ascii="Traditional Arabic" w:hAnsi="Traditional Arabic" w:cs="Traditional Arabic"/>
          <w:sz w:val="36"/>
          <w:szCs w:val="36"/>
          <w:rtl/>
          <w:lang w:bidi="ar-DZ"/>
        </w:rPr>
        <w:t xml:space="preserve"> قد يعمل نظام الذكاء الاصطناعي ضمن نظام طبي الكتروني، مثلا وينبّه الطبيب السريري عندما يكتشف مؤشرات مخالفه للخطة </w:t>
      </w:r>
      <w:r w:rsidRPr="009211CC">
        <w:rPr>
          <w:rFonts w:ascii="Traditional Arabic" w:hAnsi="Traditional Arabic" w:cs="Traditional Arabic" w:hint="cs"/>
          <w:sz w:val="36"/>
          <w:szCs w:val="36"/>
          <w:rtl/>
          <w:lang w:bidi="ar-DZ"/>
        </w:rPr>
        <w:t>العلاجية،</w:t>
      </w:r>
      <w:r w:rsidRPr="009211CC">
        <w:rPr>
          <w:rFonts w:ascii="Traditional Arabic" w:hAnsi="Traditional Arabic" w:cs="Traditional Arabic"/>
          <w:sz w:val="36"/>
          <w:szCs w:val="36"/>
          <w:rtl/>
          <w:lang w:bidi="ar-DZ"/>
        </w:rPr>
        <w:t xml:space="preserve"> وقد ينبّه الطبيب عندما تكتشف أنماط في البيانات تشير الى حدوث تغييرات مهمه في حالة المريض</w:t>
      </w:r>
      <w:r>
        <w:rPr>
          <w:rFonts w:ascii="Traditional Arabic" w:hAnsi="Traditional Arabic" w:cs="Traditional Arabic" w:hint="cs"/>
          <w:sz w:val="36"/>
          <w:szCs w:val="36"/>
          <w:rtl/>
          <w:lang w:bidi="ar-DZ"/>
        </w:rPr>
        <w:t xml:space="preserve">، </w:t>
      </w:r>
      <w:r w:rsidRPr="009211CC">
        <w:rPr>
          <w:rFonts w:ascii="Traditional Arabic" w:hAnsi="Traditional Arabic" w:cs="Traditional Arabic"/>
          <w:sz w:val="36"/>
          <w:szCs w:val="36"/>
          <w:rtl/>
          <w:lang w:bidi="ar-DZ"/>
        </w:rPr>
        <w:t xml:space="preserve">ويملك الخبراء البشريون كمية هائلة من المعرفة المتخصصة في مجالات عملهم لذا فإن النظم الخبيرة تستند عادة إلى قواعد معرفة تتضمن عدد </w:t>
      </w:r>
      <w:r w:rsidRPr="009211CC">
        <w:rPr>
          <w:rFonts w:ascii="Traditional Arabic" w:hAnsi="Traditional Arabic" w:cs="Traditional Arabic"/>
          <w:sz w:val="36"/>
          <w:szCs w:val="36"/>
          <w:rtl/>
          <w:lang w:bidi="ar-DZ"/>
        </w:rPr>
        <w:lastRenderedPageBreak/>
        <w:t xml:space="preserve">هائلاً من قواعد المعطيات التي تحوي معلومات </w:t>
      </w:r>
      <w:r w:rsidRPr="009211CC">
        <w:rPr>
          <w:rFonts w:ascii="Traditional Arabic" w:hAnsi="Traditional Arabic" w:cs="Traditional Arabic" w:hint="cs"/>
          <w:sz w:val="36"/>
          <w:szCs w:val="36"/>
          <w:rtl/>
          <w:lang w:bidi="ar-DZ"/>
        </w:rPr>
        <w:t>المعرفة،</w:t>
      </w:r>
      <w:r w:rsidRPr="009211CC">
        <w:rPr>
          <w:rFonts w:ascii="Traditional Arabic" w:hAnsi="Traditional Arabic" w:cs="Traditional Arabic"/>
          <w:sz w:val="36"/>
          <w:szCs w:val="36"/>
          <w:rtl/>
          <w:lang w:bidi="ar-DZ"/>
        </w:rPr>
        <w:t xml:space="preserve"> وقد نشأت النظم الخبي</w:t>
      </w:r>
      <w:r w:rsidR="000A3AEB">
        <w:rPr>
          <w:rFonts w:ascii="Traditional Arabic" w:hAnsi="Traditional Arabic" w:cs="Traditional Arabic"/>
          <w:sz w:val="36"/>
          <w:szCs w:val="36"/>
          <w:rtl/>
          <w:lang w:bidi="ar-DZ"/>
        </w:rPr>
        <w:t>رة كفرع من فروع الذكاء الاصطناع</w:t>
      </w:r>
      <w:r w:rsidR="000A3AEB">
        <w:rPr>
          <w:rFonts w:ascii="Traditional Arabic" w:hAnsi="Traditional Arabic" w:cs="Traditional Arabic" w:hint="cs"/>
          <w:sz w:val="36"/>
          <w:szCs w:val="36"/>
          <w:rtl/>
          <w:lang w:bidi="ar-DZ"/>
        </w:rPr>
        <w:t>ي</w:t>
      </w:r>
      <w:r w:rsidR="000A3AEB">
        <w:rPr>
          <w:rStyle w:val="Appelnotedebasdep"/>
          <w:rFonts w:ascii="Traditional Arabic" w:hAnsi="Traditional Arabic" w:cs="Traditional Arabic"/>
          <w:sz w:val="36"/>
          <w:szCs w:val="36"/>
          <w:rtl/>
          <w:lang w:bidi="ar-DZ"/>
        </w:rPr>
        <w:footnoteReference w:id="4"/>
      </w:r>
      <w:r w:rsidR="000A3AEB">
        <w:rPr>
          <w:rFonts w:ascii="Traditional Arabic" w:hAnsi="Traditional Arabic" w:cs="Traditional Arabic" w:hint="cs"/>
          <w:sz w:val="36"/>
          <w:szCs w:val="36"/>
          <w:rtl/>
          <w:lang w:bidi="ar-DZ"/>
        </w:rPr>
        <w:t>.</w:t>
      </w:r>
    </w:p>
    <w:p w:rsidR="009211CC" w:rsidRDefault="009211CC" w:rsidP="000A3AEB">
      <w:pPr>
        <w:bidi/>
        <w:jc w:val="both"/>
        <w:rPr>
          <w:rFonts w:ascii="Traditional Arabic" w:hAnsi="Traditional Arabic" w:cs="Traditional Arabic"/>
          <w:sz w:val="36"/>
          <w:szCs w:val="36"/>
          <w:rtl/>
          <w:lang w:bidi="ar-DZ"/>
        </w:rPr>
      </w:pPr>
      <w:r w:rsidRPr="009211CC">
        <w:rPr>
          <w:rFonts w:ascii="Traditional Arabic" w:hAnsi="Traditional Arabic" w:cs="Traditional Arabic"/>
          <w:sz w:val="36"/>
          <w:szCs w:val="36"/>
          <w:rtl/>
          <w:lang w:bidi="ar-DZ"/>
        </w:rPr>
        <w:t>وترجع بداية ظهور هذا المجال ترجع الى الخمسينات من القرن العشرين حيث ان مجموعة من العلماء اتخذوا منهجا جديدا لإنتاج الات ذكية بناء على الاكتشافات الحديثة في علم الاعصاب,  واستخدام نظريات رياضية جديدة للمعلومات والاعتماد على اختراع اجهزة مبنية على اساس جوهر المنطق الرياضي ،واول حدث سجل في مجال الذكاء الاصطناعي هو نشر بحث علمي “</w:t>
      </w:r>
      <w:r w:rsidRPr="009211CC">
        <w:rPr>
          <w:rFonts w:ascii="Traditional Arabic" w:hAnsi="Traditional Arabic" w:cs="Traditional Arabic"/>
          <w:sz w:val="36"/>
          <w:szCs w:val="36"/>
          <w:lang w:bidi="ar-DZ"/>
        </w:rPr>
        <w:t>Computing Machinery and Intelligence</w:t>
      </w:r>
      <w:r w:rsidRPr="009211CC">
        <w:rPr>
          <w:rFonts w:ascii="Traditional Arabic" w:hAnsi="Traditional Arabic" w:cs="Traditional Arabic"/>
          <w:sz w:val="36"/>
          <w:szCs w:val="36"/>
          <w:rtl/>
          <w:lang w:bidi="ar-DZ"/>
        </w:rPr>
        <w:t xml:space="preserve">” للعالم الرياضي البريطاني </w:t>
      </w:r>
      <w:r w:rsidRPr="009211CC">
        <w:rPr>
          <w:rFonts w:ascii="Traditional Arabic" w:hAnsi="Traditional Arabic" w:cs="Traditional Arabic"/>
          <w:sz w:val="36"/>
          <w:szCs w:val="36"/>
          <w:lang w:bidi="ar-DZ"/>
        </w:rPr>
        <w:t>Alan Turing</w:t>
      </w:r>
      <w:r w:rsidRPr="009211CC">
        <w:rPr>
          <w:rFonts w:ascii="Traditional Arabic" w:hAnsi="Traditional Arabic" w:cs="Traditional Arabic"/>
          <w:sz w:val="36"/>
          <w:szCs w:val="36"/>
          <w:rtl/>
          <w:lang w:bidi="ar-DZ"/>
        </w:rPr>
        <w:t xml:space="preserve"> ، حيث اخترع اختبار اذا اجتازه الجهاز يصنف انه ذكي وهذا الاختبار عبارة عن اسئلة تسال من قبل شخص يعرف بالحكم وتوجه لشخص اخر ولجهاز حاسب الي في ان واحد حيث ان الحكم ان لم يتمكن التميز بين الشخص والجهاز فان الجهاز يجتاز اخ</w:t>
      </w:r>
      <w:r w:rsidR="000A3AEB">
        <w:rPr>
          <w:rFonts w:ascii="Traditional Arabic" w:hAnsi="Traditional Arabic" w:cs="Traditional Arabic"/>
          <w:sz w:val="36"/>
          <w:szCs w:val="36"/>
          <w:rtl/>
          <w:lang w:bidi="ar-DZ"/>
        </w:rPr>
        <w:t>تبار الذكاء ويصف بانه جهاز ذكي</w:t>
      </w:r>
      <w:r w:rsidR="000A3AEB">
        <w:rPr>
          <w:rFonts w:ascii="Traditional Arabic" w:hAnsi="Traditional Arabic" w:cs="Traditional Arabic" w:hint="cs"/>
          <w:sz w:val="36"/>
          <w:szCs w:val="36"/>
          <w:rtl/>
          <w:lang w:bidi="ar-DZ"/>
        </w:rPr>
        <w:t>.</w:t>
      </w:r>
      <w:r w:rsidR="002060F4">
        <w:rPr>
          <w:rStyle w:val="Appelnotedebasdep"/>
          <w:rFonts w:ascii="Traditional Arabic" w:hAnsi="Traditional Arabic" w:cs="Traditional Arabic"/>
          <w:sz w:val="36"/>
          <w:szCs w:val="36"/>
          <w:rtl/>
          <w:lang w:bidi="ar-DZ"/>
        </w:rPr>
        <w:footnoteReference w:id="5"/>
      </w:r>
    </w:p>
    <w:p w:rsidR="007C1AAC" w:rsidRPr="00A768AB" w:rsidRDefault="007C1AAC" w:rsidP="00A768AB">
      <w:pPr>
        <w:pStyle w:val="Titre3"/>
        <w:bidi/>
        <w:rPr>
          <w:rFonts w:ascii="Traditional Arabic" w:hAnsi="Traditional Arabic" w:cs="Traditional Arabic"/>
          <w:b/>
          <w:bCs/>
          <w:color w:val="auto"/>
          <w:sz w:val="36"/>
          <w:szCs w:val="36"/>
          <w:rtl/>
          <w:lang w:bidi="ar-DZ"/>
        </w:rPr>
      </w:pPr>
      <w:bookmarkStart w:id="32" w:name="_Toc172602169"/>
      <w:bookmarkStart w:id="33" w:name="_Toc172602486"/>
      <w:r w:rsidRPr="00A768AB">
        <w:rPr>
          <w:rFonts w:ascii="Traditional Arabic" w:hAnsi="Traditional Arabic" w:cs="Traditional Arabic" w:hint="cs"/>
          <w:b/>
          <w:bCs/>
          <w:color w:val="auto"/>
          <w:sz w:val="36"/>
          <w:szCs w:val="36"/>
          <w:rtl/>
          <w:lang w:bidi="ar-DZ"/>
        </w:rPr>
        <w:t>الفرع الثالث: خصائص الذكاء الاصطناعي</w:t>
      </w:r>
      <w:bookmarkEnd w:id="32"/>
      <w:bookmarkEnd w:id="33"/>
    </w:p>
    <w:p w:rsidR="007E0C2A" w:rsidRPr="007E0C2A" w:rsidRDefault="007E0C2A" w:rsidP="007E0C2A">
      <w:pPr>
        <w:bidi/>
        <w:jc w:val="both"/>
        <w:rPr>
          <w:rFonts w:ascii="Traditional Arabic" w:hAnsi="Traditional Arabic" w:cs="Traditional Arabic"/>
          <w:sz w:val="36"/>
          <w:szCs w:val="36"/>
          <w:rtl/>
          <w:lang w:bidi="ar-DZ"/>
        </w:rPr>
      </w:pPr>
      <w:r>
        <w:rPr>
          <w:rFonts w:ascii="Traditional Arabic" w:hAnsi="Traditional Arabic" w:cs="Traditional Arabic" w:hint="cs"/>
          <w:sz w:val="36"/>
          <w:szCs w:val="36"/>
          <w:rtl/>
          <w:lang w:bidi="ar-DZ"/>
        </w:rPr>
        <w:t xml:space="preserve">      </w:t>
      </w:r>
      <w:r w:rsidRPr="007E0C2A">
        <w:rPr>
          <w:rFonts w:ascii="Traditional Arabic" w:hAnsi="Traditional Arabic" w:cs="Traditional Arabic"/>
          <w:sz w:val="36"/>
          <w:szCs w:val="36"/>
          <w:rtl/>
          <w:lang w:bidi="ar-DZ"/>
        </w:rPr>
        <w:t>الذكاء الاصطناعي يتميز بعدة خصائص أساسية تميزه عن البرامج التقليدية وتساهم في قدرته على محاكاة الذكاء البشري بمختلف أوجهه. إليك بعض الخصائص الرئيسية للذكاء الاصطناعي</w:t>
      </w:r>
      <w:r w:rsidRPr="007E0C2A">
        <w:rPr>
          <w:rFonts w:ascii="Traditional Arabic" w:hAnsi="Traditional Arabic" w:cs="Traditional Arabic"/>
          <w:sz w:val="36"/>
          <w:szCs w:val="36"/>
          <w:lang w:bidi="ar-DZ"/>
        </w:rPr>
        <w:t>:</w:t>
      </w:r>
    </w:p>
    <w:p w:rsidR="007E0C2A" w:rsidRPr="007E0C2A" w:rsidRDefault="007E0C2A" w:rsidP="007E0C2A">
      <w:pPr>
        <w:pStyle w:val="Paragraphedeliste"/>
        <w:numPr>
          <w:ilvl w:val="0"/>
          <w:numId w:val="17"/>
        </w:numPr>
        <w:bidi/>
        <w:jc w:val="both"/>
        <w:rPr>
          <w:rFonts w:ascii="Traditional Arabic" w:hAnsi="Traditional Arabic" w:cs="Traditional Arabic"/>
          <w:sz w:val="36"/>
          <w:szCs w:val="36"/>
          <w:rtl/>
          <w:lang w:bidi="ar-DZ"/>
        </w:rPr>
      </w:pPr>
      <w:r w:rsidRPr="007E0C2A">
        <w:rPr>
          <w:rFonts w:ascii="Traditional Arabic" w:hAnsi="Traditional Arabic" w:cs="Traditional Arabic"/>
          <w:sz w:val="36"/>
          <w:szCs w:val="36"/>
          <w:rtl/>
          <w:lang w:bidi="ar-DZ"/>
        </w:rPr>
        <w:t>القدرة على التعلم</w:t>
      </w:r>
      <w:r w:rsidRPr="007E0C2A">
        <w:rPr>
          <w:rFonts w:ascii="Traditional Arabic" w:hAnsi="Traditional Arabic" w:cs="Traditional Arabic"/>
          <w:sz w:val="36"/>
          <w:szCs w:val="36"/>
          <w:lang w:bidi="ar-DZ"/>
        </w:rPr>
        <w:t xml:space="preserve"> (Learning): </w:t>
      </w:r>
      <w:r w:rsidRPr="007E0C2A">
        <w:rPr>
          <w:rFonts w:ascii="Traditional Arabic" w:hAnsi="Traditional Arabic" w:cs="Traditional Arabic"/>
          <w:sz w:val="36"/>
          <w:szCs w:val="36"/>
          <w:rtl/>
          <w:lang w:bidi="ar-DZ"/>
        </w:rPr>
        <w:t>القدرة على استخلاص النماذج والقواعد من البيانات والتكيف مع التغيرات بناءً على الخبرة والتفاعل مع البيئة</w:t>
      </w:r>
      <w:r w:rsidRPr="007E0C2A">
        <w:rPr>
          <w:rFonts w:ascii="Traditional Arabic" w:hAnsi="Traditional Arabic" w:cs="Traditional Arabic"/>
          <w:sz w:val="36"/>
          <w:szCs w:val="36"/>
          <w:lang w:bidi="ar-DZ"/>
        </w:rPr>
        <w:t>.</w:t>
      </w:r>
      <w:r w:rsidR="00EF2E7E">
        <w:rPr>
          <w:rStyle w:val="Appelnotedebasdep"/>
          <w:rFonts w:ascii="Traditional Arabic" w:hAnsi="Traditional Arabic" w:cs="Traditional Arabic"/>
          <w:sz w:val="36"/>
          <w:szCs w:val="36"/>
          <w:lang w:bidi="ar-DZ"/>
        </w:rPr>
        <w:footnoteReference w:id="6"/>
      </w:r>
    </w:p>
    <w:p w:rsidR="007E0C2A" w:rsidRPr="007E0C2A" w:rsidRDefault="007E0C2A" w:rsidP="007E0C2A">
      <w:pPr>
        <w:pStyle w:val="Paragraphedeliste"/>
        <w:numPr>
          <w:ilvl w:val="0"/>
          <w:numId w:val="17"/>
        </w:numPr>
        <w:bidi/>
        <w:jc w:val="both"/>
        <w:rPr>
          <w:rFonts w:ascii="Traditional Arabic" w:hAnsi="Traditional Arabic" w:cs="Traditional Arabic"/>
          <w:sz w:val="36"/>
          <w:szCs w:val="36"/>
          <w:rtl/>
          <w:lang w:bidi="ar-DZ"/>
        </w:rPr>
      </w:pPr>
      <w:r w:rsidRPr="007E0C2A">
        <w:rPr>
          <w:rFonts w:ascii="Traditional Arabic" w:hAnsi="Traditional Arabic" w:cs="Traditional Arabic"/>
          <w:sz w:val="36"/>
          <w:szCs w:val="36"/>
          <w:rtl/>
          <w:lang w:bidi="ar-DZ"/>
        </w:rPr>
        <w:t>القدرة على التفكير واتخاذ القرارات</w:t>
      </w:r>
      <w:r w:rsidRPr="007E0C2A">
        <w:rPr>
          <w:rFonts w:ascii="Traditional Arabic" w:hAnsi="Traditional Arabic" w:cs="Traditional Arabic"/>
          <w:sz w:val="36"/>
          <w:szCs w:val="36"/>
          <w:lang w:bidi="ar-DZ"/>
        </w:rPr>
        <w:t xml:space="preserve"> (Reasoning and Decision Making): </w:t>
      </w:r>
      <w:r w:rsidRPr="007E0C2A">
        <w:rPr>
          <w:rFonts w:ascii="Traditional Arabic" w:hAnsi="Traditional Arabic" w:cs="Traditional Arabic"/>
          <w:sz w:val="36"/>
          <w:szCs w:val="36"/>
          <w:rtl/>
          <w:lang w:bidi="ar-DZ"/>
        </w:rPr>
        <w:t>القدرة على استخدام المنطق والاستدلال لحل المشاكل واتخاذ القرارات المناسبة بناءً على المعلومات المتاحة</w:t>
      </w:r>
      <w:r w:rsidRPr="007E0C2A">
        <w:rPr>
          <w:rFonts w:ascii="Traditional Arabic" w:hAnsi="Traditional Arabic" w:cs="Traditional Arabic"/>
          <w:sz w:val="36"/>
          <w:szCs w:val="36"/>
          <w:lang w:bidi="ar-DZ"/>
        </w:rPr>
        <w:t>.</w:t>
      </w:r>
      <w:r w:rsidR="002060F4">
        <w:rPr>
          <w:rStyle w:val="Appelnotedebasdep"/>
          <w:rFonts w:ascii="Traditional Arabic" w:hAnsi="Traditional Arabic" w:cs="Traditional Arabic"/>
          <w:sz w:val="36"/>
          <w:szCs w:val="36"/>
          <w:lang w:bidi="ar-DZ"/>
        </w:rPr>
        <w:footnoteReference w:id="7"/>
      </w:r>
    </w:p>
    <w:p w:rsidR="007E0C2A" w:rsidRDefault="007E0C2A" w:rsidP="007E0C2A">
      <w:pPr>
        <w:pStyle w:val="Paragraphedeliste"/>
        <w:numPr>
          <w:ilvl w:val="0"/>
          <w:numId w:val="17"/>
        </w:numPr>
        <w:bidi/>
        <w:jc w:val="both"/>
        <w:rPr>
          <w:rFonts w:ascii="Traditional Arabic" w:hAnsi="Traditional Arabic" w:cs="Traditional Arabic"/>
          <w:sz w:val="36"/>
          <w:szCs w:val="36"/>
          <w:lang w:bidi="ar-DZ"/>
        </w:rPr>
      </w:pPr>
      <w:r w:rsidRPr="007E0C2A">
        <w:rPr>
          <w:rFonts w:ascii="Traditional Arabic" w:hAnsi="Traditional Arabic" w:cs="Traditional Arabic"/>
          <w:sz w:val="36"/>
          <w:szCs w:val="36"/>
          <w:rtl/>
          <w:lang w:bidi="ar-DZ"/>
        </w:rPr>
        <w:lastRenderedPageBreak/>
        <w:t>القدرة على التفاعل باللغة الطبيعية</w:t>
      </w:r>
      <w:r w:rsidRPr="007E0C2A">
        <w:rPr>
          <w:rFonts w:ascii="Traditional Arabic" w:hAnsi="Traditional Arabic" w:cs="Traditional Arabic"/>
          <w:sz w:val="36"/>
          <w:szCs w:val="36"/>
          <w:lang w:bidi="ar-DZ"/>
        </w:rPr>
        <w:t xml:space="preserve"> (</w:t>
      </w:r>
      <w:r>
        <w:rPr>
          <w:rFonts w:ascii="Traditional Arabic" w:hAnsi="Traditional Arabic" w:cs="Traditional Arabic"/>
          <w:sz w:val="36"/>
          <w:szCs w:val="36"/>
          <w:lang w:bidi="ar-DZ"/>
        </w:rPr>
        <w:t>Natural Language Processing</w:t>
      </w:r>
      <w:r w:rsidRPr="007E0C2A">
        <w:rPr>
          <w:rFonts w:ascii="Traditional Arabic" w:hAnsi="Traditional Arabic" w:cs="Traditional Arabic"/>
          <w:sz w:val="36"/>
          <w:szCs w:val="36"/>
          <w:lang w:bidi="ar-DZ"/>
        </w:rPr>
        <w:t xml:space="preserve"> </w:t>
      </w:r>
    </w:p>
    <w:p w:rsidR="007E0C2A" w:rsidRPr="007E0C2A" w:rsidRDefault="007E0C2A" w:rsidP="007E0C2A">
      <w:pPr>
        <w:bidi/>
        <w:ind w:left="1134"/>
        <w:jc w:val="both"/>
        <w:rPr>
          <w:rFonts w:ascii="Traditional Arabic" w:hAnsi="Traditional Arabic" w:cs="Traditional Arabic"/>
          <w:sz w:val="36"/>
          <w:szCs w:val="36"/>
          <w:rtl/>
          <w:lang w:bidi="ar-DZ"/>
        </w:rPr>
      </w:pPr>
      <w:r w:rsidRPr="007E0C2A">
        <w:rPr>
          <w:rFonts w:ascii="Traditional Arabic" w:hAnsi="Traditional Arabic" w:cs="Traditional Arabic"/>
          <w:sz w:val="36"/>
          <w:szCs w:val="36"/>
          <w:rtl/>
          <w:lang w:bidi="ar-DZ"/>
        </w:rPr>
        <w:t>القدرة على فهم وإنتاج اللغة البشرية بشكل طبيعي، مما يسمح بالتفاعل مع الأنظمة بطريقة أكثر ذكاء وفاعلية</w:t>
      </w:r>
      <w:r w:rsidRPr="007E0C2A">
        <w:rPr>
          <w:rFonts w:ascii="Traditional Arabic" w:hAnsi="Traditional Arabic" w:cs="Traditional Arabic"/>
          <w:sz w:val="36"/>
          <w:szCs w:val="36"/>
          <w:lang w:bidi="ar-DZ"/>
        </w:rPr>
        <w:t>.</w:t>
      </w:r>
    </w:p>
    <w:p w:rsidR="007E0C2A" w:rsidRPr="00EF2E7E" w:rsidRDefault="007E0C2A" w:rsidP="00EF2E7E">
      <w:pPr>
        <w:pStyle w:val="Paragraphedeliste"/>
        <w:numPr>
          <w:ilvl w:val="0"/>
          <w:numId w:val="17"/>
        </w:numPr>
        <w:bidi/>
        <w:jc w:val="both"/>
        <w:rPr>
          <w:rFonts w:ascii="Traditional Arabic" w:hAnsi="Traditional Arabic" w:cs="Traditional Arabic"/>
          <w:sz w:val="36"/>
          <w:szCs w:val="36"/>
          <w:rtl/>
          <w:lang w:bidi="ar-DZ"/>
        </w:rPr>
      </w:pPr>
      <w:r w:rsidRPr="007E0C2A">
        <w:rPr>
          <w:rFonts w:ascii="Traditional Arabic" w:hAnsi="Traditional Arabic" w:cs="Traditional Arabic"/>
          <w:sz w:val="36"/>
          <w:szCs w:val="36"/>
          <w:rtl/>
          <w:lang w:bidi="ar-DZ"/>
        </w:rPr>
        <w:t>القدرة على التعرف على الأنماط</w:t>
      </w:r>
      <w:r w:rsidRPr="007E0C2A">
        <w:rPr>
          <w:rFonts w:ascii="Traditional Arabic" w:hAnsi="Traditional Arabic" w:cs="Traditional Arabic"/>
          <w:sz w:val="36"/>
          <w:szCs w:val="36"/>
          <w:lang w:bidi="ar-DZ"/>
        </w:rPr>
        <w:t xml:space="preserve"> (Pattern Recognition): </w:t>
      </w:r>
      <w:r w:rsidRPr="007E0C2A">
        <w:rPr>
          <w:rFonts w:ascii="Traditional Arabic" w:hAnsi="Traditional Arabic" w:cs="Traditional Arabic"/>
          <w:sz w:val="36"/>
          <w:szCs w:val="36"/>
          <w:rtl/>
          <w:lang w:bidi="ar-DZ"/>
        </w:rPr>
        <w:t>القدرة على التعرف على أنماط معقدة في البيانات، مثل التعرف على الصور، والصوت، والنصوص، والفيديوهات</w:t>
      </w:r>
      <w:r w:rsidRPr="007E0C2A">
        <w:rPr>
          <w:rFonts w:ascii="Traditional Arabic" w:hAnsi="Traditional Arabic" w:cs="Traditional Arabic"/>
          <w:sz w:val="36"/>
          <w:szCs w:val="36"/>
          <w:lang w:bidi="ar-DZ"/>
        </w:rPr>
        <w:t>.</w:t>
      </w:r>
      <w:r w:rsidR="002060F4">
        <w:rPr>
          <w:rStyle w:val="Appelnotedebasdep"/>
          <w:rFonts w:ascii="Traditional Arabic" w:hAnsi="Traditional Arabic" w:cs="Traditional Arabic"/>
          <w:sz w:val="36"/>
          <w:szCs w:val="36"/>
          <w:lang w:bidi="ar-DZ"/>
        </w:rPr>
        <w:footnoteReference w:id="8"/>
      </w:r>
    </w:p>
    <w:p w:rsidR="007E0C2A" w:rsidRPr="007E0C2A" w:rsidRDefault="007E0C2A" w:rsidP="007E0C2A">
      <w:pPr>
        <w:pStyle w:val="Paragraphedeliste"/>
        <w:numPr>
          <w:ilvl w:val="0"/>
          <w:numId w:val="17"/>
        </w:numPr>
        <w:bidi/>
        <w:jc w:val="both"/>
        <w:rPr>
          <w:rFonts w:ascii="Traditional Arabic" w:hAnsi="Traditional Arabic" w:cs="Traditional Arabic"/>
          <w:sz w:val="36"/>
          <w:szCs w:val="36"/>
          <w:rtl/>
          <w:lang w:bidi="ar-DZ"/>
        </w:rPr>
      </w:pPr>
      <w:r w:rsidRPr="007E0C2A">
        <w:rPr>
          <w:rFonts w:ascii="Traditional Arabic" w:hAnsi="Traditional Arabic" w:cs="Traditional Arabic"/>
          <w:sz w:val="36"/>
          <w:szCs w:val="36"/>
          <w:rtl/>
          <w:lang w:bidi="ar-DZ"/>
        </w:rPr>
        <w:t>القدرة على التفاعل مع البيئة الفيزيائية</w:t>
      </w:r>
      <w:r w:rsidRPr="007E0C2A">
        <w:rPr>
          <w:rFonts w:ascii="Traditional Arabic" w:hAnsi="Traditional Arabic" w:cs="Traditional Arabic"/>
          <w:sz w:val="36"/>
          <w:szCs w:val="36"/>
          <w:lang w:bidi="ar-DZ"/>
        </w:rPr>
        <w:t xml:space="preserve"> (Robotics and Embodied AI): </w:t>
      </w:r>
      <w:r w:rsidRPr="007E0C2A">
        <w:rPr>
          <w:rFonts w:ascii="Traditional Arabic" w:hAnsi="Traditional Arabic" w:cs="Traditional Arabic"/>
          <w:sz w:val="36"/>
          <w:szCs w:val="36"/>
          <w:rtl/>
          <w:lang w:bidi="ar-DZ"/>
        </w:rPr>
        <w:t>القدرة على التفاعل مع العالم الحقيقي من خلال الروبوتات والأجهزة المتصلة، مما يشمل الحركة، والتعامل مع الأشياء، وفهم البيئة المحيطة</w:t>
      </w:r>
      <w:r w:rsidRPr="007E0C2A">
        <w:rPr>
          <w:rFonts w:ascii="Traditional Arabic" w:hAnsi="Traditional Arabic" w:cs="Traditional Arabic"/>
          <w:sz w:val="36"/>
          <w:szCs w:val="36"/>
          <w:lang w:bidi="ar-DZ"/>
        </w:rPr>
        <w:t>.</w:t>
      </w:r>
      <w:r w:rsidR="002060F4">
        <w:rPr>
          <w:rStyle w:val="Appelnotedebasdep"/>
          <w:rFonts w:ascii="Traditional Arabic" w:hAnsi="Traditional Arabic" w:cs="Traditional Arabic"/>
          <w:sz w:val="36"/>
          <w:szCs w:val="36"/>
          <w:lang w:bidi="ar-DZ"/>
        </w:rPr>
        <w:footnoteReference w:id="9"/>
      </w:r>
    </w:p>
    <w:p w:rsidR="007E0C2A" w:rsidRPr="007E0C2A" w:rsidRDefault="007E0C2A" w:rsidP="007E0C2A">
      <w:pPr>
        <w:pStyle w:val="Paragraphedeliste"/>
        <w:numPr>
          <w:ilvl w:val="0"/>
          <w:numId w:val="17"/>
        </w:numPr>
        <w:bidi/>
        <w:jc w:val="both"/>
        <w:rPr>
          <w:rFonts w:ascii="Traditional Arabic" w:hAnsi="Traditional Arabic" w:cs="Traditional Arabic"/>
          <w:sz w:val="36"/>
          <w:szCs w:val="36"/>
          <w:rtl/>
          <w:lang w:bidi="ar-DZ"/>
        </w:rPr>
      </w:pPr>
      <w:r w:rsidRPr="007E0C2A">
        <w:rPr>
          <w:rFonts w:ascii="Traditional Arabic" w:hAnsi="Traditional Arabic" w:cs="Traditional Arabic"/>
          <w:sz w:val="36"/>
          <w:szCs w:val="36"/>
          <w:rtl/>
          <w:lang w:bidi="ar-DZ"/>
        </w:rPr>
        <w:t>القدرة على الإبداع والابتكار</w:t>
      </w:r>
      <w:r w:rsidRPr="007E0C2A">
        <w:rPr>
          <w:rFonts w:ascii="Traditional Arabic" w:hAnsi="Traditional Arabic" w:cs="Traditional Arabic"/>
          <w:sz w:val="36"/>
          <w:szCs w:val="36"/>
          <w:lang w:bidi="ar-DZ"/>
        </w:rPr>
        <w:t xml:space="preserve"> (Creativity and Innovation): </w:t>
      </w:r>
      <w:r w:rsidRPr="007E0C2A">
        <w:rPr>
          <w:rFonts w:ascii="Traditional Arabic" w:hAnsi="Traditional Arabic" w:cs="Traditional Arabic"/>
          <w:sz w:val="36"/>
          <w:szCs w:val="36"/>
          <w:rtl/>
          <w:lang w:bidi="ar-DZ"/>
        </w:rPr>
        <w:t>القدرة على إنتاج أفكار وحلول جديدة تتجاوز المعرفة السائدة أو تقترح حلولًا غير متوقعة للمشاكل</w:t>
      </w:r>
      <w:r w:rsidRPr="007E0C2A">
        <w:rPr>
          <w:rFonts w:ascii="Traditional Arabic" w:hAnsi="Traditional Arabic" w:cs="Traditional Arabic"/>
          <w:sz w:val="36"/>
          <w:szCs w:val="36"/>
          <w:lang w:bidi="ar-DZ"/>
        </w:rPr>
        <w:t>.</w:t>
      </w:r>
    </w:p>
    <w:p w:rsidR="007E0C2A" w:rsidRPr="007E0C2A" w:rsidRDefault="007E0C2A" w:rsidP="007E0C2A">
      <w:pPr>
        <w:pStyle w:val="Paragraphedeliste"/>
        <w:numPr>
          <w:ilvl w:val="0"/>
          <w:numId w:val="17"/>
        </w:numPr>
        <w:bidi/>
        <w:jc w:val="both"/>
        <w:rPr>
          <w:rFonts w:ascii="Traditional Arabic" w:hAnsi="Traditional Arabic" w:cs="Traditional Arabic"/>
          <w:sz w:val="36"/>
          <w:szCs w:val="36"/>
          <w:rtl/>
          <w:lang w:bidi="ar-DZ"/>
        </w:rPr>
      </w:pPr>
      <w:r w:rsidRPr="007E0C2A">
        <w:rPr>
          <w:rFonts w:ascii="Traditional Arabic" w:hAnsi="Traditional Arabic" w:cs="Traditional Arabic"/>
          <w:sz w:val="36"/>
          <w:szCs w:val="36"/>
          <w:rtl/>
          <w:lang w:bidi="ar-DZ"/>
        </w:rPr>
        <w:t>القدرة على التكيف والتحسين المستمر</w:t>
      </w:r>
      <w:r w:rsidRPr="007E0C2A">
        <w:rPr>
          <w:rFonts w:ascii="Traditional Arabic" w:hAnsi="Traditional Arabic" w:cs="Traditional Arabic"/>
          <w:sz w:val="36"/>
          <w:szCs w:val="36"/>
          <w:lang w:bidi="ar-DZ"/>
        </w:rPr>
        <w:t xml:space="preserve"> (Adaptability and Continuous Improvement): </w:t>
      </w:r>
      <w:r w:rsidRPr="007E0C2A">
        <w:rPr>
          <w:rFonts w:ascii="Traditional Arabic" w:hAnsi="Traditional Arabic" w:cs="Traditional Arabic"/>
          <w:sz w:val="36"/>
          <w:szCs w:val="36"/>
          <w:rtl/>
          <w:lang w:bidi="ar-DZ"/>
        </w:rPr>
        <w:t>القدرة على التكيف مع التغيرات والبيئات المتغيرة، والتحسين المستمر للأداء والأداء</w:t>
      </w:r>
      <w:r w:rsidRPr="007E0C2A">
        <w:rPr>
          <w:rFonts w:ascii="Traditional Arabic" w:hAnsi="Traditional Arabic" w:cs="Traditional Arabic"/>
          <w:sz w:val="36"/>
          <w:szCs w:val="36"/>
          <w:lang w:bidi="ar-DZ"/>
        </w:rPr>
        <w:t>.</w:t>
      </w:r>
      <w:r w:rsidR="00EF2E7E">
        <w:rPr>
          <w:rStyle w:val="Appelnotedebasdep"/>
          <w:rFonts w:ascii="Traditional Arabic" w:hAnsi="Traditional Arabic" w:cs="Traditional Arabic"/>
          <w:sz w:val="36"/>
          <w:szCs w:val="36"/>
          <w:lang w:bidi="ar-DZ"/>
        </w:rPr>
        <w:footnoteReference w:id="10"/>
      </w:r>
    </w:p>
    <w:p w:rsidR="007E0C2A" w:rsidRDefault="007E0C2A" w:rsidP="007E0C2A">
      <w:pPr>
        <w:bidi/>
        <w:jc w:val="both"/>
        <w:rPr>
          <w:rFonts w:ascii="Traditional Arabic" w:hAnsi="Traditional Arabic" w:cs="Traditional Arabic"/>
          <w:sz w:val="36"/>
          <w:szCs w:val="36"/>
          <w:rtl/>
          <w:lang w:bidi="ar-DZ"/>
        </w:rPr>
      </w:pPr>
      <w:r w:rsidRPr="007E0C2A">
        <w:rPr>
          <w:rFonts w:ascii="Traditional Arabic" w:hAnsi="Traditional Arabic" w:cs="Traditional Arabic"/>
          <w:sz w:val="36"/>
          <w:szCs w:val="36"/>
          <w:rtl/>
          <w:lang w:bidi="ar-DZ"/>
        </w:rPr>
        <w:t>تلك الخصائص تجعل الذكاء الاصطناعي مجالًا شاملاً ومتعدد الأوجه، يتطور باستمرار مع التقدم التكنولوجي والابتكار في مجالات عدة من الحياة والصناعات</w:t>
      </w:r>
      <w:r w:rsidRPr="007E0C2A">
        <w:rPr>
          <w:rFonts w:ascii="Traditional Arabic" w:hAnsi="Traditional Arabic" w:cs="Traditional Arabic"/>
          <w:sz w:val="36"/>
          <w:szCs w:val="36"/>
          <w:lang w:bidi="ar-DZ"/>
        </w:rPr>
        <w:t>.</w:t>
      </w:r>
    </w:p>
    <w:p w:rsidR="009211CC" w:rsidRPr="009211CC" w:rsidRDefault="009211CC" w:rsidP="009211CC">
      <w:pPr>
        <w:pStyle w:val="Paragraphedeliste"/>
        <w:numPr>
          <w:ilvl w:val="0"/>
          <w:numId w:val="17"/>
        </w:numPr>
        <w:bidi/>
        <w:jc w:val="both"/>
        <w:rPr>
          <w:rFonts w:ascii="Traditional Arabic" w:hAnsi="Traditional Arabic" w:cs="Traditional Arabic"/>
          <w:sz w:val="36"/>
          <w:szCs w:val="36"/>
          <w:rtl/>
          <w:lang w:bidi="ar-DZ"/>
        </w:rPr>
      </w:pPr>
      <w:r w:rsidRPr="009211CC">
        <w:rPr>
          <w:rFonts w:ascii="Traditional Arabic" w:hAnsi="Traditional Arabic" w:cs="Traditional Arabic"/>
          <w:sz w:val="36"/>
          <w:szCs w:val="36"/>
          <w:lang w:bidi="ar-DZ"/>
        </w:rPr>
        <w:tab/>
      </w:r>
      <w:r w:rsidRPr="009211CC">
        <w:rPr>
          <w:rFonts w:ascii="Traditional Arabic" w:hAnsi="Traditional Arabic" w:cs="Traditional Arabic"/>
          <w:sz w:val="36"/>
          <w:szCs w:val="36"/>
          <w:rtl/>
          <w:lang w:bidi="ar-DZ"/>
        </w:rPr>
        <w:t>يستخدم في حل المشاكل المعروضة في غياب المعلومة الكاملة</w:t>
      </w:r>
      <w:r w:rsidRPr="009211CC">
        <w:rPr>
          <w:rFonts w:ascii="Traditional Arabic" w:hAnsi="Traditional Arabic" w:cs="Traditional Arabic"/>
          <w:sz w:val="36"/>
          <w:szCs w:val="36"/>
          <w:lang w:bidi="ar-DZ"/>
        </w:rPr>
        <w:t xml:space="preserve"> .</w:t>
      </w:r>
    </w:p>
    <w:p w:rsidR="009211CC" w:rsidRPr="009211CC" w:rsidRDefault="009211CC" w:rsidP="009211CC">
      <w:pPr>
        <w:pStyle w:val="Paragraphedeliste"/>
        <w:numPr>
          <w:ilvl w:val="0"/>
          <w:numId w:val="17"/>
        </w:numPr>
        <w:bidi/>
        <w:jc w:val="both"/>
        <w:rPr>
          <w:rFonts w:ascii="Traditional Arabic" w:hAnsi="Traditional Arabic" w:cs="Traditional Arabic"/>
          <w:sz w:val="36"/>
          <w:szCs w:val="36"/>
          <w:rtl/>
          <w:lang w:bidi="ar-DZ"/>
        </w:rPr>
      </w:pPr>
      <w:r w:rsidRPr="009211CC">
        <w:rPr>
          <w:rFonts w:ascii="Traditional Arabic" w:hAnsi="Traditional Arabic" w:cs="Traditional Arabic"/>
          <w:sz w:val="36"/>
          <w:szCs w:val="36"/>
          <w:lang w:bidi="ar-DZ"/>
        </w:rPr>
        <w:tab/>
      </w:r>
      <w:r w:rsidRPr="009211CC">
        <w:rPr>
          <w:rFonts w:ascii="Traditional Arabic" w:hAnsi="Traditional Arabic" w:cs="Traditional Arabic"/>
          <w:sz w:val="36"/>
          <w:szCs w:val="36"/>
          <w:rtl/>
          <w:lang w:bidi="ar-DZ"/>
        </w:rPr>
        <w:t>القدرة على التفكير والإدراك</w:t>
      </w:r>
      <w:r w:rsidRPr="009211CC">
        <w:rPr>
          <w:rFonts w:ascii="Traditional Arabic" w:hAnsi="Traditional Arabic" w:cs="Traditional Arabic"/>
          <w:sz w:val="36"/>
          <w:szCs w:val="36"/>
          <w:lang w:bidi="ar-DZ"/>
        </w:rPr>
        <w:t xml:space="preserve"> </w:t>
      </w:r>
    </w:p>
    <w:p w:rsidR="009211CC" w:rsidRPr="009211CC" w:rsidRDefault="009211CC" w:rsidP="009211CC">
      <w:pPr>
        <w:pStyle w:val="Paragraphedeliste"/>
        <w:numPr>
          <w:ilvl w:val="0"/>
          <w:numId w:val="17"/>
        </w:numPr>
        <w:bidi/>
        <w:jc w:val="both"/>
        <w:rPr>
          <w:rFonts w:ascii="Traditional Arabic" w:hAnsi="Traditional Arabic" w:cs="Traditional Arabic"/>
          <w:sz w:val="36"/>
          <w:szCs w:val="36"/>
          <w:rtl/>
          <w:lang w:bidi="ar-DZ"/>
        </w:rPr>
      </w:pPr>
      <w:r w:rsidRPr="009211CC">
        <w:rPr>
          <w:rFonts w:ascii="Traditional Arabic" w:hAnsi="Traditional Arabic" w:cs="Traditional Arabic"/>
          <w:sz w:val="36"/>
          <w:szCs w:val="36"/>
          <w:rtl/>
          <w:lang w:bidi="ar-DZ"/>
        </w:rPr>
        <w:lastRenderedPageBreak/>
        <w:t>القدرة على اكتشاف المعرفة وتطبيقها</w:t>
      </w:r>
      <w:r w:rsidRPr="009211CC">
        <w:rPr>
          <w:rFonts w:ascii="Traditional Arabic" w:hAnsi="Traditional Arabic" w:cs="Traditional Arabic"/>
          <w:sz w:val="36"/>
          <w:szCs w:val="36"/>
          <w:lang w:bidi="ar-DZ"/>
        </w:rPr>
        <w:t xml:space="preserve"> </w:t>
      </w:r>
    </w:p>
    <w:p w:rsidR="009211CC" w:rsidRPr="009211CC" w:rsidRDefault="009211CC" w:rsidP="009211CC">
      <w:pPr>
        <w:pStyle w:val="Paragraphedeliste"/>
        <w:numPr>
          <w:ilvl w:val="0"/>
          <w:numId w:val="17"/>
        </w:numPr>
        <w:bidi/>
        <w:jc w:val="both"/>
        <w:rPr>
          <w:rFonts w:ascii="Traditional Arabic" w:hAnsi="Traditional Arabic" w:cs="Traditional Arabic"/>
          <w:sz w:val="36"/>
          <w:szCs w:val="36"/>
          <w:rtl/>
          <w:lang w:bidi="ar-DZ"/>
        </w:rPr>
      </w:pPr>
      <w:r w:rsidRPr="009211CC">
        <w:rPr>
          <w:rFonts w:ascii="Traditional Arabic" w:hAnsi="Traditional Arabic" w:cs="Traditional Arabic"/>
          <w:sz w:val="36"/>
          <w:szCs w:val="36"/>
          <w:lang w:bidi="ar-DZ"/>
        </w:rPr>
        <w:tab/>
      </w:r>
      <w:r w:rsidRPr="009211CC">
        <w:rPr>
          <w:rFonts w:ascii="Traditional Arabic" w:hAnsi="Traditional Arabic" w:cs="Traditional Arabic"/>
          <w:sz w:val="36"/>
          <w:szCs w:val="36"/>
          <w:rtl/>
          <w:lang w:bidi="ar-DZ"/>
        </w:rPr>
        <w:t>القدرة على التعلم والفهم من التجارب والخبرات السابقة</w:t>
      </w:r>
      <w:r w:rsidRPr="009211CC">
        <w:rPr>
          <w:rFonts w:ascii="Traditional Arabic" w:hAnsi="Traditional Arabic" w:cs="Traditional Arabic"/>
          <w:sz w:val="36"/>
          <w:szCs w:val="36"/>
          <w:lang w:bidi="ar-DZ"/>
        </w:rPr>
        <w:t xml:space="preserve"> </w:t>
      </w:r>
    </w:p>
    <w:p w:rsidR="009211CC" w:rsidRPr="009211CC" w:rsidRDefault="009211CC" w:rsidP="009211CC">
      <w:pPr>
        <w:pStyle w:val="Paragraphedeliste"/>
        <w:numPr>
          <w:ilvl w:val="0"/>
          <w:numId w:val="17"/>
        </w:numPr>
        <w:bidi/>
        <w:jc w:val="both"/>
        <w:rPr>
          <w:rFonts w:ascii="Traditional Arabic" w:hAnsi="Traditional Arabic" w:cs="Traditional Arabic"/>
          <w:sz w:val="36"/>
          <w:szCs w:val="36"/>
          <w:rtl/>
          <w:lang w:bidi="ar-DZ"/>
        </w:rPr>
      </w:pPr>
      <w:r w:rsidRPr="009211CC">
        <w:rPr>
          <w:rFonts w:ascii="Traditional Arabic" w:hAnsi="Traditional Arabic" w:cs="Traditional Arabic"/>
          <w:sz w:val="36"/>
          <w:szCs w:val="36"/>
          <w:lang w:bidi="ar-DZ"/>
        </w:rPr>
        <w:tab/>
      </w:r>
      <w:r w:rsidRPr="009211CC">
        <w:rPr>
          <w:rFonts w:ascii="Traditional Arabic" w:hAnsi="Traditional Arabic" w:cs="Traditional Arabic"/>
          <w:sz w:val="36"/>
          <w:szCs w:val="36"/>
          <w:rtl/>
          <w:lang w:bidi="ar-DZ"/>
        </w:rPr>
        <w:t>القدرة على استخدام الخبرات القديمة وتوظيفها في مواقف جديدة</w:t>
      </w:r>
      <w:r w:rsidRPr="009211CC">
        <w:rPr>
          <w:rFonts w:ascii="Traditional Arabic" w:hAnsi="Traditional Arabic" w:cs="Traditional Arabic"/>
          <w:sz w:val="36"/>
          <w:szCs w:val="36"/>
          <w:lang w:bidi="ar-DZ"/>
        </w:rPr>
        <w:t xml:space="preserve">. </w:t>
      </w:r>
    </w:p>
    <w:p w:rsidR="009211CC" w:rsidRPr="009211CC" w:rsidRDefault="009211CC" w:rsidP="009211CC">
      <w:pPr>
        <w:pStyle w:val="Paragraphedeliste"/>
        <w:numPr>
          <w:ilvl w:val="0"/>
          <w:numId w:val="17"/>
        </w:numPr>
        <w:bidi/>
        <w:jc w:val="both"/>
        <w:rPr>
          <w:rFonts w:ascii="Traditional Arabic" w:hAnsi="Traditional Arabic" w:cs="Traditional Arabic"/>
          <w:sz w:val="36"/>
          <w:szCs w:val="36"/>
          <w:rtl/>
          <w:lang w:bidi="ar-DZ"/>
        </w:rPr>
      </w:pPr>
      <w:r w:rsidRPr="009211CC">
        <w:rPr>
          <w:rFonts w:ascii="Traditional Arabic" w:hAnsi="Traditional Arabic" w:cs="Traditional Arabic"/>
          <w:sz w:val="36"/>
          <w:szCs w:val="36"/>
          <w:rtl/>
          <w:lang w:bidi="ar-DZ"/>
        </w:rPr>
        <w:t>القدرة على استخدام التجربة والخطأ لاستكشاف الامور المختلف عليها</w:t>
      </w:r>
      <w:r w:rsidRPr="009211CC">
        <w:rPr>
          <w:rFonts w:ascii="Traditional Arabic" w:hAnsi="Traditional Arabic" w:cs="Traditional Arabic"/>
          <w:sz w:val="36"/>
          <w:szCs w:val="36"/>
          <w:lang w:bidi="ar-DZ"/>
        </w:rPr>
        <w:t xml:space="preserve">. </w:t>
      </w:r>
    </w:p>
    <w:p w:rsidR="009211CC" w:rsidRPr="009211CC" w:rsidRDefault="009211CC" w:rsidP="009211CC">
      <w:pPr>
        <w:pStyle w:val="Paragraphedeliste"/>
        <w:numPr>
          <w:ilvl w:val="0"/>
          <w:numId w:val="17"/>
        </w:numPr>
        <w:bidi/>
        <w:jc w:val="both"/>
        <w:rPr>
          <w:rFonts w:ascii="Traditional Arabic" w:hAnsi="Traditional Arabic" w:cs="Traditional Arabic"/>
          <w:sz w:val="36"/>
          <w:szCs w:val="36"/>
          <w:rtl/>
          <w:lang w:bidi="ar-DZ"/>
        </w:rPr>
      </w:pPr>
      <w:r w:rsidRPr="009211CC">
        <w:rPr>
          <w:rFonts w:ascii="Traditional Arabic" w:hAnsi="Traditional Arabic" w:cs="Traditional Arabic"/>
          <w:sz w:val="36"/>
          <w:szCs w:val="36"/>
          <w:lang w:bidi="ar-DZ"/>
        </w:rPr>
        <w:tab/>
      </w:r>
      <w:r w:rsidRPr="009211CC">
        <w:rPr>
          <w:rFonts w:ascii="Traditional Arabic" w:hAnsi="Traditional Arabic" w:cs="Traditional Arabic"/>
          <w:sz w:val="36"/>
          <w:szCs w:val="36"/>
          <w:rtl/>
          <w:lang w:bidi="ar-DZ"/>
        </w:rPr>
        <w:t>القدرة على الاستجابة السريعة للمواقف والظروف الجديدة</w:t>
      </w:r>
      <w:r w:rsidRPr="009211CC">
        <w:rPr>
          <w:rFonts w:ascii="Traditional Arabic" w:hAnsi="Traditional Arabic" w:cs="Traditional Arabic"/>
          <w:sz w:val="36"/>
          <w:szCs w:val="36"/>
          <w:lang w:bidi="ar-DZ"/>
        </w:rPr>
        <w:t xml:space="preserve">. </w:t>
      </w:r>
    </w:p>
    <w:p w:rsidR="009211CC" w:rsidRPr="009211CC" w:rsidRDefault="009211CC" w:rsidP="009211CC">
      <w:pPr>
        <w:pStyle w:val="Paragraphedeliste"/>
        <w:numPr>
          <w:ilvl w:val="0"/>
          <w:numId w:val="17"/>
        </w:numPr>
        <w:bidi/>
        <w:jc w:val="both"/>
        <w:rPr>
          <w:rFonts w:ascii="Traditional Arabic" w:hAnsi="Traditional Arabic" w:cs="Traditional Arabic"/>
          <w:sz w:val="36"/>
          <w:szCs w:val="36"/>
          <w:rtl/>
          <w:lang w:bidi="ar-DZ"/>
        </w:rPr>
      </w:pPr>
      <w:r w:rsidRPr="009211CC">
        <w:rPr>
          <w:rFonts w:ascii="Traditional Arabic" w:hAnsi="Traditional Arabic" w:cs="Traditional Arabic"/>
          <w:sz w:val="36"/>
          <w:szCs w:val="36"/>
          <w:lang w:bidi="ar-DZ"/>
        </w:rPr>
        <w:tab/>
      </w:r>
      <w:r w:rsidRPr="009211CC">
        <w:rPr>
          <w:rFonts w:ascii="Traditional Arabic" w:hAnsi="Traditional Arabic" w:cs="Traditional Arabic"/>
          <w:sz w:val="36"/>
          <w:szCs w:val="36"/>
          <w:rtl/>
          <w:lang w:bidi="ar-DZ"/>
        </w:rPr>
        <w:t>القدرة على التعامل مع الحالات الصعبة والمعقدة</w:t>
      </w:r>
      <w:r w:rsidRPr="009211CC">
        <w:rPr>
          <w:rFonts w:ascii="Traditional Arabic" w:hAnsi="Traditional Arabic" w:cs="Traditional Arabic"/>
          <w:sz w:val="36"/>
          <w:szCs w:val="36"/>
          <w:lang w:bidi="ar-DZ"/>
        </w:rPr>
        <w:t xml:space="preserve">. </w:t>
      </w:r>
    </w:p>
    <w:p w:rsidR="009211CC" w:rsidRPr="009211CC" w:rsidRDefault="009211CC" w:rsidP="009211CC">
      <w:pPr>
        <w:pStyle w:val="Paragraphedeliste"/>
        <w:numPr>
          <w:ilvl w:val="0"/>
          <w:numId w:val="17"/>
        </w:numPr>
        <w:bidi/>
        <w:jc w:val="both"/>
        <w:rPr>
          <w:rFonts w:ascii="Traditional Arabic" w:hAnsi="Traditional Arabic" w:cs="Traditional Arabic"/>
          <w:sz w:val="36"/>
          <w:szCs w:val="36"/>
          <w:rtl/>
          <w:lang w:bidi="ar-DZ"/>
        </w:rPr>
      </w:pPr>
      <w:r w:rsidRPr="009211CC">
        <w:rPr>
          <w:rFonts w:ascii="Traditional Arabic" w:hAnsi="Traditional Arabic" w:cs="Traditional Arabic"/>
          <w:sz w:val="36"/>
          <w:szCs w:val="36"/>
          <w:lang w:bidi="ar-DZ"/>
        </w:rPr>
        <w:tab/>
      </w:r>
      <w:r w:rsidRPr="009211CC">
        <w:rPr>
          <w:rFonts w:ascii="Traditional Arabic" w:hAnsi="Traditional Arabic" w:cs="Traditional Arabic"/>
          <w:sz w:val="36"/>
          <w:szCs w:val="36"/>
          <w:rtl/>
          <w:lang w:bidi="ar-DZ"/>
        </w:rPr>
        <w:t>القدرة على التعامل مع المواقف الغامضة مع غياب المعلومة</w:t>
      </w:r>
      <w:r w:rsidRPr="009211CC">
        <w:rPr>
          <w:rFonts w:ascii="Traditional Arabic" w:hAnsi="Traditional Arabic" w:cs="Traditional Arabic"/>
          <w:sz w:val="36"/>
          <w:szCs w:val="36"/>
          <w:lang w:bidi="ar-DZ"/>
        </w:rPr>
        <w:t xml:space="preserve"> .</w:t>
      </w:r>
    </w:p>
    <w:p w:rsidR="009211CC" w:rsidRPr="009211CC" w:rsidRDefault="009211CC" w:rsidP="009211CC">
      <w:pPr>
        <w:pStyle w:val="Paragraphedeliste"/>
        <w:numPr>
          <w:ilvl w:val="0"/>
          <w:numId w:val="17"/>
        </w:numPr>
        <w:bidi/>
        <w:jc w:val="both"/>
        <w:rPr>
          <w:rFonts w:ascii="Traditional Arabic" w:hAnsi="Traditional Arabic" w:cs="Traditional Arabic"/>
          <w:sz w:val="36"/>
          <w:szCs w:val="36"/>
          <w:rtl/>
          <w:lang w:bidi="ar-DZ"/>
        </w:rPr>
      </w:pPr>
      <w:r w:rsidRPr="009211CC">
        <w:rPr>
          <w:rFonts w:ascii="Traditional Arabic" w:hAnsi="Traditional Arabic" w:cs="Traditional Arabic"/>
          <w:sz w:val="36"/>
          <w:szCs w:val="36"/>
          <w:lang w:bidi="ar-DZ"/>
        </w:rPr>
        <w:tab/>
      </w:r>
      <w:r w:rsidRPr="009211CC">
        <w:rPr>
          <w:rFonts w:ascii="Traditional Arabic" w:hAnsi="Traditional Arabic" w:cs="Traditional Arabic"/>
          <w:sz w:val="36"/>
          <w:szCs w:val="36"/>
          <w:rtl/>
          <w:lang w:bidi="ar-DZ"/>
        </w:rPr>
        <w:t>القدرة على تمييز الاهمية النسبية لعناصر الحالات المعروضة</w:t>
      </w:r>
      <w:r w:rsidRPr="009211CC">
        <w:rPr>
          <w:rFonts w:ascii="Traditional Arabic" w:hAnsi="Traditional Arabic" w:cs="Traditional Arabic"/>
          <w:sz w:val="36"/>
          <w:szCs w:val="36"/>
          <w:lang w:bidi="ar-DZ"/>
        </w:rPr>
        <w:t xml:space="preserve">. </w:t>
      </w:r>
    </w:p>
    <w:p w:rsidR="009211CC" w:rsidRPr="009211CC" w:rsidRDefault="009211CC" w:rsidP="009211CC">
      <w:pPr>
        <w:pStyle w:val="Paragraphedeliste"/>
        <w:numPr>
          <w:ilvl w:val="0"/>
          <w:numId w:val="17"/>
        </w:numPr>
        <w:bidi/>
        <w:jc w:val="both"/>
        <w:rPr>
          <w:rFonts w:ascii="Traditional Arabic" w:hAnsi="Traditional Arabic" w:cs="Traditional Arabic"/>
          <w:sz w:val="36"/>
          <w:szCs w:val="36"/>
          <w:rtl/>
          <w:lang w:bidi="ar-DZ"/>
        </w:rPr>
      </w:pPr>
      <w:r w:rsidRPr="009211CC">
        <w:rPr>
          <w:rFonts w:ascii="Traditional Arabic" w:hAnsi="Traditional Arabic" w:cs="Traditional Arabic"/>
          <w:sz w:val="36"/>
          <w:szCs w:val="36"/>
          <w:lang w:bidi="ar-DZ"/>
        </w:rPr>
        <w:tab/>
      </w:r>
      <w:r w:rsidRPr="009211CC">
        <w:rPr>
          <w:rFonts w:ascii="Traditional Arabic" w:hAnsi="Traditional Arabic" w:cs="Traditional Arabic"/>
          <w:sz w:val="36"/>
          <w:szCs w:val="36"/>
          <w:rtl/>
          <w:lang w:bidi="ar-DZ"/>
        </w:rPr>
        <w:t>القدرة على التطور والابداع وفهم الامور المرئية وادراكها</w:t>
      </w:r>
      <w:r w:rsidRPr="009211CC">
        <w:rPr>
          <w:rFonts w:ascii="Traditional Arabic" w:hAnsi="Traditional Arabic" w:cs="Traditional Arabic"/>
          <w:sz w:val="36"/>
          <w:szCs w:val="36"/>
          <w:lang w:bidi="ar-DZ"/>
        </w:rPr>
        <w:t xml:space="preserve">. </w:t>
      </w:r>
    </w:p>
    <w:p w:rsidR="009211CC" w:rsidRPr="007E0C2A" w:rsidRDefault="009211CC" w:rsidP="007E0C2A">
      <w:pPr>
        <w:pStyle w:val="Paragraphedeliste"/>
        <w:numPr>
          <w:ilvl w:val="0"/>
          <w:numId w:val="17"/>
        </w:numPr>
        <w:bidi/>
        <w:jc w:val="both"/>
        <w:rPr>
          <w:rFonts w:ascii="Traditional Arabic" w:hAnsi="Traditional Arabic" w:cs="Traditional Arabic"/>
          <w:sz w:val="36"/>
          <w:szCs w:val="36"/>
          <w:rtl/>
          <w:lang w:bidi="ar-DZ"/>
        </w:rPr>
      </w:pPr>
      <w:r w:rsidRPr="009211CC">
        <w:rPr>
          <w:rFonts w:ascii="Traditional Arabic" w:hAnsi="Traditional Arabic" w:cs="Traditional Arabic"/>
          <w:sz w:val="36"/>
          <w:szCs w:val="36"/>
          <w:rtl/>
          <w:lang w:bidi="ar-DZ"/>
        </w:rPr>
        <w:tab/>
        <w:t xml:space="preserve">القدرة على تقديم المعلومة لإسناد القرارات </w:t>
      </w:r>
      <w:r>
        <w:rPr>
          <w:rFonts w:ascii="Traditional Arabic" w:hAnsi="Traditional Arabic" w:cs="Traditional Arabic" w:hint="cs"/>
          <w:sz w:val="36"/>
          <w:szCs w:val="36"/>
          <w:rtl/>
          <w:lang w:bidi="ar-DZ"/>
        </w:rPr>
        <w:t>الإدارية</w:t>
      </w:r>
    </w:p>
    <w:p w:rsidR="007C1AAC" w:rsidRPr="00A768AB" w:rsidRDefault="007C1AAC" w:rsidP="00A768AB">
      <w:pPr>
        <w:pStyle w:val="Titre3"/>
        <w:bidi/>
        <w:rPr>
          <w:rFonts w:ascii="Traditional Arabic" w:hAnsi="Traditional Arabic" w:cs="Traditional Arabic"/>
          <w:b/>
          <w:bCs/>
          <w:color w:val="auto"/>
          <w:sz w:val="36"/>
          <w:szCs w:val="36"/>
          <w:rtl/>
          <w:lang w:bidi="ar-DZ"/>
        </w:rPr>
      </w:pPr>
      <w:bookmarkStart w:id="34" w:name="_Toc172602170"/>
      <w:bookmarkStart w:id="35" w:name="_Toc172602487"/>
      <w:r w:rsidRPr="00A768AB">
        <w:rPr>
          <w:rFonts w:ascii="Traditional Arabic" w:hAnsi="Traditional Arabic" w:cs="Traditional Arabic" w:hint="cs"/>
          <w:b/>
          <w:bCs/>
          <w:color w:val="auto"/>
          <w:sz w:val="36"/>
          <w:szCs w:val="36"/>
          <w:rtl/>
          <w:lang w:bidi="ar-DZ"/>
        </w:rPr>
        <w:t>المطلب الثاني: دراسة تقييم الذكاء الاصطناعي</w:t>
      </w:r>
      <w:bookmarkEnd w:id="34"/>
      <w:bookmarkEnd w:id="35"/>
    </w:p>
    <w:p w:rsidR="007C1AAC" w:rsidRPr="00A768AB" w:rsidRDefault="007C1AAC" w:rsidP="00A768AB">
      <w:pPr>
        <w:pStyle w:val="Titre3"/>
        <w:bidi/>
        <w:rPr>
          <w:rFonts w:ascii="Traditional Arabic" w:hAnsi="Traditional Arabic" w:cs="Traditional Arabic"/>
          <w:b/>
          <w:bCs/>
          <w:color w:val="auto"/>
          <w:sz w:val="36"/>
          <w:szCs w:val="36"/>
          <w:rtl/>
          <w:lang w:bidi="ar-DZ"/>
        </w:rPr>
      </w:pPr>
      <w:bookmarkStart w:id="36" w:name="_Toc172602171"/>
      <w:bookmarkStart w:id="37" w:name="_Toc172602488"/>
      <w:r w:rsidRPr="00A768AB">
        <w:rPr>
          <w:rFonts w:ascii="Traditional Arabic" w:hAnsi="Traditional Arabic" w:cs="Traditional Arabic" w:hint="cs"/>
          <w:b/>
          <w:bCs/>
          <w:color w:val="auto"/>
          <w:sz w:val="36"/>
          <w:szCs w:val="36"/>
          <w:rtl/>
          <w:lang w:bidi="ar-DZ"/>
        </w:rPr>
        <w:t>الفرع الأول: أنواع الذكاء الاصطناعي</w:t>
      </w:r>
      <w:bookmarkEnd w:id="36"/>
      <w:bookmarkEnd w:id="37"/>
    </w:p>
    <w:p w:rsidR="002060F4" w:rsidRPr="002060F4" w:rsidRDefault="002060F4" w:rsidP="002060F4">
      <w:pPr>
        <w:bidi/>
        <w:jc w:val="both"/>
        <w:rPr>
          <w:rFonts w:ascii="Traditional Arabic" w:hAnsi="Traditional Arabic" w:cs="Traditional Arabic"/>
          <w:sz w:val="36"/>
          <w:szCs w:val="36"/>
          <w:rtl/>
          <w:lang w:bidi="ar-DZ"/>
        </w:rPr>
      </w:pPr>
      <w:r w:rsidRPr="002060F4">
        <w:rPr>
          <w:rFonts w:ascii="Traditional Arabic" w:hAnsi="Traditional Arabic" w:cs="Traditional Arabic"/>
          <w:sz w:val="36"/>
          <w:szCs w:val="36"/>
          <w:rtl/>
          <w:lang w:bidi="ar-DZ"/>
        </w:rPr>
        <w:t>الذكاء الاصطناعي الضيق: وهو الذكاء الذي يتخصص في مجال واحد فمثلاً هناك أنظمة الذكاء الصناعي التي يمكنها التغلب على بطل العالم في لُعْبَة الشطرنج وهو الشيء الوحيد الذي تفعله</w:t>
      </w:r>
      <w:r w:rsidRPr="002060F4">
        <w:rPr>
          <w:rFonts w:ascii="Traditional Arabic" w:hAnsi="Traditional Arabic" w:cs="Traditional Arabic"/>
          <w:sz w:val="36"/>
          <w:szCs w:val="36"/>
          <w:lang w:bidi="ar-DZ"/>
        </w:rPr>
        <w:t>.</w:t>
      </w:r>
      <w:r w:rsidR="0026585E">
        <w:rPr>
          <w:rStyle w:val="Appelnotedebasdep"/>
          <w:rFonts w:ascii="Traditional Arabic" w:hAnsi="Traditional Arabic" w:cs="Traditional Arabic"/>
          <w:sz w:val="36"/>
          <w:szCs w:val="36"/>
          <w:lang w:bidi="ar-DZ"/>
        </w:rPr>
        <w:footnoteReference w:id="11"/>
      </w:r>
    </w:p>
    <w:p w:rsidR="002060F4" w:rsidRPr="002060F4" w:rsidRDefault="002060F4" w:rsidP="002060F4">
      <w:pPr>
        <w:bidi/>
        <w:jc w:val="both"/>
        <w:rPr>
          <w:rFonts w:ascii="Traditional Arabic" w:hAnsi="Traditional Arabic" w:cs="Traditional Arabic"/>
          <w:sz w:val="36"/>
          <w:szCs w:val="36"/>
          <w:rtl/>
          <w:lang w:bidi="ar-DZ"/>
        </w:rPr>
      </w:pPr>
      <w:r w:rsidRPr="002060F4">
        <w:rPr>
          <w:rFonts w:ascii="Traditional Arabic" w:hAnsi="Traditional Arabic" w:cs="Traditional Arabic"/>
          <w:sz w:val="36"/>
          <w:szCs w:val="36"/>
          <w:rtl/>
          <w:lang w:bidi="ar-DZ"/>
        </w:rPr>
        <w:t>الذكاء الاصطناعي العام: يشير هذا النوع إلى حواسيب بمستوى ذكاء الإنسان في جميع المجالات أي يمكنه تأدية أي مهمة فكرية يمكن للإنسان القيام بها، ويعد تصميم هذا النوع من الذكاء أصعب بكثير من الذكاء الاصطناعي الضيق وإلى اليوم لم يصل إلى هذا المستوى بعد</w:t>
      </w:r>
      <w:r w:rsidRPr="002060F4">
        <w:rPr>
          <w:rFonts w:ascii="Traditional Arabic" w:hAnsi="Traditional Arabic" w:cs="Traditional Arabic"/>
          <w:sz w:val="36"/>
          <w:szCs w:val="36"/>
          <w:lang w:bidi="ar-DZ"/>
        </w:rPr>
        <w:t>.</w:t>
      </w:r>
    </w:p>
    <w:p w:rsidR="002060F4" w:rsidRDefault="002060F4" w:rsidP="002060F4">
      <w:pPr>
        <w:bidi/>
        <w:jc w:val="both"/>
        <w:rPr>
          <w:rFonts w:ascii="Traditional Arabic" w:hAnsi="Traditional Arabic" w:cs="Traditional Arabic"/>
          <w:sz w:val="36"/>
          <w:szCs w:val="36"/>
          <w:rtl/>
          <w:lang w:bidi="ar-DZ"/>
        </w:rPr>
      </w:pPr>
      <w:r w:rsidRPr="002060F4">
        <w:rPr>
          <w:rFonts w:ascii="Traditional Arabic" w:hAnsi="Traditional Arabic" w:cs="Traditional Arabic"/>
          <w:sz w:val="36"/>
          <w:szCs w:val="36"/>
          <w:rtl/>
          <w:lang w:bidi="ar-DZ"/>
        </w:rPr>
        <w:t>الذكاء الاصطناعي الفائق: وهو فكر أذكى بكثير من أفضل العقول البشرية في كل مجال تقريبًا بما في ذلك الإبداع العلمي والحكمة العامة والمهارات الاجتماعية.</w:t>
      </w:r>
    </w:p>
    <w:p w:rsidR="00CB2FA4" w:rsidRPr="00CB2FA4" w:rsidRDefault="00CB2FA4" w:rsidP="00CB2FA4">
      <w:pPr>
        <w:bidi/>
        <w:jc w:val="both"/>
        <w:rPr>
          <w:rFonts w:ascii="Traditional Arabic" w:hAnsi="Traditional Arabic" w:cs="Traditional Arabic"/>
          <w:sz w:val="36"/>
          <w:szCs w:val="36"/>
          <w:rtl/>
          <w:lang w:bidi="ar-DZ"/>
        </w:rPr>
      </w:pPr>
      <w:r w:rsidRPr="00CB2FA4">
        <w:rPr>
          <w:rFonts w:ascii="Traditional Arabic" w:hAnsi="Traditional Arabic" w:cs="Traditional Arabic"/>
          <w:sz w:val="36"/>
          <w:szCs w:val="36"/>
          <w:rtl/>
          <w:lang w:bidi="ar-DZ"/>
        </w:rPr>
        <w:lastRenderedPageBreak/>
        <w:t>الذكاء الاصطناعي يمكن تصنيفه إلى عدة أنواع وفقًا للطرق والتقنيات المستخدمة، وهذه بعض الأنواع الرئيسية</w:t>
      </w:r>
      <w:r w:rsidRPr="00CB2FA4">
        <w:rPr>
          <w:rFonts w:ascii="Traditional Arabic" w:hAnsi="Traditional Arabic" w:cs="Traditional Arabic"/>
          <w:sz w:val="36"/>
          <w:szCs w:val="36"/>
          <w:lang w:bidi="ar-DZ"/>
        </w:rPr>
        <w:t>:</w:t>
      </w:r>
      <w:r w:rsidR="0026585E">
        <w:rPr>
          <w:rStyle w:val="Appelnotedebasdep"/>
          <w:rFonts w:ascii="Traditional Arabic" w:hAnsi="Traditional Arabic" w:cs="Traditional Arabic"/>
          <w:sz w:val="36"/>
          <w:szCs w:val="36"/>
          <w:lang w:bidi="ar-DZ"/>
        </w:rPr>
        <w:footnoteReference w:id="12"/>
      </w:r>
    </w:p>
    <w:p w:rsidR="00CB2FA4" w:rsidRPr="00CB2FA4" w:rsidRDefault="00CB2FA4" w:rsidP="00CB2FA4">
      <w:pPr>
        <w:bidi/>
        <w:jc w:val="both"/>
        <w:rPr>
          <w:rFonts w:ascii="Traditional Arabic" w:hAnsi="Traditional Arabic" w:cs="Traditional Arabic"/>
          <w:sz w:val="36"/>
          <w:szCs w:val="36"/>
          <w:rtl/>
          <w:lang w:bidi="ar-DZ"/>
        </w:rPr>
      </w:pPr>
    </w:p>
    <w:p w:rsidR="00CB2FA4" w:rsidRPr="00CB2FA4" w:rsidRDefault="00CB2FA4" w:rsidP="00CB2FA4">
      <w:pPr>
        <w:bidi/>
        <w:jc w:val="both"/>
        <w:rPr>
          <w:rFonts w:ascii="Traditional Arabic" w:hAnsi="Traditional Arabic" w:cs="Traditional Arabic"/>
          <w:sz w:val="36"/>
          <w:szCs w:val="36"/>
          <w:rtl/>
          <w:lang w:bidi="ar-DZ"/>
        </w:rPr>
      </w:pPr>
      <w:r w:rsidRPr="00CB2FA4">
        <w:rPr>
          <w:rFonts w:ascii="Traditional Arabic" w:hAnsi="Traditional Arabic" w:cs="Traditional Arabic"/>
          <w:sz w:val="36"/>
          <w:szCs w:val="36"/>
          <w:rtl/>
          <w:lang w:bidi="ar-DZ"/>
        </w:rPr>
        <w:t>الذكاء الاصطناعي الضعيف</w:t>
      </w:r>
      <w:r w:rsidRPr="00CB2FA4">
        <w:rPr>
          <w:rFonts w:ascii="Traditional Arabic" w:hAnsi="Traditional Arabic" w:cs="Traditional Arabic"/>
          <w:sz w:val="36"/>
          <w:szCs w:val="36"/>
          <w:lang w:bidi="ar-DZ"/>
        </w:rPr>
        <w:t xml:space="preserve"> (Weak AI </w:t>
      </w:r>
      <w:r w:rsidRPr="00CB2FA4">
        <w:rPr>
          <w:rFonts w:ascii="Traditional Arabic" w:hAnsi="Traditional Arabic" w:cs="Traditional Arabic"/>
          <w:sz w:val="36"/>
          <w:szCs w:val="36"/>
          <w:rtl/>
          <w:lang w:bidi="ar-DZ"/>
        </w:rPr>
        <w:t>أو</w:t>
      </w:r>
      <w:r w:rsidRPr="00CB2FA4">
        <w:rPr>
          <w:rFonts w:ascii="Traditional Arabic" w:hAnsi="Traditional Arabic" w:cs="Traditional Arabic"/>
          <w:sz w:val="36"/>
          <w:szCs w:val="36"/>
          <w:lang w:bidi="ar-DZ"/>
        </w:rPr>
        <w:t xml:space="preserve"> Narrow AI): </w:t>
      </w:r>
      <w:r w:rsidRPr="00CB2FA4">
        <w:rPr>
          <w:rFonts w:ascii="Traditional Arabic" w:hAnsi="Traditional Arabic" w:cs="Traditional Arabic"/>
          <w:sz w:val="36"/>
          <w:szCs w:val="36"/>
          <w:rtl/>
          <w:lang w:bidi="ar-DZ"/>
        </w:rPr>
        <w:t>يشير إلى النظم والبرامج التي تهدف إلى حل مهمة محددة أو مجموعة محدودة من المهام بطريقة ذكية. مثل نظم التعرف على الصور، والمساعدات الصوتية مثل</w:t>
      </w:r>
      <w:r w:rsidRPr="00CB2FA4">
        <w:rPr>
          <w:rFonts w:ascii="Traditional Arabic" w:hAnsi="Traditional Arabic" w:cs="Traditional Arabic"/>
          <w:sz w:val="36"/>
          <w:szCs w:val="36"/>
          <w:lang w:bidi="ar-DZ"/>
        </w:rPr>
        <w:t xml:space="preserve"> Siri </w:t>
      </w:r>
      <w:r w:rsidRPr="00CB2FA4">
        <w:rPr>
          <w:rFonts w:ascii="Traditional Arabic" w:hAnsi="Traditional Arabic" w:cs="Traditional Arabic"/>
          <w:sz w:val="36"/>
          <w:szCs w:val="36"/>
          <w:rtl/>
          <w:lang w:bidi="ar-DZ"/>
        </w:rPr>
        <w:t>و</w:t>
      </w:r>
      <w:r w:rsidRPr="00CB2FA4">
        <w:rPr>
          <w:rFonts w:ascii="Traditional Arabic" w:hAnsi="Traditional Arabic" w:cs="Traditional Arabic"/>
          <w:sz w:val="36"/>
          <w:szCs w:val="36"/>
          <w:lang w:bidi="ar-DZ"/>
        </w:rPr>
        <w:t xml:space="preserve"> Alexa.</w:t>
      </w:r>
    </w:p>
    <w:p w:rsidR="00CB2FA4" w:rsidRPr="00CB2FA4" w:rsidRDefault="00CB2FA4" w:rsidP="00CB2FA4">
      <w:pPr>
        <w:bidi/>
        <w:jc w:val="both"/>
        <w:rPr>
          <w:rFonts w:ascii="Traditional Arabic" w:hAnsi="Traditional Arabic" w:cs="Traditional Arabic"/>
          <w:sz w:val="36"/>
          <w:szCs w:val="36"/>
          <w:rtl/>
          <w:lang w:bidi="ar-DZ"/>
        </w:rPr>
      </w:pPr>
      <w:r w:rsidRPr="00CB2FA4">
        <w:rPr>
          <w:rFonts w:ascii="Traditional Arabic" w:hAnsi="Traditional Arabic" w:cs="Traditional Arabic"/>
          <w:sz w:val="36"/>
          <w:szCs w:val="36"/>
          <w:rtl/>
          <w:lang w:bidi="ar-DZ"/>
        </w:rPr>
        <w:t>الذكاء الاصطناعي القوي</w:t>
      </w:r>
      <w:r w:rsidRPr="00CB2FA4">
        <w:rPr>
          <w:rFonts w:ascii="Traditional Arabic" w:hAnsi="Traditional Arabic" w:cs="Traditional Arabic"/>
          <w:sz w:val="36"/>
          <w:szCs w:val="36"/>
          <w:lang w:bidi="ar-DZ"/>
        </w:rPr>
        <w:t xml:space="preserve"> (Strong AI </w:t>
      </w:r>
      <w:r w:rsidRPr="00CB2FA4">
        <w:rPr>
          <w:rFonts w:ascii="Traditional Arabic" w:hAnsi="Traditional Arabic" w:cs="Traditional Arabic"/>
          <w:sz w:val="36"/>
          <w:szCs w:val="36"/>
          <w:rtl/>
          <w:lang w:bidi="ar-DZ"/>
        </w:rPr>
        <w:t>أو</w:t>
      </w:r>
      <w:r w:rsidRPr="00CB2FA4">
        <w:rPr>
          <w:rFonts w:ascii="Traditional Arabic" w:hAnsi="Traditional Arabic" w:cs="Traditional Arabic"/>
          <w:sz w:val="36"/>
          <w:szCs w:val="36"/>
          <w:lang w:bidi="ar-DZ"/>
        </w:rPr>
        <w:t xml:space="preserve"> General AI): </w:t>
      </w:r>
      <w:r w:rsidRPr="00CB2FA4">
        <w:rPr>
          <w:rFonts w:ascii="Traditional Arabic" w:hAnsi="Traditional Arabic" w:cs="Traditional Arabic"/>
          <w:sz w:val="36"/>
          <w:szCs w:val="36"/>
          <w:rtl/>
          <w:lang w:bidi="ar-DZ"/>
        </w:rPr>
        <w:t>يشير إلى نوع من الذكاء الاصطناعي الذي يحاكي الذكاء البشري بشكل كامل، حيث يتمتع بالقدرة على فهم وحل مجموعة شاملة من المشاكل بمستوى مماثل للبشر. هذا النوع من الذكاء الاصطناعي لم يتم تحقيقه بعد بشكل كامل ويعتبر هدفاً طويل الأمد للأبحاث في المجال</w:t>
      </w:r>
      <w:r w:rsidRPr="00CB2FA4">
        <w:rPr>
          <w:rFonts w:ascii="Traditional Arabic" w:hAnsi="Traditional Arabic" w:cs="Traditional Arabic"/>
          <w:sz w:val="36"/>
          <w:szCs w:val="36"/>
          <w:lang w:bidi="ar-DZ"/>
        </w:rPr>
        <w:t>.</w:t>
      </w:r>
      <w:r>
        <w:rPr>
          <w:rStyle w:val="Appelnotedebasdep"/>
          <w:rFonts w:ascii="Traditional Arabic" w:hAnsi="Traditional Arabic" w:cs="Traditional Arabic"/>
          <w:sz w:val="36"/>
          <w:szCs w:val="36"/>
          <w:lang w:bidi="ar-DZ"/>
        </w:rPr>
        <w:footnoteReference w:id="13"/>
      </w:r>
    </w:p>
    <w:p w:rsidR="00CB2FA4" w:rsidRPr="00CB2FA4" w:rsidRDefault="00CB2FA4" w:rsidP="00CB2FA4">
      <w:pPr>
        <w:bidi/>
        <w:jc w:val="both"/>
        <w:rPr>
          <w:rFonts w:ascii="Traditional Arabic" w:hAnsi="Traditional Arabic" w:cs="Traditional Arabic"/>
          <w:sz w:val="36"/>
          <w:szCs w:val="36"/>
          <w:rtl/>
          <w:lang w:bidi="ar-DZ"/>
        </w:rPr>
      </w:pPr>
      <w:r w:rsidRPr="00CB2FA4">
        <w:rPr>
          <w:rFonts w:ascii="Traditional Arabic" w:hAnsi="Traditional Arabic" w:cs="Traditional Arabic"/>
          <w:sz w:val="36"/>
          <w:szCs w:val="36"/>
          <w:rtl/>
          <w:lang w:bidi="ar-DZ"/>
        </w:rPr>
        <w:t>الذكاء الاصطناعي التطوري</w:t>
      </w:r>
      <w:r w:rsidRPr="00CB2FA4">
        <w:rPr>
          <w:rFonts w:ascii="Traditional Arabic" w:hAnsi="Traditional Arabic" w:cs="Traditional Arabic"/>
          <w:sz w:val="36"/>
          <w:szCs w:val="36"/>
          <w:lang w:bidi="ar-DZ"/>
        </w:rPr>
        <w:t xml:space="preserve"> (Evolutionary AI): </w:t>
      </w:r>
      <w:r w:rsidRPr="00CB2FA4">
        <w:rPr>
          <w:rFonts w:ascii="Traditional Arabic" w:hAnsi="Traditional Arabic" w:cs="Traditional Arabic"/>
          <w:sz w:val="36"/>
          <w:szCs w:val="36"/>
          <w:rtl/>
          <w:lang w:bidi="ar-DZ"/>
        </w:rPr>
        <w:t>يستخدم تقنيات مستوحاة من العمليات البيولوجية مثل التطور والاختيار الطبيعي، لتطوير حلول ذكية. على سبيل المثال، الخوارزميات التطورية تستخدم في الأمور مثل التصميم التلقائي للدوائر الكهربائية وتحسين الأنظمة المعقدة</w:t>
      </w:r>
      <w:r w:rsidRPr="00CB2FA4">
        <w:rPr>
          <w:rFonts w:ascii="Traditional Arabic" w:hAnsi="Traditional Arabic" w:cs="Traditional Arabic"/>
          <w:sz w:val="36"/>
          <w:szCs w:val="36"/>
          <w:lang w:bidi="ar-DZ"/>
        </w:rPr>
        <w:t>.</w:t>
      </w:r>
    </w:p>
    <w:p w:rsidR="00CB2FA4" w:rsidRPr="00CB2FA4" w:rsidRDefault="00CB2FA4" w:rsidP="00CB2FA4">
      <w:pPr>
        <w:bidi/>
        <w:jc w:val="both"/>
        <w:rPr>
          <w:rFonts w:ascii="Traditional Arabic" w:hAnsi="Traditional Arabic" w:cs="Traditional Arabic"/>
          <w:sz w:val="36"/>
          <w:szCs w:val="36"/>
          <w:rtl/>
          <w:lang w:bidi="ar-DZ"/>
        </w:rPr>
      </w:pPr>
      <w:r w:rsidRPr="00CB2FA4">
        <w:rPr>
          <w:rFonts w:ascii="Traditional Arabic" w:hAnsi="Traditional Arabic" w:cs="Traditional Arabic"/>
          <w:sz w:val="36"/>
          <w:szCs w:val="36"/>
          <w:rtl/>
          <w:lang w:bidi="ar-DZ"/>
        </w:rPr>
        <w:t>الذكاء الاصطناعي التفاعلي</w:t>
      </w:r>
      <w:r w:rsidRPr="00CB2FA4">
        <w:rPr>
          <w:rFonts w:ascii="Traditional Arabic" w:hAnsi="Traditional Arabic" w:cs="Traditional Arabic"/>
          <w:sz w:val="36"/>
          <w:szCs w:val="36"/>
          <w:lang w:bidi="ar-DZ"/>
        </w:rPr>
        <w:t xml:space="preserve"> (Interactive AI): </w:t>
      </w:r>
      <w:r w:rsidRPr="00CB2FA4">
        <w:rPr>
          <w:rFonts w:ascii="Traditional Arabic" w:hAnsi="Traditional Arabic" w:cs="Traditional Arabic"/>
          <w:sz w:val="36"/>
          <w:szCs w:val="36"/>
          <w:rtl/>
          <w:lang w:bidi="ar-DZ"/>
        </w:rPr>
        <w:t>يركز على تطبيقات الذكاء الاصطناعي التي تتفاعل مع البيئة المحيطة بها وتستجيب للتغيرات في الوقت الفعلي. على سبيل المثال، الروبوتات التفاعلية في الصناعة أو الروبوتات الاجتماعية</w:t>
      </w:r>
      <w:r w:rsidRPr="00CB2FA4">
        <w:rPr>
          <w:rFonts w:ascii="Traditional Arabic" w:hAnsi="Traditional Arabic" w:cs="Traditional Arabic"/>
          <w:sz w:val="36"/>
          <w:szCs w:val="36"/>
          <w:lang w:bidi="ar-DZ"/>
        </w:rPr>
        <w:t>.</w:t>
      </w:r>
      <w:r w:rsidR="00A97B8C">
        <w:rPr>
          <w:rStyle w:val="Appelnotedebasdep"/>
          <w:rFonts w:ascii="Traditional Arabic" w:hAnsi="Traditional Arabic" w:cs="Traditional Arabic"/>
          <w:sz w:val="36"/>
          <w:szCs w:val="36"/>
          <w:lang w:bidi="ar-DZ"/>
        </w:rPr>
        <w:footnoteReference w:id="14"/>
      </w:r>
    </w:p>
    <w:p w:rsidR="00CB2FA4" w:rsidRPr="00CB2FA4" w:rsidRDefault="00CB2FA4" w:rsidP="00CB2FA4">
      <w:pPr>
        <w:bidi/>
        <w:jc w:val="both"/>
        <w:rPr>
          <w:rFonts w:ascii="Traditional Arabic" w:hAnsi="Traditional Arabic" w:cs="Traditional Arabic"/>
          <w:sz w:val="36"/>
          <w:szCs w:val="36"/>
          <w:rtl/>
          <w:lang w:bidi="ar-DZ"/>
        </w:rPr>
      </w:pPr>
      <w:r w:rsidRPr="00CB2FA4">
        <w:rPr>
          <w:rFonts w:ascii="Traditional Arabic" w:hAnsi="Traditional Arabic" w:cs="Traditional Arabic"/>
          <w:sz w:val="36"/>
          <w:szCs w:val="36"/>
          <w:rtl/>
          <w:lang w:bidi="ar-DZ"/>
        </w:rPr>
        <w:lastRenderedPageBreak/>
        <w:t>الذكاء الاصطناعي المتعمق</w:t>
      </w:r>
      <w:r w:rsidRPr="00CB2FA4">
        <w:rPr>
          <w:rFonts w:ascii="Traditional Arabic" w:hAnsi="Traditional Arabic" w:cs="Traditional Arabic"/>
          <w:sz w:val="36"/>
          <w:szCs w:val="36"/>
          <w:lang w:bidi="ar-DZ"/>
        </w:rPr>
        <w:t xml:space="preserve"> (Deep AI): </w:t>
      </w:r>
      <w:r w:rsidRPr="00CB2FA4">
        <w:rPr>
          <w:rFonts w:ascii="Traditional Arabic" w:hAnsi="Traditional Arabic" w:cs="Traditional Arabic"/>
          <w:sz w:val="36"/>
          <w:szCs w:val="36"/>
          <w:rtl/>
          <w:lang w:bidi="ar-DZ"/>
        </w:rPr>
        <w:t>يشير إلى استخدام الشبكات العصبية العميقة والتعلم العميق لتحقيق أداء فائق في مهام تحليل البيانات والتعرف على الأنماط المعقدة، مثل التعرف على الصور والكلام</w:t>
      </w:r>
      <w:r w:rsidRPr="00CB2FA4">
        <w:rPr>
          <w:rFonts w:ascii="Traditional Arabic" w:hAnsi="Traditional Arabic" w:cs="Traditional Arabic"/>
          <w:sz w:val="36"/>
          <w:szCs w:val="36"/>
          <w:lang w:bidi="ar-DZ"/>
        </w:rPr>
        <w:t>.</w:t>
      </w:r>
      <w:r w:rsidR="00A97B8C">
        <w:rPr>
          <w:rStyle w:val="Appelnotedebasdep"/>
          <w:rFonts w:ascii="Traditional Arabic" w:hAnsi="Traditional Arabic" w:cs="Traditional Arabic"/>
          <w:sz w:val="36"/>
          <w:szCs w:val="36"/>
          <w:lang w:bidi="ar-DZ"/>
        </w:rPr>
        <w:footnoteReference w:id="15"/>
      </w:r>
    </w:p>
    <w:p w:rsidR="00CB2FA4" w:rsidRPr="00CB2FA4" w:rsidRDefault="00CB2FA4" w:rsidP="00A97B8C">
      <w:pPr>
        <w:bidi/>
        <w:jc w:val="both"/>
        <w:rPr>
          <w:rFonts w:ascii="Traditional Arabic" w:hAnsi="Traditional Arabic" w:cs="Traditional Arabic"/>
          <w:sz w:val="36"/>
          <w:szCs w:val="36"/>
          <w:rtl/>
          <w:lang w:bidi="ar-DZ"/>
        </w:rPr>
      </w:pPr>
      <w:r w:rsidRPr="00CB2FA4">
        <w:rPr>
          <w:rFonts w:ascii="Traditional Arabic" w:hAnsi="Traditional Arabic" w:cs="Traditional Arabic"/>
          <w:sz w:val="36"/>
          <w:szCs w:val="36"/>
          <w:rtl/>
          <w:lang w:bidi="ar-DZ"/>
        </w:rPr>
        <w:t>الذكاء الاصطناعي المدمج</w:t>
      </w:r>
      <w:r w:rsidRPr="00CB2FA4">
        <w:rPr>
          <w:rFonts w:ascii="Traditional Arabic" w:hAnsi="Traditional Arabic" w:cs="Traditional Arabic"/>
          <w:sz w:val="36"/>
          <w:szCs w:val="36"/>
          <w:lang w:bidi="ar-DZ"/>
        </w:rPr>
        <w:t xml:space="preserve"> (Embedded AI): </w:t>
      </w:r>
      <w:r w:rsidRPr="00CB2FA4">
        <w:rPr>
          <w:rFonts w:ascii="Traditional Arabic" w:hAnsi="Traditional Arabic" w:cs="Traditional Arabic"/>
          <w:sz w:val="36"/>
          <w:szCs w:val="36"/>
          <w:rtl/>
          <w:lang w:bidi="ar-DZ"/>
        </w:rPr>
        <w:t>يتعلق بتكامل التقنيات الذكية في أجهزة مدمجة مثل الهواتف الذكية، والأجهزة المحمولة، والأجهزة المنزلية الذكية، لتمكينها من أداء وظائف متقدمة مثل التعرف على الصوت والتحكم بالأجهزة</w:t>
      </w:r>
      <w:r w:rsidRPr="00CB2FA4">
        <w:rPr>
          <w:rFonts w:ascii="Traditional Arabic" w:hAnsi="Traditional Arabic" w:cs="Traditional Arabic"/>
          <w:sz w:val="36"/>
          <w:szCs w:val="36"/>
          <w:lang w:bidi="ar-DZ"/>
        </w:rPr>
        <w:t>.</w:t>
      </w:r>
    </w:p>
    <w:p w:rsidR="00CB2FA4" w:rsidRDefault="00CB2FA4" w:rsidP="00A97B8C">
      <w:pPr>
        <w:bidi/>
        <w:jc w:val="both"/>
        <w:rPr>
          <w:rFonts w:ascii="Traditional Arabic" w:hAnsi="Traditional Arabic" w:cs="Traditional Arabic"/>
          <w:sz w:val="36"/>
          <w:szCs w:val="36"/>
          <w:rtl/>
          <w:lang w:bidi="ar-DZ"/>
        </w:rPr>
      </w:pPr>
      <w:r w:rsidRPr="00CB2FA4">
        <w:rPr>
          <w:rFonts w:ascii="Traditional Arabic" w:hAnsi="Traditional Arabic" w:cs="Traditional Arabic"/>
          <w:sz w:val="36"/>
          <w:szCs w:val="36"/>
          <w:rtl/>
          <w:lang w:bidi="ar-DZ"/>
        </w:rPr>
        <w:t>هذه بعض الأنواع الرئيسية للذكاء الاصطناعي، ويمكن أن تتطور وتتغير هذه التصنيفات مع تقدم البحث والتطور التكنولوجي في هذا المجال</w:t>
      </w:r>
      <w:r w:rsidRPr="00CB2FA4">
        <w:rPr>
          <w:rFonts w:ascii="Traditional Arabic" w:hAnsi="Traditional Arabic" w:cs="Traditional Arabic"/>
          <w:sz w:val="36"/>
          <w:szCs w:val="36"/>
          <w:lang w:bidi="ar-DZ"/>
        </w:rPr>
        <w:t>.</w:t>
      </w:r>
      <w:r>
        <w:rPr>
          <w:rStyle w:val="Appelnotedebasdep"/>
          <w:rFonts w:ascii="Traditional Arabic" w:hAnsi="Traditional Arabic" w:cs="Traditional Arabic"/>
          <w:sz w:val="36"/>
          <w:szCs w:val="36"/>
          <w:lang w:bidi="ar-DZ"/>
        </w:rPr>
        <w:footnoteReference w:id="16"/>
      </w:r>
    </w:p>
    <w:p w:rsidR="007C1AAC" w:rsidRPr="00A768AB" w:rsidRDefault="007C1AAC" w:rsidP="00A768AB">
      <w:pPr>
        <w:pStyle w:val="Titre3"/>
        <w:bidi/>
        <w:rPr>
          <w:rFonts w:ascii="Traditional Arabic" w:hAnsi="Traditional Arabic" w:cs="Traditional Arabic"/>
          <w:b/>
          <w:bCs/>
          <w:color w:val="auto"/>
          <w:sz w:val="36"/>
          <w:szCs w:val="36"/>
          <w:rtl/>
          <w:lang w:bidi="ar-DZ"/>
        </w:rPr>
      </w:pPr>
      <w:bookmarkStart w:id="38" w:name="_Toc172602172"/>
      <w:bookmarkStart w:id="39" w:name="_Toc172602489"/>
      <w:r w:rsidRPr="00A768AB">
        <w:rPr>
          <w:rFonts w:ascii="Traditional Arabic" w:hAnsi="Traditional Arabic" w:cs="Traditional Arabic" w:hint="cs"/>
          <w:b/>
          <w:bCs/>
          <w:color w:val="auto"/>
          <w:sz w:val="36"/>
          <w:szCs w:val="36"/>
          <w:rtl/>
          <w:lang w:bidi="ar-DZ"/>
        </w:rPr>
        <w:t>الفرع الثاني: تطبيقات الذكاء الاصطناعي</w:t>
      </w:r>
      <w:bookmarkEnd w:id="38"/>
      <w:bookmarkEnd w:id="39"/>
    </w:p>
    <w:p w:rsidR="00AF09D8" w:rsidRPr="00AF09D8" w:rsidRDefault="00AF09D8" w:rsidP="00AF09D8">
      <w:pPr>
        <w:bidi/>
        <w:ind w:firstLine="851"/>
        <w:jc w:val="both"/>
        <w:rPr>
          <w:rFonts w:ascii="Traditional Arabic" w:hAnsi="Traditional Arabic" w:cs="Traditional Arabic"/>
          <w:sz w:val="36"/>
          <w:szCs w:val="36"/>
          <w:rtl/>
          <w:lang w:bidi="ar-DZ"/>
        </w:rPr>
      </w:pPr>
      <w:r>
        <w:rPr>
          <w:rFonts w:ascii="Traditional Arabic" w:hAnsi="Traditional Arabic" w:cs="Traditional Arabic" w:hint="cs"/>
          <w:sz w:val="36"/>
          <w:szCs w:val="36"/>
          <w:rtl/>
          <w:lang w:bidi="ar-DZ"/>
        </w:rPr>
        <w:t>ا</w:t>
      </w:r>
      <w:r w:rsidRPr="00AF09D8">
        <w:rPr>
          <w:rFonts w:ascii="Traditional Arabic" w:hAnsi="Traditional Arabic" w:cs="Traditional Arabic"/>
          <w:sz w:val="36"/>
          <w:szCs w:val="36"/>
          <w:rtl/>
          <w:lang w:bidi="ar-DZ"/>
        </w:rPr>
        <w:t>ن الذكاء الاصطناعي هو</w:t>
      </w:r>
      <w:r>
        <w:rPr>
          <w:rFonts w:ascii="Traditional Arabic" w:hAnsi="Traditional Arabic" w:cs="Traditional Arabic"/>
          <w:sz w:val="36"/>
          <w:szCs w:val="36"/>
          <w:rtl/>
          <w:lang w:bidi="ar-DZ"/>
        </w:rPr>
        <w:t xml:space="preserve"> عملية محاكاة الذكاء البشري عبر</w:t>
      </w:r>
      <w:r>
        <w:rPr>
          <w:rFonts w:ascii="Traditional Arabic" w:hAnsi="Traditional Arabic" w:cs="Traditional Arabic" w:hint="cs"/>
          <w:sz w:val="36"/>
          <w:szCs w:val="36"/>
          <w:rtl/>
          <w:lang w:bidi="ar-DZ"/>
        </w:rPr>
        <w:t xml:space="preserve"> </w:t>
      </w:r>
      <w:r w:rsidRPr="00AF09D8">
        <w:rPr>
          <w:rFonts w:ascii="Traditional Arabic" w:hAnsi="Traditional Arabic" w:cs="Traditional Arabic"/>
          <w:sz w:val="36"/>
          <w:szCs w:val="36"/>
          <w:rtl/>
          <w:lang w:bidi="ar-DZ"/>
        </w:rPr>
        <w:t>أنظمة الكمبيوتر، وتتم من خلال دراسة سلوك البشر عبر إجراء تجارب على تصرفاتهم ووضعهم في مواقف معينة ومراقبة رد فعلهم ونمط تفكيرهم وتعاملهم مع هذه المواقف، ومن ثم محاولة محاكاة طريقة التفكير البشرية عبر أنظمة كمبيوتر معقدة، ومن ثم فلكي تتسم آلة أو برمجية بالذكاء الاصطناعي لابد أن تكون قادرة على التعلم وجمع البيانات وتحليلها واتخاذ قرارات بناء على عملية التحليل هذه</w:t>
      </w:r>
      <w:r>
        <w:rPr>
          <w:rFonts w:ascii="Traditional Arabic" w:hAnsi="Traditional Arabic" w:cs="Traditional Arabic"/>
          <w:sz w:val="36"/>
          <w:szCs w:val="36"/>
          <w:rtl/>
          <w:lang w:bidi="ar-DZ"/>
        </w:rPr>
        <w:t xml:space="preserve"> بصورة تحاكي طريقة تفكير البشر</w:t>
      </w:r>
      <w:r>
        <w:rPr>
          <w:rFonts w:ascii="Traditional Arabic" w:hAnsi="Traditional Arabic" w:cs="Traditional Arabic" w:hint="cs"/>
          <w:sz w:val="36"/>
          <w:szCs w:val="36"/>
          <w:rtl/>
          <w:lang w:bidi="ar-DZ"/>
        </w:rPr>
        <w:t xml:space="preserve"> </w:t>
      </w:r>
      <w:r w:rsidRPr="00AF09D8">
        <w:rPr>
          <w:rFonts w:ascii="Traditional Arabic" w:hAnsi="Traditional Arabic" w:cs="Traditional Arabic"/>
          <w:sz w:val="36"/>
          <w:szCs w:val="36"/>
          <w:rtl/>
          <w:lang w:bidi="ar-DZ"/>
        </w:rPr>
        <w:t>هذا ما جعل تطبيقات الذكاء الاصطناعي تتنوع و تتشعب حسب محالات مختلفة</w:t>
      </w:r>
      <w:r w:rsidRPr="00AF09D8">
        <w:rPr>
          <w:rFonts w:ascii="Traditional Arabic" w:hAnsi="Traditional Arabic" w:cs="Traditional Arabic"/>
          <w:sz w:val="36"/>
          <w:szCs w:val="36"/>
          <w:lang w:bidi="ar-DZ"/>
        </w:rPr>
        <w:t xml:space="preserve"> .</w:t>
      </w:r>
    </w:p>
    <w:p w:rsidR="00AF09D8" w:rsidRPr="00AF09D8" w:rsidRDefault="00AF09D8" w:rsidP="00AF09D8">
      <w:pPr>
        <w:bidi/>
        <w:jc w:val="both"/>
        <w:rPr>
          <w:rFonts w:ascii="Traditional Arabic" w:hAnsi="Traditional Arabic" w:cs="Traditional Arabic"/>
          <w:sz w:val="36"/>
          <w:szCs w:val="36"/>
          <w:rtl/>
          <w:lang w:bidi="ar-DZ"/>
        </w:rPr>
      </w:pPr>
      <w:r>
        <w:rPr>
          <w:rFonts w:ascii="Traditional Arabic" w:hAnsi="Traditional Arabic" w:cs="Traditional Arabic"/>
          <w:sz w:val="36"/>
          <w:szCs w:val="36"/>
          <w:rtl/>
          <w:lang w:bidi="ar-DZ"/>
        </w:rPr>
        <w:t>تختلف و</w:t>
      </w:r>
      <w:r w:rsidRPr="00AF09D8">
        <w:rPr>
          <w:rFonts w:ascii="Traditional Arabic" w:hAnsi="Traditional Arabic" w:cs="Traditional Arabic"/>
          <w:sz w:val="36"/>
          <w:szCs w:val="36"/>
          <w:rtl/>
          <w:lang w:bidi="ar-DZ"/>
        </w:rPr>
        <w:t>تتعدد تطبيقات الذكاء الاصطناعي كمح</w:t>
      </w:r>
      <w:r>
        <w:rPr>
          <w:rFonts w:ascii="Traditional Arabic" w:hAnsi="Traditional Arabic" w:cs="Traditional Arabic"/>
          <w:sz w:val="36"/>
          <w:szCs w:val="36"/>
          <w:rtl/>
          <w:lang w:bidi="ar-DZ"/>
        </w:rPr>
        <w:t>اولة منها لمحاكاة الذكاء البشري</w:t>
      </w:r>
      <w:r w:rsidRPr="00AF09D8">
        <w:rPr>
          <w:rFonts w:ascii="Traditional Arabic" w:hAnsi="Traditional Arabic" w:cs="Traditional Arabic"/>
          <w:sz w:val="36"/>
          <w:szCs w:val="36"/>
          <w:rtl/>
          <w:lang w:bidi="ar-DZ"/>
        </w:rPr>
        <w:t>، لاسيما في مجال تحليل بيان</w:t>
      </w:r>
      <w:r>
        <w:rPr>
          <w:rFonts w:ascii="Traditional Arabic" w:hAnsi="Traditional Arabic" w:cs="Traditional Arabic"/>
          <w:sz w:val="36"/>
          <w:szCs w:val="36"/>
          <w:rtl/>
          <w:lang w:bidi="ar-DZ"/>
        </w:rPr>
        <w:t>ات الصوت والصورة وتحديد اللغة</w:t>
      </w:r>
      <w:r w:rsidRPr="00AF09D8">
        <w:rPr>
          <w:rFonts w:ascii="Traditional Arabic" w:hAnsi="Traditional Arabic" w:cs="Traditional Arabic"/>
          <w:sz w:val="36"/>
          <w:szCs w:val="36"/>
          <w:rtl/>
          <w:lang w:bidi="ar-DZ"/>
        </w:rPr>
        <w:t xml:space="preserve"> لتصل حتى إلى مجالات التعلم العميق ليصبح الذكاء الاصطناعي قابل لتطوير تقنياته بطريقة ذاتية قد تتجاوز الذكاء البشري أحيانا</w:t>
      </w:r>
    </w:p>
    <w:p w:rsidR="00AF09D8" w:rsidRDefault="00AF09D8" w:rsidP="00AF09D8">
      <w:pPr>
        <w:bidi/>
        <w:jc w:val="both"/>
        <w:rPr>
          <w:rFonts w:ascii="Traditional Arabic" w:hAnsi="Traditional Arabic" w:cs="Traditional Arabic"/>
          <w:sz w:val="36"/>
          <w:szCs w:val="36"/>
          <w:rtl/>
          <w:lang w:bidi="ar-DZ"/>
        </w:rPr>
      </w:pPr>
      <w:r>
        <w:rPr>
          <w:rFonts w:ascii="Traditional Arabic" w:hAnsi="Traditional Arabic" w:cs="Traditional Arabic" w:hint="cs"/>
          <w:sz w:val="36"/>
          <w:szCs w:val="36"/>
          <w:rtl/>
          <w:lang w:bidi="ar-DZ"/>
        </w:rPr>
        <w:t>1/</w:t>
      </w:r>
      <w:r w:rsidRPr="00AF09D8">
        <w:rPr>
          <w:rFonts w:ascii="Traditional Arabic" w:hAnsi="Traditional Arabic" w:cs="Traditional Arabic"/>
          <w:sz w:val="36"/>
          <w:szCs w:val="36"/>
          <w:rtl/>
          <w:lang w:bidi="ar-DZ"/>
        </w:rPr>
        <w:t xml:space="preserve"> تطبيقات الذكاء الاصطناعي في مجال تحليل البيانات:</w:t>
      </w:r>
    </w:p>
    <w:p w:rsidR="00AF09D8" w:rsidRPr="00AF09D8" w:rsidRDefault="00AF09D8" w:rsidP="0072768C">
      <w:pPr>
        <w:bidi/>
        <w:jc w:val="both"/>
        <w:rPr>
          <w:rFonts w:ascii="Traditional Arabic" w:hAnsi="Traditional Arabic" w:cs="Traditional Arabic"/>
          <w:sz w:val="36"/>
          <w:szCs w:val="36"/>
          <w:rtl/>
          <w:lang w:bidi="ar-DZ"/>
        </w:rPr>
      </w:pPr>
      <w:r w:rsidRPr="00AF09D8">
        <w:rPr>
          <w:rFonts w:ascii="Traditional Arabic" w:hAnsi="Traditional Arabic" w:cs="Traditional Arabic"/>
          <w:sz w:val="36"/>
          <w:szCs w:val="36"/>
          <w:rtl/>
          <w:lang w:bidi="ar-DZ"/>
        </w:rPr>
        <w:lastRenderedPageBreak/>
        <w:t>من أهم تقنيات الذكاء الاصطناعي توليد الل</w:t>
      </w:r>
      <w:r w:rsidR="0072768C">
        <w:rPr>
          <w:rFonts w:ascii="Traditional Arabic" w:hAnsi="Traditional Arabic" w:cs="Traditional Arabic"/>
          <w:sz w:val="36"/>
          <w:szCs w:val="36"/>
          <w:rtl/>
          <w:lang w:bidi="ar-DZ"/>
        </w:rPr>
        <w:t>غة والنصوص الطبيعية من البيانات</w:t>
      </w:r>
      <w:r w:rsidRPr="00AF09D8">
        <w:rPr>
          <w:rFonts w:ascii="Traditional Arabic" w:hAnsi="Traditional Arabic" w:cs="Traditional Arabic"/>
          <w:sz w:val="36"/>
          <w:szCs w:val="36"/>
          <w:rtl/>
          <w:lang w:bidi="ar-DZ"/>
        </w:rPr>
        <w:t xml:space="preserve">، والتعرف على الصوت والصورة والأشكال والعملاء </w:t>
      </w:r>
      <w:r w:rsidR="0072768C">
        <w:rPr>
          <w:rFonts w:ascii="Traditional Arabic" w:hAnsi="Traditional Arabic" w:cs="Traditional Arabic"/>
          <w:sz w:val="36"/>
          <w:szCs w:val="36"/>
          <w:rtl/>
          <w:lang w:bidi="ar-DZ"/>
        </w:rPr>
        <w:t>الافتراضيين، ومنصات تعلم "الآلة</w:t>
      </w:r>
      <w:r w:rsidRPr="00AF09D8">
        <w:rPr>
          <w:rFonts w:ascii="Traditional Arabic" w:hAnsi="Traditional Arabic" w:cs="Traditional Arabic"/>
          <w:sz w:val="36"/>
          <w:szCs w:val="36"/>
          <w:rtl/>
          <w:lang w:bidi="ar-DZ"/>
        </w:rPr>
        <w:t>، وإدارة القرارات ومنصات التعلم العميق"، والقياسات الحيوية وغيرها من التقنيات الأخرى</w:t>
      </w:r>
      <w:r w:rsidR="003A2418">
        <w:rPr>
          <w:rStyle w:val="Appelnotedebasdep"/>
          <w:rFonts w:ascii="Traditional Arabic" w:hAnsi="Traditional Arabic" w:cs="Traditional Arabic"/>
          <w:sz w:val="36"/>
          <w:szCs w:val="36"/>
          <w:rtl/>
          <w:lang w:bidi="ar-DZ"/>
        </w:rPr>
        <w:footnoteReference w:id="17"/>
      </w:r>
      <w:r w:rsidRPr="00AF09D8">
        <w:rPr>
          <w:rFonts w:ascii="Traditional Arabic" w:hAnsi="Traditional Arabic" w:cs="Traditional Arabic"/>
          <w:sz w:val="36"/>
          <w:szCs w:val="36"/>
          <w:lang w:bidi="ar-DZ"/>
        </w:rPr>
        <w:t>.</w:t>
      </w:r>
    </w:p>
    <w:p w:rsidR="00AF09D8" w:rsidRDefault="00AF09D8" w:rsidP="003A2418">
      <w:pPr>
        <w:bidi/>
        <w:jc w:val="both"/>
        <w:rPr>
          <w:rFonts w:ascii="Traditional Arabic" w:hAnsi="Traditional Arabic" w:cs="Traditional Arabic"/>
          <w:sz w:val="36"/>
          <w:szCs w:val="36"/>
          <w:rtl/>
          <w:lang w:bidi="ar-DZ"/>
        </w:rPr>
      </w:pPr>
      <w:r w:rsidRPr="00AF09D8">
        <w:rPr>
          <w:rFonts w:ascii="Traditional Arabic" w:hAnsi="Traditional Arabic" w:cs="Traditional Arabic"/>
          <w:sz w:val="36"/>
          <w:szCs w:val="36"/>
          <w:rtl/>
          <w:lang w:bidi="ar-DZ"/>
        </w:rPr>
        <w:t>وبدأ الاستخدام الواسع الانتشار لهذه التقنيات في حياتنا اليومية في العديد من المجالات المختلفة، حيث تستخدم تقنيات الذكاء الاصطناعي اليوم في العمل الحكومي وتقديم الخدمات الحكومية وفي الصناعة، والتحكم الآلي والنظم الخبيرة والطب والتعلم والألعاب وغيرها من المجالات الأخرى . وتشهد العديد من دول العالم استخداماً متصاعداً للربوتات التي يتم توجيهها عن بُعد، و التي تُعدُّ من المراحل الأساسية المهمة في اتجاه تطوير "الأسلحة ذاتية التشغيل"، والمستقلة تماماً، حيث تمتلك الولايات المتحدة مثلاً حوالي 20 ألف وحدة من الأسلحة القاتلة ذاتية التشغيل، تقوم هذه الأسلحة بعدة أدوار، تتمثل في جهود الرقابة والرصد المستمرة، وإطلاق النيران، وحماية القوات، بالإضافة إلى مواجهة العبوات الناسفة وتأمين الطرق والإسناد الجوي عن قرب . وانتشر استخدام الروبوتات التي عوضت اليد العاملة البشرية في الأعمال المكررة والتي تتطلب الدقة ، وفي الأعمال الخطيرة التي لا يمكن للبشر القيام بها، وفي الطب كتشخيص الأمراض وإجراء الجراحات الدقيقة جداً مثل جراحات</w:t>
      </w:r>
      <w:r w:rsidR="0072768C">
        <w:rPr>
          <w:rFonts w:ascii="Traditional Arabic" w:hAnsi="Traditional Arabic" w:cs="Traditional Arabic" w:hint="cs"/>
          <w:sz w:val="36"/>
          <w:szCs w:val="36"/>
          <w:rtl/>
          <w:lang w:bidi="ar-DZ"/>
        </w:rPr>
        <w:t xml:space="preserve"> </w:t>
      </w:r>
      <w:r w:rsidR="003A2418">
        <w:rPr>
          <w:rFonts w:ascii="Traditional Arabic" w:hAnsi="Traditional Arabic" w:cs="Traditional Arabic"/>
          <w:sz w:val="36"/>
          <w:szCs w:val="36"/>
          <w:rtl/>
          <w:lang w:bidi="ar-DZ"/>
        </w:rPr>
        <w:t>العيون</w:t>
      </w:r>
      <w:r w:rsidR="003A2418">
        <w:rPr>
          <w:rStyle w:val="Appelnotedebasdep"/>
          <w:rFonts w:ascii="Traditional Arabic" w:hAnsi="Traditional Arabic" w:cs="Traditional Arabic"/>
          <w:sz w:val="36"/>
          <w:szCs w:val="36"/>
          <w:rtl/>
          <w:lang w:bidi="ar-DZ"/>
        </w:rPr>
        <w:footnoteReference w:id="18"/>
      </w:r>
    </w:p>
    <w:p w:rsidR="0072768C" w:rsidRPr="0072768C" w:rsidRDefault="00136A7D" w:rsidP="0072768C">
      <w:pPr>
        <w:bidi/>
        <w:ind w:firstLine="851"/>
        <w:jc w:val="both"/>
        <w:rPr>
          <w:rFonts w:ascii="Traditional Arabic" w:hAnsi="Traditional Arabic" w:cs="Traditional Arabic"/>
          <w:sz w:val="36"/>
          <w:szCs w:val="36"/>
          <w:rtl/>
          <w:lang w:bidi="ar-DZ"/>
        </w:rPr>
      </w:pPr>
      <w:r>
        <w:rPr>
          <w:rFonts w:ascii="Traditional Arabic" w:hAnsi="Traditional Arabic" w:cs="Traditional Arabic" w:hint="cs"/>
          <w:sz w:val="36"/>
          <w:szCs w:val="36"/>
          <w:rtl/>
          <w:lang w:bidi="ar-DZ"/>
        </w:rPr>
        <w:t>2/</w:t>
      </w:r>
      <w:r w:rsidR="0072768C" w:rsidRPr="0072768C">
        <w:rPr>
          <w:rFonts w:ascii="Traditional Arabic" w:hAnsi="Traditional Arabic" w:cs="Traditional Arabic"/>
          <w:sz w:val="36"/>
          <w:szCs w:val="36"/>
          <w:rtl/>
          <w:lang w:bidi="ar-DZ"/>
        </w:rPr>
        <w:t>تطبيقات الذكاء الاصطناعي في مجال التعلم العميق</w:t>
      </w:r>
      <w:r w:rsidR="0072768C" w:rsidRPr="0072768C">
        <w:rPr>
          <w:rFonts w:ascii="Traditional Arabic" w:hAnsi="Traditional Arabic" w:cs="Traditional Arabic"/>
          <w:sz w:val="36"/>
          <w:szCs w:val="36"/>
          <w:lang w:bidi="ar-DZ"/>
        </w:rPr>
        <w:t>:</w:t>
      </w:r>
    </w:p>
    <w:p w:rsidR="0072768C" w:rsidRPr="0072768C" w:rsidRDefault="0072768C" w:rsidP="0072768C">
      <w:pPr>
        <w:bidi/>
        <w:ind w:firstLine="851"/>
        <w:jc w:val="both"/>
        <w:rPr>
          <w:rFonts w:ascii="Traditional Arabic" w:hAnsi="Traditional Arabic" w:cs="Traditional Arabic"/>
          <w:sz w:val="36"/>
          <w:szCs w:val="36"/>
          <w:rtl/>
          <w:lang w:bidi="ar-DZ"/>
        </w:rPr>
      </w:pPr>
      <w:r w:rsidRPr="0072768C">
        <w:rPr>
          <w:rFonts w:ascii="Traditional Arabic" w:hAnsi="Traditional Arabic" w:cs="Traditional Arabic"/>
          <w:sz w:val="36"/>
          <w:szCs w:val="36"/>
          <w:rtl/>
          <w:lang w:bidi="ar-DZ"/>
        </w:rPr>
        <w:t xml:space="preserve">خلال السنوات الأخيرة، قفز التطور في تقنية الذكاء الاصطناعي قفزات كبيرة، وتُعدُّ تقنية "التعلم العميق" أبرز مظاهره، وهي تركز على تطوير شبكات عصبية صناعية تحاكي في طريقة عملها أسلوب الدماغ البشري، أي أنها قادرة على التجريب والتعلم وتطوير نفسها ذاتياً دون تدخل </w:t>
      </w:r>
      <w:r w:rsidRPr="0072768C">
        <w:rPr>
          <w:rFonts w:ascii="Traditional Arabic" w:hAnsi="Traditional Arabic" w:cs="Traditional Arabic" w:hint="cs"/>
          <w:sz w:val="36"/>
          <w:szCs w:val="36"/>
          <w:rtl/>
          <w:lang w:bidi="ar-DZ"/>
        </w:rPr>
        <w:t>الإنسان</w:t>
      </w:r>
      <w:r w:rsidRPr="0072768C">
        <w:rPr>
          <w:rFonts w:ascii="Traditional Arabic" w:hAnsi="Traditional Arabic" w:cs="Traditional Arabic"/>
          <w:sz w:val="36"/>
          <w:szCs w:val="36"/>
          <w:lang w:bidi="ar-DZ"/>
        </w:rPr>
        <w:t>.</w:t>
      </w:r>
    </w:p>
    <w:p w:rsidR="0072768C" w:rsidRPr="0072768C" w:rsidRDefault="0072768C" w:rsidP="0072768C">
      <w:pPr>
        <w:bidi/>
        <w:ind w:firstLine="851"/>
        <w:jc w:val="both"/>
        <w:rPr>
          <w:rFonts w:ascii="Traditional Arabic" w:hAnsi="Traditional Arabic" w:cs="Traditional Arabic"/>
          <w:sz w:val="36"/>
          <w:szCs w:val="36"/>
          <w:rtl/>
          <w:lang w:bidi="ar-DZ"/>
        </w:rPr>
      </w:pPr>
      <w:r w:rsidRPr="0072768C">
        <w:rPr>
          <w:rFonts w:ascii="Traditional Arabic" w:hAnsi="Traditional Arabic" w:cs="Traditional Arabic"/>
          <w:sz w:val="36"/>
          <w:szCs w:val="36"/>
          <w:rtl/>
          <w:lang w:bidi="ar-DZ"/>
        </w:rPr>
        <w:lastRenderedPageBreak/>
        <w:t>و من هذا المنطلق ، قامت بعض الدول بتبني مشا</w:t>
      </w:r>
      <w:r>
        <w:rPr>
          <w:rFonts w:ascii="Traditional Arabic" w:hAnsi="Traditional Arabic" w:cs="Traditional Arabic"/>
          <w:sz w:val="36"/>
          <w:szCs w:val="36"/>
          <w:rtl/>
          <w:lang w:bidi="ar-DZ"/>
        </w:rPr>
        <w:t xml:space="preserve">ريع بروتوكول الذكاء الاصطناعي </w:t>
      </w:r>
      <w:r w:rsidRPr="0072768C">
        <w:rPr>
          <w:rFonts w:ascii="Traditional Arabic" w:hAnsi="Traditional Arabic" w:cs="Traditional Arabic"/>
          <w:sz w:val="36"/>
          <w:szCs w:val="36"/>
          <w:rtl/>
          <w:lang w:bidi="ar-DZ"/>
        </w:rPr>
        <w:t xml:space="preserve">المنسجمة مع التحولات التقنية المتسارعة التي يشهدها العالم ، </w:t>
      </w:r>
      <w:r w:rsidRPr="0072768C">
        <w:rPr>
          <w:rFonts w:ascii="Traditional Arabic" w:hAnsi="Traditional Arabic" w:cs="Traditional Arabic" w:hint="cs"/>
          <w:sz w:val="36"/>
          <w:szCs w:val="36"/>
          <w:rtl/>
          <w:lang w:bidi="ar-DZ"/>
        </w:rPr>
        <w:t>بحيث</w:t>
      </w:r>
      <w:r w:rsidRPr="0072768C">
        <w:rPr>
          <w:rFonts w:ascii="Traditional Arabic" w:hAnsi="Traditional Arabic" w:cs="Traditional Arabic"/>
          <w:sz w:val="36"/>
          <w:szCs w:val="36"/>
          <w:rtl/>
          <w:lang w:bidi="ar-DZ"/>
        </w:rPr>
        <w:t xml:space="preserve"> تقوم هذه الدول بسن تشريعات تضمن تحقيق الخير لشعوب العالم، والتي تنعكس عليها تقنيات الذكاء الاصطناعي بشكل إيجابي وتدعمها في مواجهة التحديات والمتغير</w:t>
      </w:r>
      <w:r>
        <w:rPr>
          <w:rFonts w:ascii="Traditional Arabic" w:hAnsi="Traditional Arabic" w:cs="Traditional Arabic"/>
          <w:sz w:val="36"/>
          <w:szCs w:val="36"/>
          <w:rtl/>
          <w:lang w:bidi="ar-DZ"/>
        </w:rPr>
        <w:t>ات المتسارعة التي يشهدها العالم</w:t>
      </w:r>
      <w:r w:rsidRPr="0072768C">
        <w:rPr>
          <w:rFonts w:ascii="Traditional Arabic" w:hAnsi="Traditional Arabic" w:cs="Traditional Arabic"/>
          <w:sz w:val="36"/>
          <w:szCs w:val="36"/>
          <w:rtl/>
          <w:lang w:bidi="ar-DZ"/>
        </w:rPr>
        <w:t>، وبناء شراكات عالمية لتعزيز الاستفادة من الخدمات غير المسبوقة التي توفرها تقنيات الذكاء الاصطناعي ودورها في تحسين حياة الإنسان والتي تتجاوز الحدود الجغرافية لتشمل العالم كونها مسؤولية عالمية مشتركة تتطلب تضافر جميع الجهود لضمان حياة أفضل للأجيال المقبلة</w:t>
      </w:r>
      <w:r w:rsidR="008A4723">
        <w:rPr>
          <w:rStyle w:val="Appelnotedebasdep"/>
          <w:rFonts w:ascii="Traditional Arabic" w:hAnsi="Traditional Arabic" w:cs="Traditional Arabic"/>
          <w:sz w:val="36"/>
          <w:szCs w:val="36"/>
          <w:rtl/>
          <w:lang w:bidi="ar-DZ"/>
        </w:rPr>
        <w:footnoteReference w:id="19"/>
      </w:r>
      <w:r w:rsidR="008A4723">
        <w:rPr>
          <w:rFonts w:ascii="Traditional Arabic" w:hAnsi="Traditional Arabic" w:cs="Traditional Arabic" w:hint="cs"/>
          <w:sz w:val="36"/>
          <w:szCs w:val="36"/>
          <w:rtl/>
          <w:lang w:bidi="ar-DZ"/>
        </w:rPr>
        <w:t>.</w:t>
      </w:r>
    </w:p>
    <w:p w:rsidR="0072768C" w:rsidRPr="0072768C" w:rsidRDefault="0072768C" w:rsidP="0072768C">
      <w:pPr>
        <w:bidi/>
        <w:ind w:firstLine="851"/>
        <w:jc w:val="both"/>
        <w:rPr>
          <w:rFonts w:ascii="Traditional Arabic" w:hAnsi="Traditional Arabic" w:cs="Traditional Arabic"/>
          <w:sz w:val="36"/>
          <w:szCs w:val="36"/>
          <w:rtl/>
          <w:lang w:bidi="ar-DZ"/>
        </w:rPr>
      </w:pPr>
      <w:r w:rsidRPr="0072768C">
        <w:rPr>
          <w:rFonts w:ascii="Traditional Arabic" w:hAnsi="Traditional Arabic" w:cs="Traditional Arabic"/>
          <w:sz w:val="36"/>
          <w:szCs w:val="36"/>
          <w:rtl/>
          <w:lang w:bidi="ar-DZ"/>
        </w:rPr>
        <w:t xml:space="preserve">وذهب الذكاء الاصطناعي إلى أبعد من هزيمة بطل العالم في الشطرنج عام 1996م بواسطة برنامج "دييب بلو" الذي طورته شركة </w:t>
      </w:r>
      <w:r w:rsidRPr="0072768C">
        <w:rPr>
          <w:rFonts w:ascii="Traditional Arabic" w:hAnsi="Traditional Arabic" w:cs="Traditional Arabic"/>
          <w:sz w:val="36"/>
          <w:szCs w:val="36"/>
          <w:lang w:bidi="ar-DZ"/>
        </w:rPr>
        <w:t>IBM</w:t>
      </w:r>
      <w:r w:rsidRPr="0072768C">
        <w:rPr>
          <w:rFonts w:ascii="Traditional Arabic" w:hAnsi="Traditional Arabic" w:cs="Traditional Arabic"/>
          <w:sz w:val="36"/>
          <w:szCs w:val="36"/>
          <w:rtl/>
          <w:lang w:bidi="ar-DZ"/>
        </w:rPr>
        <w:t xml:space="preserve">، وكذلك نظام واطسن الشهير الذي صممته </w:t>
      </w:r>
      <w:r w:rsidRPr="0072768C">
        <w:rPr>
          <w:rFonts w:ascii="Traditional Arabic" w:hAnsi="Traditional Arabic" w:cs="Traditional Arabic"/>
          <w:sz w:val="36"/>
          <w:szCs w:val="36"/>
          <w:lang w:bidi="ar-DZ"/>
        </w:rPr>
        <w:t>IBM</w:t>
      </w:r>
      <w:r w:rsidRPr="0072768C">
        <w:rPr>
          <w:rFonts w:ascii="Traditional Arabic" w:hAnsi="Traditional Arabic" w:cs="Traditional Arabic"/>
          <w:sz w:val="36"/>
          <w:szCs w:val="36"/>
          <w:rtl/>
          <w:lang w:bidi="ar-DZ"/>
        </w:rPr>
        <w:t xml:space="preserve"> وقام بهزيمة أفضل لاعبي جيبردي </w:t>
      </w:r>
      <w:r w:rsidRPr="0072768C">
        <w:rPr>
          <w:rFonts w:ascii="Traditional Arabic" w:hAnsi="Traditional Arabic" w:cs="Traditional Arabic"/>
          <w:sz w:val="36"/>
          <w:szCs w:val="36"/>
          <w:lang w:bidi="ar-DZ"/>
        </w:rPr>
        <w:t>Jeoprady</w:t>
      </w:r>
      <w:r w:rsidRPr="0072768C">
        <w:rPr>
          <w:rFonts w:ascii="Traditional Arabic" w:hAnsi="Traditional Arabic" w:cs="Traditional Arabic"/>
          <w:sz w:val="36"/>
          <w:szCs w:val="36"/>
          <w:rtl/>
          <w:lang w:bidi="ar-DZ"/>
        </w:rPr>
        <w:t xml:space="preserve"> في عام 2011م، والذي يعتمد على تقنيات التعلم العميق؛ حيث يمكن تدريبه ليحل محل أفضل الخبراء</w:t>
      </w:r>
      <w:r>
        <w:rPr>
          <w:rFonts w:ascii="Traditional Arabic" w:hAnsi="Traditional Arabic" w:cs="Traditional Arabic" w:hint="cs"/>
          <w:sz w:val="36"/>
          <w:szCs w:val="36"/>
          <w:rtl/>
          <w:lang w:bidi="ar-DZ"/>
        </w:rPr>
        <w:t xml:space="preserve"> </w:t>
      </w:r>
      <w:r w:rsidRPr="0072768C">
        <w:rPr>
          <w:rFonts w:ascii="Traditional Arabic" w:hAnsi="Traditional Arabic" w:cs="Traditional Arabic"/>
          <w:sz w:val="36"/>
          <w:szCs w:val="36"/>
          <w:rtl/>
          <w:lang w:bidi="ar-DZ"/>
        </w:rPr>
        <w:t>والمختصين في تخصص ما، ويفتح المجال لاستخدامات متعددة في</w:t>
      </w:r>
      <w:r>
        <w:rPr>
          <w:rFonts w:ascii="Traditional Arabic" w:hAnsi="Traditional Arabic" w:cs="Traditional Arabic" w:hint="cs"/>
          <w:sz w:val="36"/>
          <w:szCs w:val="36"/>
          <w:rtl/>
          <w:lang w:bidi="ar-DZ"/>
        </w:rPr>
        <w:t xml:space="preserve"> </w:t>
      </w:r>
      <w:r w:rsidRPr="0072768C">
        <w:rPr>
          <w:rFonts w:ascii="Traditional Arabic" w:hAnsi="Traditional Arabic" w:cs="Traditional Arabic"/>
          <w:sz w:val="36"/>
          <w:szCs w:val="36"/>
          <w:rtl/>
          <w:lang w:bidi="ar-DZ"/>
        </w:rPr>
        <w:t>الأعمال والخدمات التي تتطلب النظم</w:t>
      </w:r>
      <w:r>
        <w:rPr>
          <w:rFonts w:ascii="Traditional Arabic" w:hAnsi="Traditional Arabic" w:cs="Traditional Arabic" w:hint="cs"/>
          <w:sz w:val="36"/>
          <w:szCs w:val="36"/>
          <w:rtl/>
          <w:lang w:bidi="ar-DZ"/>
        </w:rPr>
        <w:t xml:space="preserve"> </w:t>
      </w:r>
      <w:r w:rsidRPr="0072768C">
        <w:rPr>
          <w:rFonts w:ascii="Traditional Arabic" w:hAnsi="Traditional Arabic" w:cs="Traditional Arabic"/>
          <w:sz w:val="36"/>
          <w:szCs w:val="36"/>
          <w:rtl/>
          <w:lang w:bidi="ar-DZ"/>
        </w:rPr>
        <w:t>الخبيرة</w:t>
      </w:r>
      <w:r w:rsidRPr="0072768C">
        <w:rPr>
          <w:rFonts w:ascii="Traditional Arabic" w:hAnsi="Traditional Arabic" w:cs="Traditional Arabic"/>
          <w:sz w:val="36"/>
          <w:szCs w:val="36"/>
          <w:lang w:bidi="ar-DZ"/>
        </w:rPr>
        <w:t xml:space="preserve"> .</w:t>
      </w:r>
      <w:r w:rsidR="008A4723">
        <w:rPr>
          <w:rStyle w:val="Appelnotedebasdep"/>
          <w:rFonts w:ascii="Traditional Arabic" w:hAnsi="Traditional Arabic" w:cs="Traditional Arabic"/>
          <w:sz w:val="36"/>
          <w:szCs w:val="36"/>
          <w:lang w:bidi="ar-DZ"/>
        </w:rPr>
        <w:footnoteReference w:id="20"/>
      </w:r>
    </w:p>
    <w:p w:rsidR="0072768C" w:rsidRDefault="0072768C" w:rsidP="0072768C">
      <w:pPr>
        <w:bidi/>
        <w:ind w:firstLine="851"/>
        <w:jc w:val="both"/>
        <w:rPr>
          <w:rFonts w:ascii="Traditional Arabic" w:hAnsi="Traditional Arabic" w:cs="Traditional Arabic"/>
          <w:sz w:val="36"/>
          <w:szCs w:val="36"/>
          <w:rtl/>
          <w:lang w:bidi="ar-DZ"/>
        </w:rPr>
      </w:pPr>
      <w:r w:rsidRPr="0072768C">
        <w:rPr>
          <w:rFonts w:ascii="Traditional Arabic" w:hAnsi="Traditional Arabic" w:cs="Traditional Arabic"/>
          <w:sz w:val="36"/>
          <w:szCs w:val="36"/>
          <w:rtl/>
          <w:lang w:bidi="ar-DZ"/>
        </w:rPr>
        <w:t>ونذكر كذلك برنامج "الفاغو" الذي طورته شركة "دييب" مايند</w:t>
      </w:r>
      <w:r w:rsidRPr="0072768C">
        <w:rPr>
          <w:rFonts w:ascii="Traditional Arabic" w:hAnsi="Traditional Arabic" w:cs="Traditional Arabic"/>
          <w:sz w:val="36"/>
          <w:szCs w:val="36"/>
          <w:lang w:bidi="ar-DZ"/>
        </w:rPr>
        <w:t xml:space="preserve"> Deep Mind" </w:t>
      </w:r>
      <w:r w:rsidRPr="0072768C">
        <w:rPr>
          <w:rFonts w:ascii="Traditional Arabic" w:hAnsi="Traditional Arabic" w:cs="Traditional Arabic"/>
          <w:sz w:val="36"/>
          <w:szCs w:val="36"/>
          <w:rtl/>
          <w:lang w:bidi="ar-DZ"/>
        </w:rPr>
        <w:t>المملوكة لشركة جوجل من</w:t>
      </w:r>
      <w:r>
        <w:rPr>
          <w:rFonts w:ascii="Traditional Arabic" w:hAnsi="Traditional Arabic" w:cs="Traditional Arabic" w:hint="cs"/>
          <w:sz w:val="36"/>
          <w:szCs w:val="36"/>
          <w:rtl/>
          <w:lang w:bidi="ar-DZ"/>
        </w:rPr>
        <w:t xml:space="preserve"> </w:t>
      </w:r>
      <w:r w:rsidRPr="0072768C">
        <w:rPr>
          <w:rFonts w:ascii="Traditional Arabic" w:hAnsi="Traditional Arabic" w:cs="Traditional Arabic"/>
          <w:sz w:val="36"/>
          <w:szCs w:val="36"/>
          <w:rtl/>
          <w:lang w:bidi="ar-DZ"/>
        </w:rPr>
        <w:t>هزيمة بطل العالم في لعبة "غو" المعقدة في 2016م. هذه مؤشرات تدل على أن الذكاء الاصطناعي سوف يلعب دوراً مهماً في العقود القادمة وسوف يشكل ميزة تنافسية عُظمى</w:t>
      </w:r>
      <w:r w:rsidR="008A4723">
        <w:rPr>
          <w:rStyle w:val="Appelnotedebasdep"/>
          <w:rFonts w:ascii="Traditional Arabic" w:hAnsi="Traditional Arabic" w:cs="Traditional Arabic"/>
          <w:sz w:val="36"/>
          <w:szCs w:val="36"/>
          <w:rtl/>
          <w:lang w:bidi="ar-DZ"/>
        </w:rPr>
        <w:footnoteReference w:id="21"/>
      </w:r>
      <w:r>
        <w:rPr>
          <w:rFonts w:ascii="Traditional Arabic" w:hAnsi="Traditional Arabic" w:cs="Traditional Arabic" w:hint="cs"/>
          <w:sz w:val="36"/>
          <w:szCs w:val="36"/>
          <w:rtl/>
          <w:lang w:bidi="ar-DZ"/>
        </w:rPr>
        <w:t>.</w:t>
      </w:r>
    </w:p>
    <w:p w:rsidR="007C1AAC" w:rsidRPr="00A768AB" w:rsidRDefault="007C1AAC" w:rsidP="00A768AB">
      <w:pPr>
        <w:pStyle w:val="Titre3"/>
        <w:bidi/>
        <w:rPr>
          <w:rFonts w:ascii="Traditional Arabic" w:hAnsi="Traditional Arabic" w:cs="Traditional Arabic"/>
          <w:b/>
          <w:bCs/>
          <w:color w:val="auto"/>
          <w:sz w:val="36"/>
          <w:szCs w:val="36"/>
          <w:rtl/>
          <w:lang w:bidi="ar-DZ"/>
        </w:rPr>
      </w:pPr>
      <w:bookmarkStart w:id="40" w:name="_Toc172602173"/>
      <w:bookmarkStart w:id="41" w:name="_Toc172602490"/>
      <w:r w:rsidRPr="00A768AB">
        <w:rPr>
          <w:rFonts w:ascii="Traditional Arabic" w:hAnsi="Traditional Arabic" w:cs="Traditional Arabic" w:hint="cs"/>
          <w:b/>
          <w:bCs/>
          <w:color w:val="auto"/>
          <w:sz w:val="36"/>
          <w:szCs w:val="36"/>
          <w:rtl/>
          <w:lang w:bidi="ar-DZ"/>
        </w:rPr>
        <w:t>المطلب الثالث: واقع استخدام الذكاء الاصطناعي</w:t>
      </w:r>
      <w:bookmarkEnd w:id="40"/>
      <w:bookmarkEnd w:id="41"/>
    </w:p>
    <w:p w:rsidR="008068AA" w:rsidRPr="008068AA" w:rsidRDefault="008068AA" w:rsidP="008068AA">
      <w:pPr>
        <w:bidi/>
        <w:jc w:val="both"/>
        <w:rPr>
          <w:rFonts w:ascii="Traditional Arabic" w:hAnsi="Traditional Arabic" w:cs="Traditional Arabic"/>
          <w:sz w:val="36"/>
          <w:szCs w:val="36"/>
          <w:rtl/>
          <w:lang w:bidi="ar-DZ"/>
        </w:rPr>
      </w:pPr>
      <w:r w:rsidRPr="008068AA">
        <w:rPr>
          <w:rFonts w:ascii="Traditional Arabic" w:hAnsi="Traditional Arabic" w:cs="Traditional Arabic"/>
          <w:sz w:val="36"/>
          <w:szCs w:val="36"/>
          <w:rtl/>
          <w:lang w:bidi="ar-DZ"/>
        </w:rPr>
        <w:t>الذكاء الاصطناعي اليوم دخل في كل الصناعات والميادين المختلفة، فأصبح استخدام تقنياته من الضروريات، والجانب القانوني ليس بمنأى عن هذا التطور الحاصل، لذا س</w:t>
      </w:r>
      <w:r w:rsidR="004F0079">
        <w:rPr>
          <w:rFonts w:ascii="Traditional Arabic" w:hAnsi="Traditional Arabic" w:cs="Traditional Arabic"/>
          <w:sz w:val="36"/>
          <w:szCs w:val="36"/>
          <w:rtl/>
          <w:lang w:bidi="ar-DZ"/>
        </w:rPr>
        <w:t xml:space="preserve">نحاول أن نبين </w:t>
      </w:r>
      <w:r w:rsidR="004F0079">
        <w:rPr>
          <w:rFonts w:ascii="Traditional Arabic" w:hAnsi="Traditional Arabic" w:cs="Traditional Arabic"/>
          <w:sz w:val="36"/>
          <w:szCs w:val="36"/>
          <w:rtl/>
          <w:lang w:bidi="ar-DZ"/>
        </w:rPr>
        <w:lastRenderedPageBreak/>
        <w:t>من خلال هذا الم</w:t>
      </w:r>
      <w:r w:rsidR="004F0079">
        <w:rPr>
          <w:rFonts w:ascii="Traditional Arabic" w:hAnsi="Traditional Arabic" w:cs="Traditional Arabic" w:hint="cs"/>
          <w:sz w:val="36"/>
          <w:szCs w:val="36"/>
          <w:rtl/>
          <w:lang w:bidi="ar-DZ"/>
        </w:rPr>
        <w:t>طلب</w:t>
      </w:r>
      <w:r w:rsidRPr="008068AA">
        <w:rPr>
          <w:rFonts w:ascii="Traditional Arabic" w:hAnsi="Traditional Arabic" w:cs="Traditional Arabic"/>
          <w:sz w:val="36"/>
          <w:szCs w:val="36"/>
          <w:rtl/>
          <w:lang w:bidi="ar-DZ"/>
        </w:rPr>
        <w:t xml:space="preserve"> فوائد توظيف تقنيات الذكاء الاصطناعي في خدمة المجال القانوني، من جهة أخرى ذكر المعيقات والمخاطر المحيطة بهذا الاستخدام</w:t>
      </w:r>
      <w:r w:rsidRPr="008068AA">
        <w:rPr>
          <w:rFonts w:ascii="Traditional Arabic" w:hAnsi="Traditional Arabic" w:cs="Traditional Arabic"/>
          <w:sz w:val="36"/>
          <w:szCs w:val="36"/>
          <w:lang w:bidi="ar-DZ"/>
        </w:rPr>
        <w:t>.</w:t>
      </w:r>
    </w:p>
    <w:p w:rsidR="008068AA" w:rsidRPr="004F0079" w:rsidRDefault="004F0079" w:rsidP="004F0079">
      <w:pPr>
        <w:pStyle w:val="Titre3"/>
        <w:bidi/>
        <w:rPr>
          <w:rFonts w:ascii="Traditional Arabic" w:hAnsi="Traditional Arabic" w:cs="Traditional Arabic"/>
          <w:b/>
          <w:bCs/>
          <w:color w:val="auto"/>
          <w:sz w:val="36"/>
          <w:szCs w:val="36"/>
          <w:rtl/>
          <w:lang w:bidi="ar-DZ"/>
        </w:rPr>
      </w:pPr>
      <w:bookmarkStart w:id="42" w:name="_Toc172602174"/>
      <w:bookmarkStart w:id="43" w:name="_Toc172602491"/>
      <w:r w:rsidRPr="004F0079">
        <w:rPr>
          <w:rFonts w:ascii="Traditional Arabic" w:hAnsi="Traditional Arabic" w:cs="Traditional Arabic"/>
          <w:b/>
          <w:bCs/>
          <w:color w:val="auto"/>
          <w:sz w:val="36"/>
          <w:szCs w:val="36"/>
          <w:rtl/>
          <w:lang w:bidi="ar-DZ"/>
        </w:rPr>
        <w:t>ال</w:t>
      </w:r>
      <w:r w:rsidRPr="004F0079">
        <w:rPr>
          <w:rFonts w:ascii="Traditional Arabic" w:hAnsi="Traditional Arabic" w:cs="Traditional Arabic" w:hint="cs"/>
          <w:b/>
          <w:bCs/>
          <w:color w:val="auto"/>
          <w:sz w:val="36"/>
          <w:szCs w:val="36"/>
          <w:rtl/>
          <w:lang w:bidi="ar-DZ"/>
        </w:rPr>
        <w:t>فرع</w:t>
      </w:r>
      <w:r w:rsidR="008068AA" w:rsidRPr="004F0079">
        <w:rPr>
          <w:rFonts w:ascii="Traditional Arabic" w:hAnsi="Traditional Arabic" w:cs="Traditional Arabic"/>
          <w:b/>
          <w:bCs/>
          <w:color w:val="auto"/>
          <w:sz w:val="36"/>
          <w:szCs w:val="36"/>
          <w:rtl/>
          <w:lang w:bidi="ar-DZ"/>
        </w:rPr>
        <w:t xml:space="preserve"> الأول : فوائد استخدامات الذكاء الاصطناعي في المجال القانوني</w:t>
      </w:r>
      <w:bookmarkEnd w:id="42"/>
      <w:bookmarkEnd w:id="43"/>
    </w:p>
    <w:p w:rsidR="008068AA" w:rsidRPr="008068AA" w:rsidRDefault="008068AA" w:rsidP="00A1246E">
      <w:pPr>
        <w:bidi/>
        <w:jc w:val="both"/>
        <w:rPr>
          <w:rFonts w:ascii="Traditional Arabic" w:hAnsi="Traditional Arabic" w:cs="Traditional Arabic"/>
          <w:sz w:val="36"/>
          <w:szCs w:val="36"/>
          <w:rtl/>
          <w:lang w:bidi="ar-DZ"/>
        </w:rPr>
      </w:pPr>
      <w:r w:rsidRPr="008068AA">
        <w:rPr>
          <w:rFonts w:ascii="Traditional Arabic" w:hAnsi="Traditional Arabic" w:cs="Traditional Arabic"/>
          <w:sz w:val="36"/>
          <w:szCs w:val="36"/>
          <w:rtl/>
          <w:lang w:bidi="ar-DZ"/>
        </w:rPr>
        <w:t>تتمثل أهم فوائد الاستخدام القانوني للذكاء الا</w:t>
      </w:r>
      <w:r w:rsidR="00A1246E">
        <w:rPr>
          <w:rFonts w:ascii="Traditional Arabic" w:hAnsi="Traditional Arabic" w:cs="Traditional Arabic"/>
          <w:sz w:val="36"/>
          <w:szCs w:val="36"/>
          <w:rtl/>
          <w:lang w:bidi="ar-DZ"/>
        </w:rPr>
        <w:t>صطناعي فيما يلي:</w:t>
      </w:r>
      <w:r w:rsidR="00A1246E">
        <w:rPr>
          <w:rStyle w:val="Appelnotedebasdep"/>
          <w:rFonts w:ascii="Traditional Arabic" w:hAnsi="Traditional Arabic" w:cs="Traditional Arabic"/>
          <w:sz w:val="36"/>
          <w:szCs w:val="36"/>
          <w:rtl/>
          <w:lang w:bidi="ar-DZ"/>
        </w:rPr>
        <w:footnoteReference w:id="22"/>
      </w:r>
    </w:p>
    <w:p w:rsidR="008068AA" w:rsidRPr="008068AA" w:rsidRDefault="008068AA" w:rsidP="008068AA">
      <w:pPr>
        <w:bidi/>
        <w:jc w:val="both"/>
        <w:rPr>
          <w:rFonts w:ascii="Traditional Arabic" w:hAnsi="Traditional Arabic" w:cs="Traditional Arabic"/>
          <w:sz w:val="36"/>
          <w:szCs w:val="36"/>
          <w:rtl/>
          <w:lang w:bidi="ar-DZ"/>
        </w:rPr>
      </w:pPr>
      <w:r w:rsidRPr="008068AA">
        <w:rPr>
          <w:rFonts w:ascii="Traditional Arabic" w:hAnsi="Traditional Arabic" w:cs="Traditional Arabic"/>
          <w:sz w:val="36"/>
          <w:szCs w:val="36"/>
          <w:rtl/>
          <w:lang w:bidi="ar-DZ"/>
        </w:rPr>
        <w:t>المساعدة في تحديد الجاني المرتكب الحقيقي للواقعة من خلال برمجيات معقدة باستخدام خوارزميات معينة لكشف الغموض عن أي واقعة بواسطة المعلومات التي تحصل عليها وهذا من خلال تصوير مسرح الجريمة</w:t>
      </w:r>
      <w:r w:rsidRPr="008068AA">
        <w:rPr>
          <w:rFonts w:ascii="Traditional Arabic" w:hAnsi="Traditional Arabic" w:cs="Traditional Arabic"/>
          <w:sz w:val="36"/>
          <w:szCs w:val="36"/>
          <w:lang w:bidi="ar-DZ"/>
        </w:rPr>
        <w:t>.</w:t>
      </w:r>
    </w:p>
    <w:p w:rsidR="008068AA" w:rsidRPr="00A1246E" w:rsidRDefault="008068AA" w:rsidP="00A1246E">
      <w:pPr>
        <w:bidi/>
        <w:jc w:val="both"/>
        <w:rPr>
          <w:rFonts w:ascii="Traditional Arabic" w:hAnsi="Traditional Arabic" w:cs="Traditional Arabic"/>
          <w:sz w:val="36"/>
          <w:szCs w:val="36"/>
          <w:rtl/>
          <w:lang w:bidi="ar-DZ"/>
        </w:rPr>
      </w:pPr>
      <w:r w:rsidRPr="00A1246E">
        <w:rPr>
          <w:rFonts w:ascii="Traditional Arabic" w:hAnsi="Traditional Arabic" w:cs="Traditional Arabic"/>
          <w:sz w:val="36"/>
          <w:szCs w:val="36"/>
          <w:rtl/>
          <w:lang w:bidi="ar-DZ"/>
        </w:rPr>
        <w:t>تصنيف المجرمين بكل سهولة وموضوعية بشكل محايد وبعيد عن الأهواء الشخصية.</w:t>
      </w:r>
    </w:p>
    <w:p w:rsidR="004B19ED" w:rsidRPr="004B19ED" w:rsidRDefault="004B19ED" w:rsidP="004B19ED">
      <w:pPr>
        <w:bidi/>
        <w:rPr>
          <w:rFonts w:ascii="Traditional Arabic" w:hAnsi="Traditional Arabic" w:cs="Traditional Arabic"/>
          <w:sz w:val="36"/>
          <w:szCs w:val="36"/>
          <w:rtl/>
          <w:lang w:bidi="ar-DZ"/>
        </w:rPr>
      </w:pPr>
      <w:r w:rsidRPr="004B19ED">
        <w:rPr>
          <w:rFonts w:ascii="Traditional Arabic" w:hAnsi="Traditional Arabic" w:cs="Traditional Arabic"/>
          <w:sz w:val="36"/>
          <w:szCs w:val="36"/>
          <w:rtl/>
          <w:lang w:bidi="ar-DZ"/>
        </w:rPr>
        <w:t>المساعدة في فحص طرق الإثبات الجنائي لتحديد الحقيقي منها والمزورة بسهولة، مما يساعد في تحقيق العدالة</w:t>
      </w:r>
      <w:r w:rsidRPr="004B19ED">
        <w:rPr>
          <w:rFonts w:ascii="Traditional Arabic" w:hAnsi="Traditional Arabic" w:cs="Traditional Arabic"/>
          <w:sz w:val="36"/>
          <w:szCs w:val="36"/>
          <w:lang w:bidi="ar-DZ"/>
        </w:rPr>
        <w:t>.</w:t>
      </w:r>
    </w:p>
    <w:p w:rsidR="004B19ED" w:rsidRPr="004B19ED" w:rsidRDefault="004B19ED" w:rsidP="004B19ED">
      <w:pPr>
        <w:bidi/>
        <w:rPr>
          <w:rFonts w:ascii="Traditional Arabic" w:hAnsi="Traditional Arabic" w:cs="Traditional Arabic"/>
          <w:sz w:val="36"/>
          <w:szCs w:val="36"/>
          <w:rtl/>
          <w:lang w:bidi="ar-DZ"/>
        </w:rPr>
      </w:pPr>
      <w:r w:rsidRPr="004B19ED">
        <w:rPr>
          <w:rFonts w:ascii="Traditional Arabic" w:hAnsi="Traditional Arabic" w:cs="Traditional Arabic"/>
          <w:sz w:val="36"/>
          <w:szCs w:val="36"/>
          <w:rtl/>
          <w:lang w:bidi="ar-DZ"/>
        </w:rPr>
        <w:t>دراسة الحالة الصحية للمتهم بارتكاب جرم ما لإثبات مدى قدرته على ارتكاب السلوك المكون للجريمة من عدمه بصورة أكثر دقة من البشر</w:t>
      </w:r>
      <w:r w:rsidRPr="004B19ED">
        <w:rPr>
          <w:rFonts w:ascii="Traditional Arabic" w:hAnsi="Traditional Arabic" w:cs="Traditional Arabic"/>
          <w:sz w:val="36"/>
          <w:szCs w:val="36"/>
          <w:lang w:bidi="ar-DZ"/>
        </w:rPr>
        <w:t>.</w:t>
      </w:r>
    </w:p>
    <w:p w:rsidR="004B19ED" w:rsidRPr="004B19ED" w:rsidRDefault="004B19ED" w:rsidP="004B19ED">
      <w:pPr>
        <w:bidi/>
        <w:rPr>
          <w:rFonts w:ascii="Traditional Arabic" w:hAnsi="Traditional Arabic" w:cs="Traditional Arabic"/>
          <w:sz w:val="36"/>
          <w:szCs w:val="36"/>
          <w:rtl/>
          <w:lang w:bidi="ar-DZ"/>
        </w:rPr>
      </w:pPr>
      <w:r w:rsidRPr="004B19ED">
        <w:rPr>
          <w:rFonts w:ascii="Traditional Arabic" w:hAnsi="Traditional Arabic" w:cs="Traditional Arabic"/>
          <w:sz w:val="36"/>
          <w:szCs w:val="36"/>
          <w:rtl/>
          <w:lang w:bidi="ar-DZ"/>
        </w:rPr>
        <w:t>الاستعانة بالذكاء الاصطناعي في تحليل شخصية المجرم وتحديد أفضل الطرق للتعامل معه، ففي بعض المواقف وبسبب الضغط النفسي والعصبي قد يخطئ البشر التعامل أو يص</w:t>
      </w:r>
      <w:r>
        <w:rPr>
          <w:rFonts w:ascii="Traditional Arabic" w:hAnsi="Traditional Arabic" w:cs="Traditional Arabic"/>
          <w:sz w:val="36"/>
          <w:szCs w:val="36"/>
          <w:rtl/>
          <w:lang w:bidi="ar-DZ"/>
        </w:rPr>
        <w:t>عب عليهم التفكير في حلول مناسبة</w:t>
      </w:r>
      <w:r w:rsidRPr="004B19ED">
        <w:rPr>
          <w:rFonts w:ascii="Traditional Arabic" w:hAnsi="Traditional Arabic" w:cs="Traditional Arabic"/>
          <w:sz w:val="36"/>
          <w:szCs w:val="36"/>
          <w:rtl/>
          <w:lang w:bidi="ar-DZ"/>
        </w:rPr>
        <w:t>، لكن الآلة لا تتأثر بتلك</w:t>
      </w:r>
      <w:r>
        <w:rPr>
          <w:rFonts w:ascii="Traditional Arabic" w:hAnsi="Traditional Arabic" w:cs="Traditional Arabic" w:hint="cs"/>
          <w:sz w:val="36"/>
          <w:szCs w:val="36"/>
          <w:rtl/>
          <w:lang w:bidi="ar-DZ"/>
        </w:rPr>
        <w:t xml:space="preserve"> </w:t>
      </w:r>
      <w:r w:rsidRPr="004B19ED">
        <w:rPr>
          <w:rFonts w:ascii="Traditional Arabic" w:hAnsi="Traditional Arabic" w:cs="Traditional Arabic"/>
          <w:sz w:val="36"/>
          <w:szCs w:val="36"/>
          <w:rtl/>
          <w:lang w:bidi="ar-DZ"/>
        </w:rPr>
        <w:t>في</w:t>
      </w:r>
      <w:r>
        <w:rPr>
          <w:rFonts w:ascii="Traditional Arabic" w:hAnsi="Traditional Arabic" w:cs="Traditional Arabic" w:hint="cs"/>
          <w:sz w:val="36"/>
          <w:szCs w:val="36"/>
          <w:rtl/>
          <w:lang w:bidi="ar-DZ"/>
        </w:rPr>
        <w:t xml:space="preserve"> </w:t>
      </w:r>
      <w:r w:rsidRPr="004B19ED">
        <w:rPr>
          <w:rFonts w:ascii="Traditional Arabic" w:hAnsi="Traditional Arabic" w:cs="Traditional Arabic"/>
          <w:sz w:val="36"/>
          <w:szCs w:val="36"/>
          <w:rtl/>
          <w:lang w:bidi="ar-DZ"/>
        </w:rPr>
        <w:t>الضغوط</w:t>
      </w:r>
      <w:r w:rsidRPr="004B19ED">
        <w:rPr>
          <w:rFonts w:ascii="Traditional Arabic" w:hAnsi="Traditional Arabic" w:cs="Traditional Arabic"/>
          <w:sz w:val="36"/>
          <w:szCs w:val="36"/>
          <w:lang w:bidi="ar-DZ"/>
        </w:rPr>
        <w:t>.</w:t>
      </w:r>
    </w:p>
    <w:p w:rsidR="004B19ED" w:rsidRPr="004B19ED" w:rsidRDefault="004B19ED" w:rsidP="00A1246E">
      <w:pPr>
        <w:bidi/>
        <w:rPr>
          <w:rFonts w:ascii="Traditional Arabic" w:hAnsi="Traditional Arabic" w:cs="Traditional Arabic"/>
          <w:sz w:val="36"/>
          <w:szCs w:val="36"/>
          <w:rtl/>
          <w:lang w:bidi="ar-DZ"/>
        </w:rPr>
      </w:pPr>
      <w:r w:rsidRPr="004B19ED">
        <w:rPr>
          <w:rFonts w:ascii="Traditional Arabic" w:hAnsi="Traditional Arabic" w:cs="Traditional Arabic"/>
          <w:sz w:val="36"/>
          <w:szCs w:val="36"/>
          <w:rtl/>
          <w:lang w:bidi="ar-DZ"/>
        </w:rPr>
        <w:t>مراجعة حياة المتهم وسجله الإجرامي لمعرفة نقاط ضعفه واستغلالها في القبض عليه. التشجيع على الحد والوقاية من الظاهرة الإجرامية من خلال تحديد المناطق الأكثر الخطورة والمسببة لزيادة نسبة الجريمة بها وتحليل نسب الجرائم ونوع الإجرام من خلال خوارزميات برمجية يتم إعطاؤها بيانات محددة فتحللها للخروج بنتائج تساعد</w:t>
      </w:r>
      <w:r>
        <w:rPr>
          <w:rFonts w:ascii="Traditional Arabic" w:hAnsi="Traditional Arabic" w:cs="Traditional Arabic" w:hint="cs"/>
          <w:sz w:val="36"/>
          <w:szCs w:val="36"/>
          <w:rtl/>
          <w:lang w:bidi="ar-DZ"/>
        </w:rPr>
        <w:t xml:space="preserve"> </w:t>
      </w:r>
      <w:r w:rsidRPr="004B19ED">
        <w:rPr>
          <w:rFonts w:ascii="Traditional Arabic" w:hAnsi="Traditional Arabic" w:cs="Traditional Arabic"/>
          <w:sz w:val="36"/>
          <w:szCs w:val="36"/>
          <w:rtl/>
          <w:lang w:bidi="ar-DZ"/>
        </w:rPr>
        <w:t xml:space="preserve">على الاستعداد لجرائم متوقع حدوثها. </w:t>
      </w:r>
      <w:r w:rsidR="00A1246E">
        <w:rPr>
          <w:rStyle w:val="Appelnotedebasdep"/>
          <w:rFonts w:ascii="Traditional Arabic" w:hAnsi="Traditional Arabic" w:cs="Traditional Arabic"/>
          <w:sz w:val="36"/>
          <w:szCs w:val="36"/>
          <w:rtl/>
          <w:lang w:bidi="ar-DZ"/>
        </w:rPr>
        <w:footnoteReference w:id="23"/>
      </w:r>
    </w:p>
    <w:p w:rsidR="004B19ED" w:rsidRDefault="004B19ED" w:rsidP="00A1246E">
      <w:pPr>
        <w:bidi/>
        <w:jc w:val="both"/>
        <w:rPr>
          <w:rFonts w:ascii="Traditional Arabic" w:hAnsi="Traditional Arabic" w:cs="Traditional Arabic"/>
          <w:sz w:val="36"/>
          <w:szCs w:val="36"/>
          <w:rtl/>
          <w:lang w:bidi="ar-DZ"/>
        </w:rPr>
      </w:pPr>
      <w:r w:rsidRPr="004B19ED">
        <w:rPr>
          <w:rFonts w:ascii="Traditional Arabic" w:hAnsi="Traditional Arabic" w:cs="Traditional Arabic"/>
          <w:sz w:val="36"/>
          <w:szCs w:val="36"/>
          <w:rtl/>
          <w:lang w:bidi="ar-DZ"/>
        </w:rPr>
        <w:lastRenderedPageBreak/>
        <w:t>الاستخدام في إبرام العقود الذكية.</w:t>
      </w:r>
      <w:r w:rsidR="00A1246E">
        <w:rPr>
          <w:rStyle w:val="Appelnotedebasdep"/>
          <w:rFonts w:ascii="Traditional Arabic" w:hAnsi="Traditional Arabic" w:cs="Traditional Arabic"/>
          <w:sz w:val="36"/>
          <w:szCs w:val="36"/>
          <w:rtl/>
          <w:lang w:bidi="ar-DZ"/>
        </w:rPr>
        <w:footnoteReference w:id="24"/>
      </w:r>
    </w:p>
    <w:p w:rsidR="004B19ED" w:rsidRPr="004B19ED" w:rsidRDefault="004B19ED" w:rsidP="004B19ED">
      <w:pPr>
        <w:bidi/>
        <w:ind w:firstLine="851"/>
        <w:jc w:val="both"/>
        <w:rPr>
          <w:rFonts w:ascii="Traditional Arabic" w:hAnsi="Traditional Arabic" w:cs="Traditional Arabic"/>
          <w:sz w:val="36"/>
          <w:szCs w:val="36"/>
          <w:rtl/>
          <w:lang w:bidi="ar-DZ"/>
        </w:rPr>
      </w:pPr>
      <w:r w:rsidRPr="004B19ED">
        <w:rPr>
          <w:rFonts w:ascii="Traditional Arabic" w:hAnsi="Traditional Arabic" w:cs="Traditional Arabic"/>
          <w:sz w:val="36"/>
          <w:szCs w:val="36"/>
          <w:rtl/>
          <w:lang w:bidi="ar-DZ"/>
        </w:rPr>
        <w:t>الروبوت كمحام وقاض عادة ما يعاني النظام القضائي من نقص في الموظفين، وفي العديد من البلدان تُرفع القضايا إلى المحكمة، وتتأخر بشدة، مما يؤدي أحيانا إلى انتهاء صلاحية الجريمة الأصلية، من جهة أخرى هناك العديد من القرارات أو القضايا المثيرة للجدل حيث يكون التحيز واضحًا من قبل المحامين والقضاة وهيئة المحلفين وما إلى ذلك، أو يبدو أن ظروفًا أخرى تلعب دورًا في العملية، وبالتالي تؤثر على القضاة، الأمر الذي يقلل بشكل كبير من ثقة المواطنين في النظام القضائي نفسه. لذا تشكل الروبوتات إمكانية أن يكون لها تأثير إيجابي على عدة عمليات في النظام</w:t>
      </w:r>
      <w:r>
        <w:rPr>
          <w:rFonts w:ascii="Traditional Arabic" w:hAnsi="Traditional Arabic" w:cs="Traditional Arabic" w:hint="cs"/>
          <w:sz w:val="36"/>
          <w:szCs w:val="36"/>
          <w:rtl/>
          <w:lang w:bidi="ar-DZ"/>
        </w:rPr>
        <w:t xml:space="preserve"> </w:t>
      </w:r>
      <w:r w:rsidRPr="004B19ED">
        <w:rPr>
          <w:rFonts w:ascii="Traditional Arabic" w:hAnsi="Traditional Arabic" w:cs="Traditional Arabic"/>
          <w:sz w:val="36"/>
          <w:szCs w:val="36"/>
          <w:rtl/>
          <w:lang w:bidi="ar-DZ"/>
        </w:rPr>
        <w:t>القضائي، حيث تتفوق الأتمتة على البشر، وتزيد الإنتاجية، ويمكن أن يؤدي استخدام التكنولوجيا القانونية الجديدة إلى تقليل نفقات المحامين والتعامل مع القضايا البسيطة تلقائيًا، مما يتيح معالجة أسرع للقضايا ومعالجة التأخيرات الطويلة على الأقل. حتى أن الروبوتات يمكنها تولي أنشطة المحامي، وبالتالي تمكين التمثيل على نطاق واسع. وسيكون الروبوت قادرًا في المستقبل على تقديم مساعدة إضافية تتجاوز مهام "الأتمتة" وإيجاد طرق جديدة للدفاع عن عملائه. كما قد يساعد الوصول إلى الخبرة القانونية بشكل عام كل من النظام القضائي وكذلك التصور العام للعدالة، خاصة إذا أصبحت الروبوتات واعية، فقد تكون قادرة على تحليل وفهم المواقف الأكثر تعقيدًا التي تتجاوز الرؤية العقائدية للقانون، على سبيل المثال، المجتمع والسياسة والاقتصاد، من خلال الوصول الفوري الواسع إلى المعرفة العالمية، ويمكن تنفيذ وظائف النظام القضائي بشكل أكثر فعالية، ومثلما يمكن تقليل</w:t>
      </w:r>
      <w:r>
        <w:rPr>
          <w:rFonts w:ascii="Traditional Arabic" w:hAnsi="Traditional Arabic" w:cs="Traditional Arabic"/>
          <w:sz w:val="36"/>
          <w:szCs w:val="36"/>
          <w:rtl/>
          <w:lang w:bidi="ar-DZ"/>
        </w:rPr>
        <w:t xml:space="preserve"> التحيز البشري إلى الحد الأدنى</w:t>
      </w:r>
      <w:r>
        <w:rPr>
          <w:rFonts w:ascii="Traditional Arabic" w:hAnsi="Traditional Arabic" w:cs="Traditional Arabic" w:hint="cs"/>
          <w:sz w:val="36"/>
          <w:szCs w:val="36"/>
          <w:rtl/>
          <w:lang w:bidi="ar-DZ"/>
        </w:rPr>
        <w:t xml:space="preserve"> </w:t>
      </w:r>
      <w:r w:rsidRPr="004B19ED">
        <w:rPr>
          <w:rFonts w:ascii="Traditional Arabic" w:hAnsi="Traditional Arabic" w:cs="Traditional Arabic"/>
          <w:sz w:val="36"/>
          <w:szCs w:val="36"/>
          <w:rtl/>
          <w:lang w:bidi="ar-DZ"/>
        </w:rPr>
        <w:t>ومن ثم، يمكن</w:t>
      </w:r>
    </w:p>
    <w:p w:rsidR="004B19ED" w:rsidRPr="008068AA" w:rsidRDefault="004B19ED" w:rsidP="004B19ED">
      <w:pPr>
        <w:bidi/>
        <w:jc w:val="both"/>
        <w:rPr>
          <w:rFonts w:ascii="Traditional Arabic" w:hAnsi="Traditional Arabic" w:cs="Traditional Arabic"/>
          <w:sz w:val="36"/>
          <w:szCs w:val="36"/>
          <w:rtl/>
          <w:lang w:bidi="ar-DZ"/>
        </w:rPr>
      </w:pPr>
      <w:r w:rsidRPr="004B19ED">
        <w:rPr>
          <w:rFonts w:ascii="Traditional Arabic" w:hAnsi="Traditional Arabic" w:cs="Traditional Arabic"/>
          <w:sz w:val="36"/>
          <w:szCs w:val="36"/>
          <w:rtl/>
          <w:lang w:bidi="ar-DZ"/>
        </w:rPr>
        <w:t>أن يعمل الروبوت أيضًا كقاضي، وربما يخدم قرارات أكثر موضوعية.</w:t>
      </w:r>
      <w:r w:rsidR="00A1246E">
        <w:rPr>
          <w:rStyle w:val="Appelnotedebasdep"/>
          <w:rFonts w:ascii="Traditional Arabic" w:hAnsi="Traditional Arabic" w:cs="Traditional Arabic"/>
          <w:sz w:val="36"/>
          <w:szCs w:val="36"/>
          <w:rtl/>
          <w:lang w:bidi="ar-DZ"/>
        </w:rPr>
        <w:footnoteReference w:id="25"/>
      </w:r>
    </w:p>
    <w:p w:rsidR="007C1AAC" w:rsidRPr="004F0079" w:rsidRDefault="007C1AAC" w:rsidP="004F0079">
      <w:pPr>
        <w:pStyle w:val="Titre3"/>
        <w:bidi/>
        <w:rPr>
          <w:rFonts w:ascii="Traditional Arabic" w:hAnsi="Traditional Arabic" w:cs="Traditional Arabic"/>
          <w:b/>
          <w:bCs/>
          <w:color w:val="auto"/>
          <w:sz w:val="36"/>
          <w:szCs w:val="36"/>
          <w:lang w:bidi="ar-DZ"/>
        </w:rPr>
      </w:pPr>
      <w:bookmarkStart w:id="44" w:name="_Toc172602175"/>
      <w:bookmarkStart w:id="45" w:name="_Toc172602492"/>
      <w:r w:rsidRPr="004F0079">
        <w:rPr>
          <w:rFonts w:ascii="Traditional Arabic" w:hAnsi="Traditional Arabic" w:cs="Traditional Arabic" w:hint="cs"/>
          <w:b/>
          <w:bCs/>
          <w:color w:val="auto"/>
          <w:sz w:val="36"/>
          <w:szCs w:val="36"/>
          <w:rtl/>
          <w:lang w:bidi="ar-DZ"/>
        </w:rPr>
        <w:lastRenderedPageBreak/>
        <w:t>الفرع الثاني: المعيقات التي تواجه أنظمة الذكاء الاصطناعي</w:t>
      </w:r>
      <w:bookmarkEnd w:id="44"/>
      <w:bookmarkEnd w:id="45"/>
    </w:p>
    <w:p w:rsidR="00C6617D" w:rsidRPr="00C6617D" w:rsidRDefault="00C6617D" w:rsidP="00C6617D">
      <w:pPr>
        <w:bidi/>
        <w:jc w:val="both"/>
        <w:rPr>
          <w:rFonts w:ascii="Traditional Arabic" w:hAnsi="Traditional Arabic" w:cs="Traditional Arabic"/>
          <w:sz w:val="36"/>
          <w:szCs w:val="36"/>
          <w:rtl/>
          <w:lang w:bidi="ar-DZ"/>
        </w:rPr>
      </w:pPr>
      <w:r w:rsidRPr="00C6617D">
        <w:rPr>
          <w:rFonts w:ascii="Traditional Arabic" w:hAnsi="Traditional Arabic" w:cs="Traditional Arabic"/>
          <w:sz w:val="36"/>
          <w:szCs w:val="36"/>
          <w:rtl/>
          <w:lang w:bidi="ar-DZ"/>
        </w:rPr>
        <w:t>من بين أهم العقبات التي يصطدم بها استخدام الذكاء الاص</w:t>
      </w:r>
      <w:r w:rsidR="0026585E">
        <w:rPr>
          <w:rFonts w:ascii="Traditional Arabic" w:hAnsi="Traditional Arabic" w:cs="Traditional Arabic"/>
          <w:sz w:val="36"/>
          <w:szCs w:val="36"/>
          <w:rtl/>
          <w:lang w:bidi="ar-DZ"/>
        </w:rPr>
        <w:t xml:space="preserve">طناعي نذكر: </w:t>
      </w:r>
    </w:p>
    <w:p w:rsidR="00C6617D" w:rsidRPr="00C6617D" w:rsidRDefault="0026585E" w:rsidP="00C6617D">
      <w:pPr>
        <w:bidi/>
        <w:jc w:val="both"/>
        <w:rPr>
          <w:rFonts w:ascii="Traditional Arabic" w:hAnsi="Traditional Arabic" w:cs="Traditional Arabic"/>
          <w:sz w:val="36"/>
          <w:szCs w:val="36"/>
          <w:rtl/>
          <w:lang w:bidi="ar-DZ"/>
        </w:rPr>
      </w:pPr>
      <w:r>
        <w:rPr>
          <w:rFonts w:ascii="Traditional Arabic" w:hAnsi="Traditional Arabic" w:cs="Traditional Arabic" w:hint="cs"/>
          <w:sz w:val="36"/>
          <w:szCs w:val="36"/>
          <w:rtl/>
          <w:lang w:bidi="ar-DZ"/>
        </w:rPr>
        <w:t>1/</w:t>
      </w:r>
      <w:r w:rsidR="00C6617D" w:rsidRPr="00C6617D">
        <w:rPr>
          <w:rFonts w:ascii="Traditional Arabic" w:hAnsi="Traditional Arabic" w:cs="Traditional Arabic"/>
          <w:sz w:val="36"/>
          <w:szCs w:val="36"/>
          <w:rtl/>
          <w:lang w:bidi="ar-DZ"/>
        </w:rPr>
        <w:t xml:space="preserve"> البيانات</w:t>
      </w:r>
      <w:r w:rsidR="00C6617D" w:rsidRPr="00C6617D">
        <w:rPr>
          <w:rFonts w:ascii="Traditional Arabic" w:hAnsi="Traditional Arabic" w:cs="Traditional Arabic"/>
          <w:sz w:val="36"/>
          <w:szCs w:val="36"/>
          <w:lang w:bidi="ar-DZ"/>
        </w:rPr>
        <w:t>.</w:t>
      </w:r>
    </w:p>
    <w:p w:rsidR="00C6617D" w:rsidRDefault="00C6617D" w:rsidP="00C6617D">
      <w:pPr>
        <w:bidi/>
        <w:jc w:val="both"/>
        <w:rPr>
          <w:rFonts w:ascii="Traditional Arabic" w:hAnsi="Traditional Arabic" w:cs="Traditional Arabic"/>
          <w:sz w:val="36"/>
          <w:szCs w:val="36"/>
          <w:lang w:bidi="ar-DZ"/>
        </w:rPr>
      </w:pPr>
      <w:r w:rsidRPr="00C6617D">
        <w:rPr>
          <w:rFonts w:ascii="Traditional Arabic" w:hAnsi="Traditional Arabic" w:cs="Traditional Arabic"/>
          <w:sz w:val="36"/>
          <w:szCs w:val="36"/>
          <w:rtl/>
          <w:lang w:bidi="ar-DZ"/>
        </w:rPr>
        <w:t>إن التكتم على البيانات ظاهرة منشرة وبكثرة في مختلف المؤسسات سواء الحكومية منها أو الخاصة، وذلك تحت غطاء "السرية"، فلكي تقوم أنظمة الذكاء الاصطناعي بعملها لابد أن يتم تدريبها على البيانات لتتعلم أداء وظيفتها، وبدون بيانات تدريب جيدة وذات صلة ستجد الشركات صعوبة كبيرة في الاعتماد على هذه الأنظمة، الا أنها قد تتقاسم هذه البيانات مع شركات أخرى وهو أمر لا ترتاح له اغلب الشركات، إضافة إلى أن هذه البيانات وعند إدخالها للأنظمة قد تواجه تحيزا من البشر، وبناء عليه فالتحيز البشري موجود في أنظمة الذكاء الاصطناعي وذلك بسبب البيانات والخوارزميات المستخدمة في تدريبها والتي تتضمن تحيز</w:t>
      </w:r>
      <w:r>
        <w:rPr>
          <w:rFonts w:ascii="Traditional Arabic" w:hAnsi="Traditional Arabic" w:cs="Traditional Arabic"/>
          <w:sz w:val="36"/>
          <w:szCs w:val="36"/>
          <w:lang w:bidi="ar-DZ"/>
        </w:rPr>
        <w:t xml:space="preserve"> </w:t>
      </w:r>
      <w:r w:rsidRPr="00C6617D">
        <w:rPr>
          <w:rFonts w:ascii="Traditional Arabic" w:hAnsi="Traditional Arabic" w:cs="Traditional Arabic"/>
          <w:sz w:val="36"/>
          <w:szCs w:val="36"/>
          <w:rtl/>
          <w:lang w:bidi="ar-DZ"/>
        </w:rPr>
        <w:t>بنسبة ما.</w:t>
      </w:r>
    </w:p>
    <w:p w:rsidR="00C6617D" w:rsidRPr="00C6617D" w:rsidRDefault="0026585E" w:rsidP="00C6617D">
      <w:pPr>
        <w:bidi/>
        <w:jc w:val="both"/>
        <w:rPr>
          <w:rFonts w:ascii="Traditional Arabic" w:hAnsi="Traditional Arabic" w:cs="Traditional Arabic"/>
          <w:sz w:val="36"/>
          <w:szCs w:val="36"/>
          <w:rtl/>
          <w:lang w:bidi="ar-DZ"/>
        </w:rPr>
      </w:pPr>
      <w:r>
        <w:rPr>
          <w:rFonts w:ascii="Traditional Arabic" w:hAnsi="Traditional Arabic" w:cs="Traditional Arabic" w:hint="cs"/>
          <w:sz w:val="36"/>
          <w:szCs w:val="36"/>
          <w:rtl/>
          <w:lang w:bidi="ar-DZ"/>
        </w:rPr>
        <w:t>2/</w:t>
      </w:r>
      <w:r w:rsidR="00C6617D" w:rsidRPr="00C6617D">
        <w:rPr>
          <w:rFonts w:ascii="Traditional Arabic" w:hAnsi="Traditional Arabic" w:cs="Traditional Arabic"/>
          <w:sz w:val="36"/>
          <w:szCs w:val="36"/>
          <w:rtl/>
          <w:lang w:bidi="ar-DZ"/>
        </w:rPr>
        <w:t xml:space="preserve"> التكلفة العالية</w:t>
      </w:r>
      <w:r w:rsidR="00C6617D" w:rsidRPr="00C6617D">
        <w:rPr>
          <w:rFonts w:ascii="Traditional Arabic" w:hAnsi="Traditional Arabic" w:cs="Traditional Arabic"/>
          <w:sz w:val="36"/>
          <w:szCs w:val="36"/>
          <w:lang w:bidi="ar-DZ"/>
        </w:rPr>
        <w:t>.</w:t>
      </w:r>
    </w:p>
    <w:p w:rsidR="00C6617D" w:rsidRPr="00C6617D" w:rsidRDefault="00C6617D" w:rsidP="00C6617D">
      <w:pPr>
        <w:bidi/>
        <w:jc w:val="both"/>
        <w:rPr>
          <w:rFonts w:ascii="Traditional Arabic" w:hAnsi="Traditional Arabic" w:cs="Traditional Arabic"/>
          <w:sz w:val="36"/>
          <w:szCs w:val="36"/>
          <w:rtl/>
          <w:lang w:bidi="ar-DZ"/>
        </w:rPr>
      </w:pPr>
      <w:r w:rsidRPr="00C6617D">
        <w:rPr>
          <w:rFonts w:ascii="Traditional Arabic" w:hAnsi="Traditional Arabic" w:cs="Traditional Arabic"/>
          <w:sz w:val="36"/>
          <w:szCs w:val="36"/>
          <w:rtl/>
          <w:lang w:bidi="ar-DZ"/>
        </w:rPr>
        <w:t>العمل هذا المجال يتطلب مالا كثير سواء في عمليات تصنيع الآلات، برمجتها</w:t>
      </w:r>
      <w:r>
        <w:rPr>
          <w:rFonts w:ascii="Traditional Arabic" w:hAnsi="Traditional Arabic" w:cs="Traditional Arabic" w:hint="cs"/>
          <w:sz w:val="36"/>
          <w:szCs w:val="36"/>
          <w:rtl/>
          <w:lang w:bidi="ar-DZ"/>
        </w:rPr>
        <w:t xml:space="preserve"> </w:t>
      </w:r>
      <w:r w:rsidRPr="00C6617D">
        <w:rPr>
          <w:rFonts w:ascii="Traditional Arabic" w:hAnsi="Traditional Arabic" w:cs="Traditional Arabic"/>
          <w:sz w:val="36"/>
          <w:szCs w:val="36"/>
          <w:rtl/>
          <w:lang w:bidi="ar-DZ"/>
        </w:rPr>
        <w:t>وإصلاحها</w:t>
      </w:r>
      <w:r w:rsidRPr="00C6617D">
        <w:rPr>
          <w:rFonts w:ascii="Traditional Arabic" w:hAnsi="Traditional Arabic" w:cs="Traditional Arabic"/>
          <w:sz w:val="36"/>
          <w:szCs w:val="36"/>
          <w:lang w:bidi="ar-DZ"/>
        </w:rPr>
        <w:t>.</w:t>
      </w:r>
    </w:p>
    <w:p w:rsidR="00C6617D" w:rsidRPr="00C6617D" w:rsidRDefault="00C6617D" w:rsidP="00C6617D">
      <w:pPr>
        <w:bidi/>
        <w:jc w:val="both"/>
        <w:rPr>
          <w:rFonts w:ascii="Traditional Arabic" w:hAnsi="Traditional Arabic" w:cs="Traditional Arabic"/>
          <w:sz w:val="36"/>
          <w:szCs w:val="36"/>
          <w:rtl/>
          <w:lang w:bidi="ar-DZ"/>
        </w:rPr>
      </w:pPr>
      <w:r w:rsidRPr="00C6617D">
        <w:rPr>
          <w:rFonts w:ascii="Traditional Arabic" w:hAnsi="Traditional Arabic" w:cs="Traditional Arabic"/>
          <w:sz w:val="36"/>
          <w:szCs w:val="36"/>
          <w:rtl/>
          <w:lang w:bidi="ar-DZ"/>
        </w:rPr>
        <w:t xml:space="preserve"> </w:t>
      </w:r>
      <w:r>
        <w:rPr>
          <w:rFonts w:ascii="Traditional Arabic" w:hAnsi="Traditional Arabic" w:cs="Traditional Arabic" w:hint="cs"/>
          <w:sz w:val="36"/>
          <w:szCs w:val="36"/>
          <w:rtl/>
          <w:lang w:bidi="ar-DZ"/>
        </w:rPr>
        <w:t>3/</w:t>
      </w:r>
      <w:r w:rsidRPr="00C6617D">
        <w:rPr>
          <w:rFonts w:ascii="Traditional Arabic" w:hAnsi="Traditional Arabic" w:cs="Traditional Arabic"/>
          <w:sz w:val="36"/>
          <w:szCs w:val="36"/>
          <w:rtl/>
          <w:lang w:bidi="ar-DZ"/>
        </w:rPr>
        <w:t>زوال العاطفة</w:t>
      </w:r>
      <w:r w:rsidRPr="00C6617D">
        <w:rPr>
          <w:rFonts w:ascii="Traditional Arabic" w:hAnsi="Traditional Arabic" w:cs="Traditional Arabic"/>
          <w:sz w:val="36"/>
          <w:szCs w:val="36"/>
          <w:lang w:bidi="ar-DZ"/>
        </w:rPr>
        <w:t>.</w:t>
      </w:r>
    </w:p>
    <w:p w:rsidR="00C6617D" w:rsidRPr="00C6617D" w:rsidRDefault="00C6617D" w:rsidP="00C6617D">
      <w:pPr>
        <w:bidi/>
        <w:jc w:val="both"/>
        <w:rPr>
          <w:rFonts w:ascii="Traditional Arabic" w:hAnsi="Traditional Arabic" w:cs="Traditional Arabic"/>
          <w:sz w:val="36"/>
          <w:szCs w:val="36"/>
          <w:rtl/>
          <w:lang w:bidi="ar-DZ"/>
        </w:rPr>
      </w:pPr>
      <w:r w:rsidRPr="00C6617D">
        <w:rPr>
          <w:rFonts w:ascii="Traditional Arabic" w:hAnsi="Traditional Arabic" w:cs="Traditional Arabic"/>
          <w:sz w:val="36"/>
          <w:szCs w:val="36"/>
          <w:rtl/>
          <w:lang w:bidi="ar-DZ"/>
        </w:rPr>
        <w:t>كل المفاهيم الإنسانية من ضمير ورحمة والروح الجماعية ستزول، أي أن الآلات يمكن أن تؤدي العديد من المهام دون أن يكون هناك روابط مع البشر، وتكمن المشكلة في أن الذكاء الاصطناعي يفتقر إلى الذكاء العاطفي لأنه لا يمكنه تصنيف المشاعر والعقليات البشرية في واحدة من نقاط البيانات أو الملفات الشخصية</w:t>
      </w:r>
      <w:r w:rsidRPr="00C6617D">
        <w:rPr>
          <w:rFonts w:ascii="Traditional Arabic" w:hAnsi="Traditional Arabic" w:cs="Traditional Arabic"/>
          <w:sz w:val="36"/>
          <w:szCs w:val="36"/>
          <w:lang w:bidi="ar-DZ"/>
        </w:rPr>
        <w:t>.</w:t>
      </w:r>
      <w:r w:rsidR="0026585E">
        <w:rPr>
          <w:rStyle w:val="Appelnotedebasdep"/>
          <w:rFonts w:ascii="Traditional Arabic" w:hAnsi="Traditional Arabic" w:cs="Traditional Arabic"/>
          <w:sz w:val="36"/>
          <w:szCs w:val="36"/>
          <w:lang w:bidi="ar-DZ"/>
        </w:rPr>
        <w:footnoteReference w:id="26"/>
      </w:r>
    </w:p>
    <w:p w:rsidR="0017388D" w:rsidRPr="004F0079" w:rsidRDefault="0017388D" w:rsidP="004F0079">
      <w:pPr>
        <w:pStyle w:val="Titre2"/>
        <w:bidi/>
        <w:rPr>
          <w:rFonts w:ascii="Traditional Arabic" w:hAnsi="Traditional Arabic" w:cs="Traditional Arabic"/>
          <w:b/>
          <w:bCs/>
          <w:color w:val="auto"/>
          <w:sz w:val="36"/>
          <w:szCs w:val="36"/>
          <w:rtl/>
          <w:lang w:bidi="ar-DZ"/>
        </w:rPr>
      </w:pPr>
      <w:bookmarkStart w:id="46" w:name="_Toc172602176"/>
      <w:bookmarkStart w:id="47" w:name="_Toc172602493"/>
      <w:r w:rsidRPr="004F0079">
        <w:rPr>
          <w:rFonts w:ascii="Traditional Arabic" w:hAnsi="Traditional Arabic" w:cs="Traditional Arabic" w:hint="cs"/>
          <w:b/>
          <w:bCs/>
          <w:color w:val="auto"/>
          <w:sz w:val="36"/>
          <w:szCs w:val="36"/>
          <w:rtl/>
          <w:lang w:bidi="ar-DZ"/>
        </w:rPr>
        <w:lastRenderedPageBreak/>
        <w:t>المبحث الثاني: الإطار المفاهيمي للجريمة</w:t>
      </w:r>
      <w:bookmarkEnd w:id="46"/>
      <w:bookmarkEnd w:id="47"/>
      <w:r w:rsidRPr="004F0079">
        <w:rPr>
          <w:rFonts w:ascii="Traditional Arabic" w:hAnsi="Traditional Arabic" w:cs="Traditional Arabic" w:hint="cs"/>
          <w:b/>
          <w:bCs/>
          <w:color w:val="auto"/>
          <w:sz w:val="36"/>
          <w:szCs w:val="36"/>
          <w:rtl/>
          <w:lang w:bidi="ar-DZ"/>
        </w:rPr>
        <w:t xml:space="preserve"> </w:t>
      </w:r>
    </w:p>
    <w:p w:rsidR="0066696E" w:rsidRDefault="0066696E" w:rsidP="0066696E">
      <w:pPr>
        <w:bidi/>
        <w:jc w:val="both"/>
        <w:rPr>
          <w:rFonts w:ascii="Traditional Arabic" w:hAnsi="Traditional Arabic" w:cs="Traditional Arabic"/>
          <w:sz w:val="36"/>
          <w:szCs w:val="36"/>
          <w:rtl/>
          <w:lang w:bidi="ar-DZ"/>
        </w:rPr>
      </w:pPr>
      <w:r w:rsidRPr="0066696E">
        <w:rPr>
          <w:rFonts w:ascii="Traditional Arabic" w:hAnsi="Traditional Arabic" w:cs="Traditional Arabic"/>
          <w:sz w:val="36"/>
          <w:szCs w:val="36"/>
          <w:rtl/>
          <w:lang w:bidi="ar-DZ"/>
        </w:rPr>
        <w:t xml:space="preserve">         على الرغم من أن كتابات الفقهاء والباحثين </w:t>
      </w:r>
      <w:r w:rsidRPr="0066696E">
        <w:rPr>
          <w:rFonts w:ascii="Traditional Arabic" w:hAnsi="Traditional Arabic" w:cs="Traditional Arabic" w:hint="cs"/>
          <w:sz w:val="36"/>
          <w:szCs w:val="36"/>
          <w:rtl/>
          <w:lang w:bidi="ar-DZ"/>
        </w:rPr>
        <w:t>بشأن</w:t>
      </w:r>
      <w:r w:rsidRPr="0066696E">
        <w:rPr>
          <w:rFonts w:ascii="Traditional Arabic" w:hAnsi="Traditional Arabic" w:cs="Traditional Arabic"/>
          <w:sz w:val="36"/>
          <w:szCs w:val="36"/>
          <w:rtl/>
          <w:lang w:bidi="ar-DZ"/>
        </w:rPr>
        <w:t xml:space="preserve"> الوصف القانوني للجريمة هي من القلة والتناثر بين المواضيع الجنائية المختلفة وبالتالي فهي لا توضح هذا الموضوع بالدقة المطلوبة لإيضاحه وتبيان تفاصيله المهمة والتي تختلف عن موضوع آخر قد يختلط معه وهو التكييف القانوني للجريمة</w:t>
      </w:r>
      <w:r>
        <w:rPr>
          <w:rFonts w:ascii="Traditional Arabic" w:hAnsi="Traditional Arabic" w:cs="Traditional Arabic" w:hint="cs"/>
          <w:sz w:val="36"/>
          <w:szCs w:val="36"/>
          <w:rtl/>
          <w:lang w:bidi="ar-DZ"/>
        </w:rPr>
        <w:t xml:space="preserve"> لابد من طرح الوصف القانوني وكذا القضائي والتعريج على أركن الجريمة وتقسيماتها</w:t>
      </w:r>
    </w:p>
    <w:p w:rsidR="0017388D" w:rsidRPr="004F0079" w:rsidRDefault="0017388D" w:rsidP="004F0079">
      <w:pPr>
        <w:pStyle w:val="Titre3"/>
        <w:bidi/>
        <w:rPr>
          <w:rFonts w:ascii="Traditional Arabic" w:hAnsi="Traditional Arabic" w:cs="Traditional Arabic"/>
          <w:b/>
          <w:bCs/>
          <w:color w:val="auto"/>
          <w:sz w:val="36"/>
          <w:szCs w:val="36"/>
          <w:lang w:bidi="ar-DZ"/>
        </w:rPr>
      </w:pPr>
      <w:bookmarkStart w:id="48" w:name="_Toc172602177"/>
      <w:bookmarkStart w:id="49" w:name="_Toc172602494"/>
      <w:r w:rsidRPr="004F0079">
        <w:rPr>
          <w:rFonts w:ascii="Traditional Arabic" w:hAnsi="Traditional Arabic" w:cs="Traditional Arabic" w:hint="cs"/>
          <w:b/>
          <w:bCs/>
          <w:color w:val="auto"/>
          <w:sz w:val="36"/>
          <w:szCs w:val="36"/>
          <w:rtl/>
          <w:lang w:bidi="ar-DZ"/>
        </w:rPr>
        <w:t xml:space="preserve">المطلب الأول: </w:t>
      </w:r>
      <w:r w:rsidR="0066696E" w:rsidRPr="004F0079">
        <w:rPr>
          <w:rFonts w:ascii="Traditional Arabic" w:hAnsi="Traditional Arabic" w:cs="Traditional Arabic" w:hint="cs"/>
          <w:b/>
          <w:bCs/>
          <w:color w:val="auto"/>
          <w:sz w:val="36"/>
          <w:szCs w:val="36"/>
          <w:rtl/>
          <w:lang w:bidi="ar-DZ"/>
        </w:rPr>
        <w:t>ماهية الجريمة</w:t>
      </w:r>
      <w:bookmarkEnd w:id="48"/>
      <w:bookmarkEnd w:id="49"/>
      <w:r w:rsidR="0066696E" w:rsidRPr="004F0079">
        <w:rPr>
          <w:rFonts w:ascii="Traditional Arabic" w:hAnsi="Traditional Arabic" w:cs="Traditional Arabic" w:hint="cs"/>
          <w:b/>
          <w:bCs/>
          <w:color w:val="auto"/>
          <w:sz w:val="36"/>
          <w:szCs w:val="36"/>
          <w:rtl/>
          <w:lang w:bidi="ar-DZ"/>
        </w:rPr>
        <w:t xml:space="preserve"> </w:t>
      </w:r>
    </w:p>
    <w:p w:rsidR="0066696E" w:rsidRPr="004F0079" w:rsidRDefault="0017388D" w:rsidP="004F0079">
      <w:pPr>
        <w:pStyle w:val="Titre3"/>
        <w:bidi/>
        <w:rPr>
          <w:rFonts w:ascii="Traditional Arabic" w:hAnsi="Traditional Arabic" w:cs="Traditional Arabic"/>
          <w:b/>
          <w:bCs/>
          <w:color w:val="auto"/>
          <w:sz w:val="36"/>
          <w:szCs w:val="36"/>
          <w:rtl/>
          <w:lang w:bidi="ar-DZ"/>
        </w:rPr>
      </w:pPr>
      <w:bookmarkStart w:id="50" w:name="_Toc172602178"/>
      <w:bookmarkStart w:id="51" w:name="_Toc172602495"/>
      <w:r w:rsidRPr="004F0079">
        <w:rPr>
          <w:rFonts w:ascii="Traditional Arabic" w:hAnsi="Traditional Arabic" w:cs="Traditional Arabic" w:hint="cs"/>
          <w:b/>
          <w:bCs/>
          <w:color w:val="auto"/>
          <w:sz w:val="36"/>
          <w:szCs w:val="36"/>
          <w:rtl/>
          <w:lang w:bidi="ar-DZ"/>
        </w:rPr>
        <w:t xml:space="preserve">الفرع </w:t>
      </w:r>
      <w:r w:rsidR="0066696E" w:rsidRPr="004F0079">
        <w:rPr>
          <w:rFonts w:ascii="Traditional Arabic" w:hAnsi="Traditional Arabic" w:cs="Traditional Arabic" w:hint="cs"/>
          <w:b/>
          <w:bCs/>
          <w:color w:val="auto"/>
          <w:sz w:val="36"/>
          <w:szCs w:val="36"/>
          <w:rtl/>
          <w:lang w:bidi="ar-DZ"/>
        </w:rPr>
        <w:t>الأول</w:t>
      </w:r>
      <w:r w:rsidRPr="004F0079">
        <w:rPr>
          <w:rFonts w:ascii="Traditional Arabic" w:hAnsi="Traditional Arabic" w:cs="Traditional Arabic" w:hint="cs"/>
          <w:b/>
          <w:bCs/>
          <w:color w:val="auto"/>
          <w:sz w:val="36"/>
          <w:szCs w:val="36"/>
          <w:rtl/>
          <w:lang w:bidi="ar-DZ"/>
        </w:rPr>
        <w:t xml:space="preserve">: </w:t>
      </w:r>
      <w:r w:rsidR="00895062" w:rsidRPr="004F0079">
        <w:rPr>
          <w:rFonts w:ascii="Traditional Arabic" w:hAnsi="Traditional Arabic" w:cs="Traditional Arabic" w:hint="cs"/>
          <w:b/>
          <w:bCs/>
          <w:color w:val="auto"/>
          <w:sz w:val="36"/>
          <w:szCs w:val="36"/>
          <w:rtl/>
          <w:lang w:bidi="ar-DZ"/>
        </w:rPr>
        <w:t>الجريمة في المعاجم اللغوية</w:t>
      </w:r>
      <w:bookmarkEnd w:id="50"/>
      <w:bookmarkEnd w:id="51"/>
    </w:p>
    <w:p w:rsidR="0066696E" w:rsidRDefault="00895062" w:rsidP="0064599E">
      <w:pPr>
        <w:bidi/>
        <w:ind w:firstLine="851"/>
        <w:jc w:val="both"/>
        <w:rPr>
          <w:rFonts w:ascii="Traditional Arabic" w:hAnsi="Traditional Arabic" w:cs="Traditional Arabic"/>
          <w:sz w:val="36"/>
          <w:szCs w:val="36"/>
          <w:rtl/>
          <w:lang w:bidi="ar-DZ"/>
        </w:rPr>
      </w:pPr>
      <w:r w:rsidRPr="00895062">
        <w:rPr>
          <w:rFonts w:ascii="Traditional Arabic" w:hAnsi="Traditional Arabic" w:cs="Traditional Arabic"/>
          <w:sz w:val="36"/>
          <w:szCs w:val="36"/>
          <w:rtl/>
          <w:lang w:bidi="ar-DZ"/>
        </w:rPr>
        <w:t>جاء في مقاييس اللغة لابن فارس أنّ: " الجيم والراء والميم أصل واحد يرجع إليه الفروع، فالجرم القطع، ومما يرد إليهم قولهم جَرَم ، أي كسب، لأن يحوزه</w:t>
      </w:r>
      <w:r>
        <w:rPr>
          <w:rFonts w:ascii="Traditional Arabic" w:hAnsi="Traditional Arabic" w:cs="Traditional Arabic" w:hint="cs"/>
          <w:sz w:val="36"/>
          <w:szCs w:val="36"/>
          <w:rtl/>
          <w:lang w:bidi="ar-DZ"/>
        </w:rPr>
        <w:t xml:space="preserve"> </w:t>
      </w:r>
      <w:r w:rsidRPr="00895062">
        <w:rPr>
          <w:rFonts w:ascii="Traditional Arabic" w:hAnsi="Traditional Arabic" w:cs="Traditional Arabic"/>
          <w:sz w:val="36"/>
          <w:szCs w:val="36"/>
          <w:rtl/>
          <w:lang w:bidi="ar-DZ"/>
        </w:rPr>
        <w:t>فكأنه اقتطعه والجُرم والجريمة الذنب وهو من الأول، لأنه كسب والكسب</w:t>
      </w:r>
      <w:r>
        <w:rPr>
          <w:rFonts w:ascii="Traditional Arabic" w:hAnsi="Traditional Arabic" w:cs="Traditional Arabic" w:hint="cs"/>
          <w:sz w:val="36"/>
          <w:szCs w:val="36"/>
          <w:rtl/>
          <w:lang w:bidi="ar-DZ"/>
        </w:rPr>
        <w:t xml:space="preserve"> </w:t>
      </w:r>
      <w:r>
        <w:rPr>
          <w:rFonts w:ascii="Traditional Arabic" w:hAnsi="Traditional Arabic" w:cs="Traditional Arabic"/>
          <w:sz w:val="36"/>
          <w:szCs w:val="36"/>
          <w:rtl/>
          <w:lang w:bidi="ar-DZ"/>
        </w:rPr>
        <w:t>اقتطاع"</w:t>
      </w:r>
      <w:r>
        <w:rPr>
          <w:rStyle w:val="Appelnotedebasdep"/>
          <w:rFonts w:ascii="Traditional Arabic" w:hAnsi="Traditional Arabic" w:cs="Traditional Arabic"/>
          <w:sz w:val="36"/>
          <w:szCs w:val="36"/>
          <w:rtl/>
          <w:lang w:bidi="ar-DZ"/>
        </w:rPr>
        <w:footnoteReference w:id="27"/>
      </w:r>
      <w:r>
        <w:rPr>
          <w:rFonts w:ascii="Traditional Arabic" w:hAnsi="Traditional Arabic" w:cs="Traditional Arabic" w:hint="cs"/>
          <w:sz w:val="36"/>
          <w:szCs w:val="36"/>
          <w:rtl/>
          <w:lang w:bidi="ar-DZ"/>
        </w:rPr>
        <w:t>،</w:t>
      </w:r>
      <w:r w:rsidRPr="00895062">
        <w:rPr>
          <w:rFonts w:ascii="Traditional Arabic" w:hAnsi="Traditional Arabic" w:cs="Traditional Arabic"/>
          <w:sz w:val="36"/>
          <w:szCs w:val="36"/>
          <w:rtl/>
          <w:lang w:bidi="ar-DZ"/>
        </w:rPr>
        <w:t xml:space="preserve"> وهي " الذنب والكسب والقطع</w:t>
      </w:r>
      <w:r w:rsidR="00A7043D">
        <w:rPr>
          <w:rStyle w:val="Appelnotedebasdep"/>
          <w:rFonts w:ascii="Traditional Arabic" w:hAnsi="Traditional Arabic" w:cs="Traditional Arabic"/>
          <w:sz w:val="36"/>
          <w:szCs w:val="36"/>
          <w:rtl/>
          <w:lang w:bidi="ar-DZ"/>
        </w:rPr>
        <w:footnoteReference w:id="28"/>
      </w:r>
      <w:r w:rsidRPr="00895062">
        <w:rPr>
          <w:rFonts w:ascii="Traditional Arabic" w:hAnsi="Traditional Arabic" w:cs="Traditional Arabic"/>
          <w:sz w:val="36"/>
          <w:szCs w:val="36"/>
          <w:rtl/>
          <w:lang w:bidi="ar-DZ"/>
        </w:rPr>
        <w:t xml:space="preserve"> وجرمه يجرمه جرما قطعه وشجرة جريمة مقطوعة </w:t>
      </w:r>
      <w:r w:rsidR="0064599E">
        <w:rPr>
          <w:rFonts w:ascii="Traditional Arabic" w:hAnsi="Traditional Arabic" w:cs="Traditional Arabic"/>
          <w:sz w:val="36"/>
          <w:szCs w:val="36"/>
          <w:rtl/>
          <w:lang w:bidi="ar-DZ"/>
        </w:rPr>
        <w:t xml:space="preserve">والجرم : التعدي ، والجرم الذنب </w:t>
      </w:r>
      <w:r w:rsidRPr="00895062">
        <w:rPr>
          <w:rFonts w:ascii="Traditional Arabic" w:hAnsi="Traditional Arabic" w:cs="Traditional Arabic"/>
          <w:sz w:val="36"/>
          <w:szCs w:val="36"/>
          <w:rtl/>
          <w:lang w:bidi="ar-DZ"/>
        </w:rPr>
        <w:t xml:space="preserve"> والجمع أجرام وجرم ، وهو الجريمة وقد جرم بجرم جرماً وإجراما ، فهو مجرم وجريم</w:t>
      </w:r>
      <w:r w:rsidRPr="00895062">
        <w:rPr>
          <w:rFonts w:ascii="Traditional Arabic" w:hAnsi="Traditional Arabic" w:cs="Traditional Arabic"/>
          <w:sz w:val="36"/>
          <w:szCs w:val="36"/>
          <w:lang w:bidi="ar-DZ"/>
        </w:rPr>
        <w:t xml:space="preserve"> "</w:t>
      </w:r>
      <w:r w:rsidR="00A7043D">
        <w:rPr>
          <w:rFonts w:ascii="Traditional Arabic" w:hAnsi="Traditional Arabic" w:cs="Traditional Arabic" w:hint="cs"/>
          <w:sz w:val="36"/>
          <w:szCs w:val="36"/>
          <w:rtl/>
          <w:lang w:bidi="ar-DZ"/>
        </w:rPr>
        <w:t xml:space="preserve">، </w:t>
      </w:r>
      <w:r w:rsidR="00A7043D" w:rsidRPr="00A7043D">
        <w:rPr>
          <w:rFonts w:ascii="Traditional Arabic" w:hAnsi="Traditional Arabic" w:cs="Traditional Arabic"/>
          <w:sz w:val="36"/>
          <w:szCs w:val="36"/>
          <w:rtl/>
          <w:lang w:bidi="ar-DZ"/>
        </w:rPr>
        <w:t>ومنه فالجرم والجريمة ذنب يرتكبه الفرد في حق نفسه وفي حق غيره، فهذا المصطلح استعمل قديما للكسب المكروه الغير المستحسن، فكلمة (جَرَم) يراد بها الحمل على الفعل حملا أثما</w:t>
      </w:r>
      <w:r w:rsidR="00A7043D">
        <w:rPr>
          <w:rFonts w:ascii="Traditional Arabic" w:hAnsi="Traditional Arabic" w:cs="Traditional Arabic" w:hint="cs"/>
          <w:sz w:val="36"/>
          <w:szCs w:val="36"/>
          <w:rtl/>
          <w:lang w:bidi="ar-DZ"/>
        </w:rPr>
        <w:t>.</w:t>
      </w:r>
      <w:r w:rsidR="0066696E" w:rsidRPr="0066696E">
        <w:rPr>
          <w:rFonts w:ascii="Traditional Arabic" w:hAnsi="Traditional Arabic" w:cs="Traditional Arabic"/>
          <w:sz w:val="36"/>
          <w:szCs w:val="36"/>
          <w:lang w:bidi="ar-DZ"/>
        </w:rPr>
        <w:t xml:space="preserve">         </w:t>
      </w:r>
    </w:p>
    <w:p w:rsidR="0017388D" w:rsidRPr="004F0079" w:rsidRDefault="0017388D" w:rsidP="004F0079">
      <w:pPr>
        <w:pStyle w:val="Titre3"/>
        <w:bidi/>
        <w:rPr>
          <w:rFonts w:ascii="Traditional Arabic" w:hAnsi="Traditional Arabic" w:cs="Traditional Arabic"/>
          <w:b/>
          <w:bCs/>
          <w:color w:val="auto"/>
          <w:sz w:val="36"/>
          <w:szCs w:val="36"/>
          <w:rtl/>
          <w:lang w:bidi="ar-DZ"/>
        </w:rPr>
      </w:pPr>
      <w:bookmarkStart w:id="52" w:name="_Toc172602179"/>
      <w:bookmarkStart w:id="53" w:name="_Toc172602496"/>
      <w:r w:rsidRPr="004F0079">
        <w:rPr>
          <w:rFonts w:ascii="Traditional Arabic" w:hAnsi="Traditional Arabic" w:cs="Traditional Arabic" w:hint="cs"/>
          <w:color w:val="auto"/>
          <w:sz w:val="36"/>
          <w:szCs w:val="36"/>
          <w:rtl/>
          <w:lang w:bidi="ar-DZ"/>
        </w:rPr>
        <w:t>ا</w:t>
      </w:r>
      <w:r w:rsidRPr="004F0079">
        <w:rPr>
          <w:rFonts w:ascii="Traditional Arabic" w:hAnsi="Traditional Arabic" w:cs="Traditional Arabic" w:hint="cs"/>
          <w:b/>
          <w:bCs/>
          <w:color w:val="auto"/>
          <w:sz w:val="36"/>
          <w:szCs w:val="36"/>
          <w:rtl/>
          <w:lang w:bidi="ar-DZ"/>
        </w:rPr>
        <w:t xml:space="preserve">لفرع </w:t>
      </w:r>
      <w:r w:rsidR="0066696E" w:rsidRPr="004F0079">
        <w:rPr>
          <w:rFonts w:ascii="Traditional Arabic" w:hAnsi="Traditional Arabic" w:cs="Traditional Arabic" w:hint="cs"/>
          <w:b/>
          <w:bCs/>
          <w:color w:val="auto"/>
          <w:sz w:val="36"/>
          <w:szCs w:val="36"/>
          <w:rtl/>
          <w:lang w:bidi="ar-DZ"/>
        </w:rPr>
        <w:t>الثاني</w:t>
      </w:r>
      <w:r w:rsidR="0064599E" w:rsidRPr="004F0079">
        <w:rPr>
          <w:rFonts w:ascii="Traditional Arabic" w:hAnsi="Traditional Arabic" w:cs="Traditional Arabic" w:hint="cs"/>
          <w:b/>
          <w:bCs/>
          <w:color w:val="auto"/>
          <w:sz w:val="36"/>
          <w:szCs w:val="36"/>
          <w:rtl/>
          <w:lang w:bidi="ar-DZ"/>
        </w:rPr>
        <w:t xml:space="preserve">: </w:t>
      </w:r>
      <w:r w:rsidR="0026585E" w:rsidRPr="004F0079">
        <w:rPr>
          <w:rFonts w:ascii="Traditional Arabic" w:hAnsi="Traditional Arabic" w:cs="Traditional Arabic" w:hint="cs"/>
          <w:b/>
          <w:bCs/>
          <w:color w:val="auto"/>
          <w:sz w:val="36"/>
          <w:szCs w:val="36"/>
          <w:rtl/>
          <w:lang w:bidi="ar-DZ"/>
        </w:rPr>
        <w:t>المفهوم التشريعي للجريمة</w:t>
      </w:r>
      <w:bookmarkEnd w:id="52"/>
      <w:bookmarkEnd w:id="53"/>
    </w:p>
    <w:p w:rsidR="0064599E" w:rsidRPr="0064599E" w:rsidRDefault="0064599E" w:rsidP="0064599E">
      <w:pPr>
        <w:bidi/>
        <w:jc w:val="both"/>
        <w:rPr>
          <w:rFonts w:ascii="Traditional Arabic" w:hAnsi="Traditional Arabic" w:cs="Traditional Arabic"/>
          <w:sz w:val="36"/>
          <w:szCs w:val="36"/>
          <w:rtl/>
          <w:lang w:bidi="ar-DZ"/>
        </w:rPr>
      </w:pPr>
      <w:r w:rsidRPr="0064599E">
        <w:rPr>
          <w:rFonts w:ascii="Traditional Arabic" w:hAnsi="Traditional Arabic" w:cs="Traditional Arabic"/>
          <w:sz w:val="36"/>
          <w:szCs w:val="36"/>
          <w:rtl/>
          <w:lang w:bidi="ar-DZ"/>
        </w:rPr>
        <w:t>لا تنص أغلبية التشريعات على تعريف عام للجريمة، فقد جاء التشريع الجزائري على هذا النحو خلوا من أي تعريف، ويعد عزوف غالبية الدول عن ذكر التعريف إلى أن كل جريمة معرفة ومبين أركانها تطبيقا لمبدأ الشرعية، ذلك أن التعريفات مهمة الفقه فضلا على أن وجود أي تعريف تشريعي قد يقف حائلا دون تطور الفكر الجنائي والمدارس العقابية ويجعلها ملتزمة بتعريف قد يتجاوزه العلم الجنائي</w:t>
      </w:r>
      <w:r w:rsidRPr="0064599E">
        <w:rPr>
          <w:rFonts w:ascii="Traditional Arabic" w:hAnsi="Traditional Arabic" w:cs="Traditional Arabic"/>
          <w:sz w:val="36"/>
          <w:szCs w:val="36"/>
          <w:lang w:bidi="ar-DZ"/>
        </w:rPr>
        <w:t xml:space="preserve">. </w:t>
      </w:r>
    </w:p>
    <w:p w:rsidR="0064599E" w:rsidRPr="0064599E" w:rsidRDefault="0064599E" w:rsidP="0064599E">
      <w:pPr>
        <w:bidi/>
        <w:jc w:val="both"/>
        <w:rPr>
          <w:rFonts w:ascii="Traditional Arabic" w:hAnsi="Traditional Arabic" w:cs="Traditional Arabic"/>
          <w:sz w:val="36"/>
          <w:szCs w:val="36"/>
          <w:rtl/>
          <w:lang w:bidi="ar-DZ"/>
        </w:rPr>
      </w:pPr>
      <w:r w:rsidRPr="0064599E">
        <w:rPr>
          <w:rFonts w:ascii="Traditional Arabic" w:hAnsi="Traditional Arabic" w:cs="Traditional Arabic"/>
          <w:sz w:val="36"/>
          <w:szCs w:val="36"/>
          <w:rtl/>
          <w:lang w:bidi="ar-DZ"/>
        </w:rPr>
        <w:lastRenderedPageBreak/>
        <w:t>أما في مجال الفقه فقد تعددت التعريفات منها ما يعرف الجريمة على أنها فعل يفرض له القانون عقابا"</w:t>
      </w:r>
      <w:r>
        <w:rPr>
          <w:rStyle w:val="Appelnotedebasdep"/>
          <w:rFonts w:ascii="Traditional Arabic" w:hAnsi="Traditional Arabic" w:cs="Traditional Arabic"/>
          <w:sz w:val="36"/>
          <w:szCs w:val="36"/>
          <w:rtl/>
          <w:lang w:bidi="ar-DZ"/>
        </w:rPr>
        <w:footnoteReference w:id="29"/>
      </w:r>
      <w:r>
        <w:rPr>
          <w:rFonts w:ascii="Traditional Arabic" w:hAnsi="Traditional Arabic" w:cs="Traditional Arabic" w:hint="cs"/>
          <w:sz w:val="36"/>
          <w:szCs w:val="36"/>
          <w:rtl/>
          <w:lang w:bidi="ar-DZ"/>
        </w:rPr>
        <w:t>،</w:t>
      </w:r>
      <w:r>
        <w:rPr>
          <w:rFonts w:ascii="Traditional Arabic" w:hAnsi="Traditional Arabic" w:cs="Traditional Arabic"/>
          <w:sz w:val="36"/>
          <w:szCs w:val="36"/>
          <w:rtl/>
          <w:lang w:bidi="ar-DZ"/>
        </w:rPr>
        <w:t xml:space="preserve"> </w:t>
      </w:r>
      <w:r w:rsidRPr="0064599E">
        <w:rPr>
          <w:rFonts w:ascii="Traditional Arabic" w:hAnsi="Traditional Arabic" w:cs="Traditional Arabic"/>
          <w:sz w:val="36"/>
          <w:szCs w:val="36"/>
          <w:rtl/>
          <w:lang w:bidi="ar-DZ"/>
        </w:rPr>
        <w:t>ومنها من يعرفها على أنها " العمل الذي يأتيه الإنسان مخالفا به قانون ينص على عقابه والذي لا يبرره أداء واجب أو استعمال حق</w:t>
      </w:r>
      <w:r w:rsidRPr="0064599E">
        <w:rPr>
          <w:rFonts w:ascii="Traditional Arabic" w:hAnsi="Traditional Arabic" w:cs="Traditional Arabic"/>
          <w:sz w:val="36"/>
          <w:szCs w:val="36"/>
          <w:lang w:bidi="ar-DZ"/>
        </w:rPr>
        <w:t>"</w:t>
      </w:r>
    </w:p>
    <w:p w:rsidR="0064599E" w:rsidRDefault="0064599E" w:rsidP="0064599E">
      <w:pPr>
        <w:bidi/>
        <w:jc w:val="both"/>
        <w:rPr>
          <w:rFonts w:ascii="Traditional Arabic" w:hAnsi="Traditional Arabic" w:cs="Traditional Arabic"/>
          <w:sz w:val="36"/>
          <w:szCs w:val="36"/>
          <w:rtl/>
          <w:lang w:bidi="ar-DZ"/>
        </w:rPr>
      </w:pPr>
      <w:r w:rsidRPr="0064599E">
        <w:rPr>
          <w:rFonts w:ascii="Traditional Arabic" w:hAnsi="Traditional Arabic" w:cs="Traditional Arabic"/>
          <w:sz w:val="36"/>
          <w:szCs w:val="36"/>
          <w:rtl/>
          <w:lang w:bidi="ar-DZ"/>
        </w:rPr>
        <w:t>أما عن التعريف الراجح فهي كل فعل أو امتناع فيه اعتداء على مصلحة أو حق يحميه القانون بموجب قانون العقوبات أو القوانين المكملة له، ويجمع هذا التعريف كل العناصر اللازمة لق</w:t>
      </w:r>
      <w:r>
        <w:rPr>
          <w:rFonts w:ascii="Traditional Arabic" w:hAnsi="Traditional Arabic" w:cs="Traditional Arabic"/>
          <w:sz w:val="36"/>
          <w:szCs w:val="36"/>
          <w:rtl/>
          <w:lang w:bidi="ar-DZ"/>
        </w:rPr>
        <w:t>يام الجريمة وهي: عنصر الشرعية والركن المادي و</w:t>
      </w:r>
      <w:r w:rsidRPr="0064599E">
        <w:rPr>
          <w:rFonts w:ascii="Traditional Arabic" w:hAnsi="Traditional Arabic" w:cs="Traditional Arabic"/>
          <w:sz w:val="36"/>
          <w:szCs w:val="36"/>
          <w:rtl/>
          <w:lang w:bidi="ar-DZ"/>
        </w:rPr>
        <w:t>الركن المعنوي او عنصر الاذناب.</w:t>
      </w:r>
    </w:p>
    <w:p w:rsidR="0064599E" w:rsidRDefault="0064599E" w:rsidP="0064599E">
      <w:pPr>
        <w:bidi/>
        <w:jc w:val="both"/>
        <w:rPr>
          <w:rFonts w:ascii="Traditional Arabic" w:hAnsi="Traditional Arabic" w:cs="Traditional Arabic"/>
          <w:sz w:val="36"/>
          <w:szCs w:val="36"/>
          <w:rtl/>
          <w:lang w:bidi="ar-DZ"/>
        </w:rPr>
      </w:pPr>
      <w:r>
        <w:rPr>
          <w:rFonts w:ascii="Traditional Arabic" w:hAnsi="Traditional Arabic" w:cs="Traditional Arabic" w:hint="cs"/>
          <w:sz w:val="36"/>
          <w:szCs w:val="36"/>
          <w:rtl/>
          <w:lang w:bidi="ar-DZ"/>
        </w:rPr>
        <w:t xml:space="preserve">وعليه يمكن استنتاج أن: </w:t>
      </w:r>
    </w:p>
    <w:p w:rsidR="0064599E" w:rsidRPr="0064599E" w:rsidRDefault="0064599E" w:rsidP="0064599E">
      <w:pPr>
        <w:bidi/>
        <w:rPr>
          <w:rFonts w:ascii="Traditional Arabic" w:hAnsi="Traditional Arabic" w:cs="Traditional Arabic"/>
          <w:sz w:val="36"/>
          <w:szCs w:val="36"/>
          <w:rtl/>
          <w:lang w:bidi="ar-DZ"/>
        </w:rPr>
      </w:pPr>
      <w:r w:rsidRPr="0064599E">
        <w:rPr>
          <w:rFonts w:ascii="Traditional Arabic" w:hAnsi="Traditional Arabic" w:cs="Traditional Arabic"/>
          <w:sz w:val="36"/>
          <w:szCs w:val="36"/>
          <w:rtl/>
          <w:lang w:bidi="ar-DZ"/>
        </w:rPr>
        <w:t>الجريمة هي سلوك يجرمه القانون ويرد عليه بعقوبة جزائية أو بتدبير احترازي. فهي سلوك مخالف للقانون يلحق ضرراً بالمجتمع أو بأفراده</w:t>
      </w:r>
      <w:r w:rsidRPr="0064599E">
        <w:rPr>
          <w:rFonts w:ascii="Traditional Arabic" w:hAnsi="Traditional Arabic" w:cs="Traditional Arabic"/>
          <w:sz w:val="36"/>
          <w:szCs w:val="36"/>
          <w:lang w:bidi="ar-DZ"/>
        </w:rPr>
        <w:t>.</w:t>
      </w:r>
    </w:p>
    <w:p w:rsidR="0064599E" w:rsidRPr="0064599E" w:rsidRDefault="0064599E" w:rsidP="0064599E">
      <w:pPr>
        <w:bidi/>
        <w:rPr>
          <w:rFonts w:ascii="Traditional Arabic" w:hAnsi="Traditional Arabic" w:cs="Traditional Arabic"/>
          <w:sz w:val="36"/>
          <w:szCs w:val="36"/>
          <w:rtl/>
          <w:lang w:bidi="ar-DZ"/>
        </w:rPr>
      </w:pPr>
      <w:r w:rsidRPr="0064599E">
        <w:rPr>
          <w:rFonts w:ascii="Traditional Arabic" w:hAnsi="Traditional Arabic" w:cs="Traditional Arabic"/>
          <w:sz w:val="36"/>
          <w:szCs w:val="36"/>
          <w:rtl/>
          <w:lang w:bidi="ar-DZ"/>
        </w:rPr>
        <w:t>ويمكن تعريف الجريمة من عدة زوايا، منها</w:t>
      </w:r>
      <w:r w:rsidRPr="0064599E">
        <w:rPr>
          <w:rFonts w:ascii="Traditional Arabic" w:hAnsi="Traditional Arabic" w:cs="Traditional Arabic"/>
          <w:sz w:val="36"/>
          <w:szCs w:val="36"/>
          <w:lang w:bidi="ar-DZ"/>
        </w:rPr>
        <w:t>:</w:t>
      </w:r>
    </w:p>
    <w:p w:rsidR="0064599E" w:rsidRPr="0064599E" w:rsidRDefault="0064599E" w:rsidP="0064599E">
      <w:pPr>
        <w:bidi/>
        <w:rPr>
          <w:rFonts w:ascii="Traditional Arabic" w:hAnsi="Traditional Arabic" w:cs="Traditional Arabic"/>
          <w:sz w:val="36"/>
          <w:szCs w:val="36"/>
          <w:rtl/>
          <w:lang w:bidi="ar-DZ"/>
        </w:rPr>
      </w:pPr>
      <w:r>
        <w:rPr>
          <w:rFonts w:ascii="Traditional Arabic" w:hAnsi="Traditional Arabic" w:cs="Traditional Arabic"/>
          <w:sz w:val="36"/>
          <w:szCs w:val="36"/>
          <w:lang w:bidi="ar-DZ"/>
        </w:rPr>
        <w:t>•</w:t>
      </w:r>
      <w:r w:rsidRPr="0064599E">
        <w:rPr>
          <w:rFonts w:ascii="Traditional Arabic" w:hAnsi="Traditional Arabic" w:cs="Traditional Arabic"/>
          <w:sz w:val="36"/>
          <w:szCs w:val="36"/>
          <w:rtl/>
          <w:lang w:bidi="ar-DZ"/>
        </w:rPr>
        <w:t xml:space="preserve">من الناحية </w:t>
      </w:r>
      <w:r w:rsidRPr="0064599E">
        <w:rPr>
          <w:rFonts w:ascii="Traditional Arabic" w:hAnsi="Traditional Arabic" w:cs="Traditional Arabic" w:hint="cs"/>
          <w:sz w:val="36"/>
          <w:szCs w:val="36"/>
          <w:rtl/>
          <w:lang w:bidi="ar-DZ"/>
        </w:rPr>
        <w:t>القانونية </w:t>
      </w:r>
      <w:r w:rsidRPr="0064599E">
        <w:rPr>
          <w:rFonts w:ascii="Traditional Arabic" w:hAnsi="Traditional Arabic" w:cs="Traditional Arabic"/>
          <w:sz w:val="36"/>
          <w:szCs w:val="36"/>
          <w:rtl/>
          <w:lang w:bidi="ar-DZ"/>
        </w:rPr>
        <w:t>: الجريمة هي كل فعل أو امتناع عن فعل يجرمه المشرع بمادة قانونية</w:t>
      </w:r>
      <w:r w:rsidRPr="0064599E">
        <w:rPr>
          <w:rFonts w:ascii="Traditional Arabic" w:hAnsi="Traditional Arabic" w:cs="Traditional Arabic"/>
          <w:sz w:val="36"/>
          <w:szCs w:val="36"/>
          <w:lang w:bidi="ar-DZ"/>
        </w:rPr>
        <w:t>.</w:t>
      </w:r>
    </w:p>
    <w:p w:rsidR="0064599E" w:rsidRPr="0064599E" w:rsidRDefault="0064599E" w:rsidP="0064599E">
      <w:pPr>
        <w:bidi/>
        <w:rPr>
          <w:rFonts w:ascii="Traditional Arabic" w:hAnsi="Traditional Arabic" w:cs="Traditional Arabic"/>
          <w:sz w:val="36"/>
          <w:szCs w:val="36"/>
          <w:rtl/>
          <w:lang w:bidi="ar-DZ"/>
        </w:rPr>
      </w:pPr>
      <w:r>
        <w:rPr>
          <w:rFonts w:ascii="Traditional Arabic" w:hAnsi="Traditional Arabic" w:cs="Traditional Arabic"/>
          <w:sz w:val="36"/>
          <w:szCs w:val="36"/>
          <w:lang w:bidi="ar-DZ"/>
        </w:rPr>
        <w:t>•</w:t>
      </w:r>
      <w:r w:rsidRPr="0064599E">
        <w:rPr>
          <w:rFonts w:ascii="Traditional Arabic" w:hAnsi="Traditional Arabic" w:cs="Traditional Arabic"/>
          <w:sz w:val="36"/>
          <w:szCs w:val="36"/>
          <w:rtl/>
          <w:lang w:bidi="ar-DZ"/>
        </w:rPr>
        <w:t xml:space="preserve">من الناحية </w:t>
      </w:r>
      <w:r w:rsidRPr="0064599E">
        <w:rPr>
          <w:rFonts w:ascii="Traditional Arabic" w:hAnsi="Traditional Arabic" w:cs="Traditional Arabic" w:hint="cs"/>
          <w:sz w:val="36"/>
          <w:szCs w:val="36"/>
          <w:rtl/>
          <w:lang w:bidi="ar-DZ"/>
        </w:rPr>
        <w:t>الاجتماعية </w:t>
      </w:r>
      <w:r w:rsidRPr="0064599E">
        <w:rPr>
          <w:rFonts w:ascii="Traditional Arabic" w:hAnsi="Traditional Arabic" w:cs="Traditional Arabic"/>
          <w:sz w:val="36"/>
          <w:szCs w:val="36"/>
          <w:rtl/>
          <w:lang w:bidi="ar-DZ"/>
        </w:rPr>
        <w:t>: الجريمة هي عدوان على المصالح الاجتماعية والأخلاقية والقيم السائدة في المجتمع</w:t>
      </w:r>
      <w:r w:rsidRPr="0064599E">
        <w:rPr>
          <w:rFonts w:ascii="Traditional Arabic" w:hAnsi="Traditional Arabic" w:cs="Traditional Arabic"/>
          <w:sz w:val="36"/>
          <w:szCs w:val="36"/>
          <w:lang w:bidi="ar-DZ"/>
        </w:rPr>
        <w:t>.</w:t>
      </w:r>
    </w:p>
    <w:p w:rsidR="0064599E" w:rsidRDefault="0064599E" w:rsidP="0064599E">
      <w:pPr>
        <w:bidi/>
        <w:jc w:val="both"/>
        <w:rPr>
          <w:rFonts w:ascii="Traditional Arabic" w:hAnsi="Traditional Arabic" w:cs="Traditional Arabic"/>
          <w:sz w:val="36"/>
          <w:szCs w:val="36"/>
          <w:rtl/>
          <w:lang w:bidi="ar-DZ"/>
        </w:rPr>
      </w:pPr>
      <w:r>
        <w:rPr>
          <w:rFonts w:ascii="Traditional Arabic" w:hAnsi="Traditional Arabic" w:cs="Traditional Arabic"/>
          <w:sz w:val="36"/>
          <w:szCs w:val="36"/>
          <w:rtl/>
          <w:lang w:bidi="ar-DZ"/>
        </w:rPr>
        <w:t>•</w:t>
      </w:r>
      <w:r w:rsidRPr="0064599E">
        <w:rPr>
          <w:rFonts w:ascii="Traditional Arabic" w:hAnsi="Traditional Arabic" w:cs="Traditional Arabic"/>
          <w:sz w:val="36"/>
          <w:szCs w:val="36"/>
          <w:rtl/>
          <w:lang w:bidi="ar-DZ"/>
        </w:rPr>
        <w:t>من الناحية النفسية: الجريمة هي سلوك انحرافي يصدر عن شخص يعاني من خلل نفسي أو عقلي.</w:t>
      </w:r>
    </w:p>
    <w:p w:rsidR="0017388D" w:rsidRPr="004F0079" w:rsidRDefault="0017388D" w:rsidP="004F0079">
      <w:pPr>
        <w:pStyle w:val="Titre3"/>
        <w:bidi/>
        <w:rPr>
          <w:rFonts w:ascii="Traditional Arabic" w:hAnsi="Traditional Arabic" w:cs="Traditional Arabic"/>
          <w:b/>
          <w:bCs/>
          <w:color w:val="auto"/>
          <w:sz w:val="36"/>
          <w:szCs w:val="36"/>
          <w:rtl/>
          <w:lang w:bidi="ar-DZ"/>
        </w:rPr>
      </w:pPr>
      <w:bookmarkStart w:id="54" w:name="_Toc172602180"/>
      <w:bookmarkStart w:id="55" w:name="_Toc172602497"/>
      <w:r w:rsidRPr="004F0079">
        <w:rPr>
          <w:rFonts w:ascii="Traditional Arabic" w:hAnsi="Traditional Arabic" w:cs="Traditional Arabic" w:hint="cs"/>
          <w:b/>
          <w:bCs/>
          <w:color w:val="auto"/>
          <w:sz w:val="36"/>
          <w:szCs w:val="36"/>
          <w:rtl/>
          <w:lang w:bidi="ar-DZ"/>
        </w:rPr>
        <w:t>المطلب الثاني: أركان الجريمة</w:t>
      </w:r>
      <w:bookmarkEnd w:id="54"/>
      <w:bookmarkEnd w:id="55"/>
    </w:p>
    <w:p w:rsidR="0064599E" w:rsidRPr="0064599E" w:rsidRDefault="0064599E" w:rsidP="0064599E">
      <w:pPr>
        <w:bidi/>
        <w:jc w:val="both"/>
        <w:rPr>
          <w:rFonts w:ascii="Traditional Arabic" w:hAnsi="Traditional Arabic" w:cs="Traditional Arabic"/>
          <w:sz w:val="36"/>
          <w:szCs w:val="36"/>
          <w:rtl/>
          <w:lang w:bidi="ar-DZ"/>
        </w:rPr>
      </w:pPr>
      <w:r w:rsidRPr="0064599E">
        <w:rPr>
          <w:rFonts w:ascii="Traditional Arabic" w:hAnsi="Traditional Arabic" w:cs="Traditional Arabic"/>
          <w:sz w:val="36"/>
          <w:szCs w:val="36"/>
          <w:rtl/>
          <w:lang w:bidi="ar-DZ"/>
        </w:rPr>
        <w:t>لكي تكون الجريمة قائمة لا بد من توافر ثلاثة أركان فيها، وهي</w:t>
      </w:r>
      <w:r w:rsidRPr="0064599E">
        <w:rPr>
          <w:rFonts w:ascii="Traditional Arabic" w:hAnsi="Traditional Arabic" w:cs="Traditional Arabic"/>
          <w:sz w:val="36"/>
          <w:szCs w:val="36"/>
          <w:lang w:bidi="ar-DZ"/>
        </w:rPr>
        <w:t>:</w:t>
      </w:r>
    </w:p>
    <w:p w:rsidR="0064599E" w:rsidRPr="0064599E" w:rsidRDefault="0064599E" w:rsidP="0064599E">
      <w:pPr>
        <w:bidi/>
        <w:jc w:val="both"/>
        <w:rPr>
          <w:rFonts w:ascii="Traditional Arabic" w:hAnsi="Traditional Arabic" w:cs="Traditional Arabic"/>
          <w:sz w:val="36"/>
          <w:szCs w:val="36"/>
          <w:rtl/>
          <w:lang w:bidi="ar-DZ"/>
        </w:rPr>
      </w:pPr>
      <w:r>
        <w:rPr>
          <w:rFonts w:ascii="Traditional Arabic" w:hAnsi="Traditional Arabic" w:cs="Traditional Arabic"/>
          <w:sz w:val="36"/>
          <w:szCs w:val="36"/>
          <w:lang w:bidi="ar-DZ"/>
        </w:rPr>
        <w:t>•</w:t>
      </w:r>
      <w:r w:rsidRPr="0064599E">
        <w:rPr>
          <w:rFonts w:ascii="Traditional Arabic" w:hAnsi="Traditional Arabic" w:cs="Traditional Arabic"/>
          <w:sz w:val="36"/>
          <w:szCs w:val="36"/>
          <w:rtl/>
          <w:lang w:bidi="ar-DZ"/>
        </w:rPr>
        <w:t>الركن المادي: وهو الفعل أو الامتناع الذي يشكل الجريمة</w:t>
      </w:r>
      <w:r w:rsidRPr="0064599E">
        <w:rPr>
          <w:rFonts w:ascii="Traditional Arabic" w:hAnsi="Traditional Arabic" w:cs="Traditional Arabic"/>
          <w:sz w:val="36"/>
          <w:szCs w:val="36"/>
          <w:lang w:bidi="ar-DZ"/>
        </w:rPr>
        <w:t>.</w:t>
      </w:r>
    </w:p>
    <w:p w:rsidR="0064599E" w:rsidRPr="0064599E" w:rsidRDefault="0064599E" w:rsidP="0064599E">
      <w:pPr>
        <w:bidi/>
        <w:jc w:val="both"/>
        <w:rPr>
          <w:rFonts w:ascii="Traditional Arabic" w:hAnsi="Traditional Arabic" w:cs="Traditional Arabic"/>
          <w:sz w:val="36"/>
          <w:szCs w:val="36"/>
          <w:rtl/>
          <w:lang w:bidi="ar-DZ"/>
        </w:rPr>
      </w:pPr>
      <w:r w:rsidRPr="0064599E">
        <w:rPr>
          <w:rFonts w:ascii="Traditional Arabic" w:hAnsi="Traditional Arabic" w:cs="Traditional Arabic"/>
          <w:sz w:val="36"/>
          <w:szCs w:val="36"/>
          <w:lang w:bidi="ar-DZ"/>
        </w:rPr>
        <w:t>•</w:t>
      </w:r>
      <w:r w:rsidRPr="0064599E">
        <w:rPr>
          <w:rFonts w:ascii="Traditional Arabic" w:hAnsi="Traditional Arabic" w:cs="Traditional Arabic"/>
          <w:sz w:val="36"/>
          <w:szCs w:val="36"/>
          <w:rtl/>
          <w:lang w:bidi="ar-DZ"/>
        </w:rPr>
        <w:t>الركن المعنوي: وهو القصد الجنائي لدى مرتكب الجريمة</w:t>
      </w:r>
      <w:r w:rsidRPr="0064599E">
        <w:rPr>
          <w:rFonts w:ascii="Traditional Arabic" w:hAnsi="Traditional Arabic" w:cs="Traditional Arabic"/>
          <w:sz w:val="36"/>
          <w:szCs w:val="36"/>
          <w:lang w:bidi="ar-DZ"/>
        </w:rPr>
        <w:t>.</w:t>
      </w:r>
    </w:p>
    <w:p w:rsidR="0064599E" w:rsidRPr="0064599E" w:rsidRDefault="0064599E" w:rsidP="0064599E">
      <w:pPr>
        <w:bidi/>
        <w:jc w:val="both"/>
        <w:rPr>
          <w:rFonts w:ascii="Traditional Arabic" w:hAnsi="Traditional Arabic" w:cs="Traditional Arabic"/>
          <w:sz w:val="36"/>
          <w:szCs w:val="36"/>
          <w:rtl/>
          <w:lang w:bidi="ar-DZ"/>
        </w:rPr>
      </w:pPr>
      <w:r>
        <w:rPr>
          <w:rFonts w:ascii="Traditional Arabic" w:hAnsi="Traditional Arabic" w:cs="Traditional Arabic"/>
          <w:sz w:val="36"/>
          <w:szCs w:val="36"/>
          <w:lang w:bidi="ar-DZ"/>
        </w:rPr>
        <w:lastRenderedPageBreak/>
        <w:t>•</w:t>
      </w:r>
      <w:r w:rsidRPr="0064599E">
        <w:rPr>
          <w:rFonts w:ascii="Traditional Arabic" w:hAnsi="Traditional Arabic" w:cs="Traditional Arabic"/>
          <w:sz w:val="36"/>
          <w:szCs w:val="36"/>
          <w:rtl/>
          <w:lang w:bidi="ar-DZ"/>
        </w:rPr>
        <w:t>الركن القانوني: وهو النص القانوني الذي يجرم الفعل أو الامتناع</w:t>
      </w:r>
      <w:r w:rsidRPr="0064599E">
        <w:rPr>
          <w:rFonts w:ascii="Traditional Arabic" w:hAnsi="Traditional Arabic" w:cs="Traditional Arabic"/>
          <w:sz w:val="36"/>
          <w:szCs w:val="36"/>
          <w:lang w:bidi="ar-DZ"/>
        </w:rPr>
        <w:t>.</w:t>
      </w:r>
    </w:p>
    <w:p w:rsidR="0064599E" w:rsidRPr="004F0079" w:rsidRDefault="001B13F0" w:rsidP="004F0079">
      <w:pPr>
        <w:pStyle w:val="Titre3"/>
        <w:bidi/>
        <w:rPr>
          <w:rFonts w:ascii="Traditional Arabic" w:hAnsi="Traditional Arabic" w:cs="Traditional Arabic"/>
          <w:b/>
          <w:bCs/>
          <w:color w:val="auto"/>
          <w:sz w:val="36"/>
          <w:szCs w:val="36"/>
          <w:rtl/>
          <w:lang w:bidi="ar-DZ"/>
        </w:rPr>
      </w:pPr>
      <w:bookmarkStart w:id="56" w:name="_Toc172602181"/>
      <w:bookmarkStart w:id="57" w:name="_Toc172602498"/>
      <w:r w:rsidRPr="004F0079">
        <w:rPr>
          <w:rFonts w:ascii="Traditional Arabic" w:hAnsi="Traditional Arabic" w:cs="Traditional Arabic" w:hint="cs"/>
          <w:b/>
          <w:bCs/>
          <w:color w:val="auto"/>
          <w:sz w:val="36"/>
          <w:szCs w:val="36"/>
          <w:rtl/>
          <w:lang w:bidi="ar-DZ"/>
        </w:rPr>
        <w:t xml:space="preserve">الفرع الأول: </w:t>
      </w:r>
      <w:r w:rsidR="0064599E" w:rsidRPr="004F0079">
        <w:rPr>
          <w:rFonts w:ascii="Traditional Arabic" w:hAnsi="Traditional Arabic" w:cs="Traditional Arabic"/>
          <w:b/>
          <w:bCs/>
          <w:color w:val="auto"/>
          <w:sz w:val="36"/>
          <w:szCs w:val="36"/>
          <w:rtl/>
          <w:lang w:bidi="ar-DZ"/>
        </w:rPr>
        <w:t>الركن المادي للجريمة</w:t>
      </w:r>
      <w:bookmarkEnd w:id="56"/>
      <w:bookmarkEnd w:id="57"/>
    </w:p>
    <w:p w:rsidR="0064599E" w:rsidRPr="0064599E" w:rsidRDefault="0064599E" w:rsidP="0064599E">
      <w:pPr>
        <w:bidi/>
        <w:jc w:val="both"/>
        <w:rPr>
          <w:rFonts w:ascii="Traditional Arabic" w:hAnsi="Traditional Arabic" w:cs="Traditional Arabic"/>
          <w:sz w:val="36"/>
          <w:szCs w:val="36"/>
          <w:rtl/>
          <w:lang w:bidi="ar-DZ"/>
        </w:rPr>
      </w:pPr>
      <w:r w:rsidRPr="0064599E">
        <w:rPr>
          <w:rFonts w:ascii="Traditional Arabic" w:hAnsi="Traditional Arabic" w:cs="Traditional Arabic"/>
          <w:sz w:val="36"/>
          <w:szCs w:val="36"/>
          <w:rtl/>
          <w:lang w:bidi="ar-DZ"/>
        </w:rPr>
        <w:t>الركن المادي للجريمة هو الفعل أو الامتناع الذي يشكل الجريمة. ويشمل هذا الركن</w:t>
      </w:r>
      <w:r w:rsidRPr="0064599E">
        <w:rPr>
          <w:rFonts w:ascii="Traditional Arabic" w:hAnsi="Traditional Arabic" w:cs="Traditional Arabic"/>
          <w:sz w:val="36"/>
          <w:szCs w:val="36"/>
          <w:lang w:bidi="ar-DZ"/>
        </w:rPr>
        <w:t>:</w:t>
      </w:r>
    </w:p>
    <w:p w:rsidR="0064599E" w:rsidRPr="0064599E" w:rsidRDefault="0064599E" w:rsidP="0064599E">
      <w:pPr>
        <w:bidi/>
        <w:jc w:val="both"/>
        <w:rPr>
          <w:rFonts w:ascii="Traditional Arabic" w:hAnsi="Traditional Arabic" w:cs="Traditional Arabic"/>
          <w:sz w:val="36"/>
          <w:szCs w:val="36"/>
          <w:rtl/>
          <w:lang w:bidi="ar-DZ"/>
        </w:rPr>
      </w:pPr>
      <w:r w:rsidRPr="0064599E">
        <w:rPr>
          <w:rFonts w:ascii="Traditional Arabic" w:hAnsi="Traditional Arabic" w:cs="Traditional Arabic"/>
          <w:sz w:val="36"/>
          <w:szCs w:val="36"/>
          <w:lang w:bidi="ar-DZ"/>
        </w:rPr>
        <w:t>•</w:t>
      </w:r>
      <w:r w:rsidRPr="0064599E">
        <w:rPr>
          <w:rFonts w:ascii="Traditional Arabic" w:hAnsi="Traditional Arabic" w:cs="Traditional Arabic"/>
          <w:sz w:val="36"/>
          <w:szCs w:val="36"/>
          <w:lang w:bidi="ar-DZ"/>
        </w:rPr>
        <w:tab/>
      </w:r>
      <w:r w:rsidRPr="0064599E">
        <w:rPr>
          <w:rFonts w:ascii="Traditional Arabic" w:hAnsi="Traditional Arabic" w:cs="Traditional Arabic"/>
          <w:sz w:val="36"/>
          <w:szCs w:val="36"/>
          <w:rtl/>
          <w:lang w:bidi="ar-DZ"/>
        </w:rPr>
        <w:t>الفعل الإيجابي: وهو القيام بفعل معين يجرمه القانون، مثل السرقة أو القتل</w:t>
      </w:r>
      <w:r w:rsidRPr="0064599E">
        <w:rPr>
          <w:rFonts w:ascii="Traditional Arabic" w:hAnsi="Traditional Arabic" w:cs="Traditional Arabic"/>
          <w:sz w:val="36"/>
          <w:szCs w:val="36"/>
          <w:lang w:bidi="ar-DZ"/>
        </w:rPr>
        <w:t>.</w:t>
      </w:r>
    </w:p>
    <w:p w:rsidR="0064599E" w:rsidRPr="0064599E" w:rsidRDefault="0064599E" w:rsidP="0064599E">
      <w:pPr>
        <w:bidi/>
        <w:jc w:val="both"/>
        <w:rPr>
          <w:rFonts w:ascii="Traditional Arabic" w:hAnsi="Traditional Arabic" w:cs="Traditional Arabic"/>
          <w:sz w:val="36"/>
          <w:szCs w:val="36"/>
          <w:rtl/>
          <w:lang w:bidi="ar-DZ"/>
        </w:rPr>
      </w:pPr>
      <w:r w:rsidRPr="0064599E">
        <w:rPr>
          <w:rFonts w:ascii="Traditional Arabic" w:hAnsi="Traditional Arabic" w:cs="Traditional Arabic"/>
          <w:sz w:val="36"/>
          <w:szCs w:val="36"/>
          <w:lang w:bidi="ar-DZ"/>
        </w:rPr>
        <w:t>•</w:t>
      </w:r>
      <w:r w:rsidRPr="0064599E">
        <w:rPr>
          <w:rFonts w:ascii="Traditional Arabic" w:hAnsi="Traditional Arabic" w:cs="Traditional Arabic"/>
          <w:sz w:val="36"/>
          <w:szCs w:val="36"/>
          <w:lang w:bidi="ar-DZ"/>
        </w:rPr>
        <w:tab/>
      </w:r>
      <w:r w:rsidRPr="0064599E">
        <w:rPr>
          <w:rFonts w:ascii="Traditional Arabic" w:hAnsi="Traditional Arabic" w:cs="Traditional Arabic"/>
          <w:sz w:val="36"/>
          <w:szCs w:val="36"/>
          <w:rtl/>
          <w:lang w:bidi="ar-DZ"/>
        </w:rPr>
        <w:t>الفعل السلبي: وهو الامتناع عن القيام بفعل معين يفرض القانون القيام به، مثل عدم تقديم المساعدة للشخص الذي وقع في حادث سير</w:t>
      </w:r>
      <w:r w:rsidRPr="0064599E">
        <w:rPr>
          <w:rFonts w:ascii="Traditional Arabic" w:hAnsi="Traditional Arabic" w:cs="Traditional Arabic"/>
          <w:sz w:val="36"/>
          <w:szCs w:val="36"/>
          <w:lang w:bidi="ar-DZ"/>
        </w:rPr>
        <w:t>.</w:t>
      </w:r>
      <w:r w:rsidR="000A4AD7">
        <w:rPr>
          <w:rStyle w:val="Appelnotedebasdep"/>
          <w:rFonts w:ascii="Traditional Arabic" w:hAnsi="Traditional Arabic" w:cs="Traditional Arabic"/>
          <w:sz w:val="36"/>
          <w:szCs w:val="36"/>
          <w:lang w:bidi="ar-DZ"/>
        </w:rPr>
        <w:footnoteReference w:id="30"/>
      </w:r>
    </w:p>
    <w:p w:rsidR="0064599E" w:rsidRPr="00136FA0" w:rsidRDefault="001B13F0" w:rsidP="004F0079">
      <w:pPr>
        <w:pStyle w:val="Titre3"/>
        <w:bidi/>
        <w:rPr>
          <w:rFonts w:ascii="Traditional Arabic" w:hAnsi="Traditional Arabic" w:cs="Traditional Arabic"/>
          <w:b/>
          <w:bCs/>
          <w:sz w:val="36"/>
          <w:szCs w:val="36"/>
          <w:rtl/>
          <w:lang w:bidi="ar-DZ"/>
        </w:rPr>
      </w:pPr>
      <w:r w:rsidRPr="00136FA0">
        <w:rPr>
          <w:rFonts w:ascii="Traditional Arabic" w:hAnsi="Traditional Arabic" w:cs="Traditional Arabic" w:hint="cs"/>
          <w:b/>
          <w:bCs/>
          <w:sz w:val="36"/>
          <w:szCs w:val="36"/>
          <w:rtl/>
          <w:lang w:bidi="ar-DZ"/>
        </w:rPr>
        <w:t xml:space="preserve"> </w:t>
      </w:r>
      <w:bookmarkStart w:id="58" w:name="_Toc172602182"/>
      <w:bookmarkStart w:id="59" w:name="_Toc172602499"/>
      <w:r w:rsidRPr="004F0079">
        <w:rPr>
          <w:rFonts w:ascii="Traditional Arabic" w:hAnsi="Traditional Arabic" w:cs="Traditional Arabic" w:hint="cs"/>
          <w:b/>
          <w:bCs/>
          <w:color w:val="auto"/>
          <w:sz w:val="36"/>
          <w:szCs w:val="36"/>
          <w:rtl/>
          <w:lang w:bidi="ar-DZ"/>
        </w:rPr>
        <w:t xml:space="preserve">الفرع الثاني: </w:t>
      </w:r>
      <w:r w:rsidR="0064599E" w:rsidRPr="004F0079">
        <w:rPr>
          <w:rFonts w:ascii="Traditional Arabic" w:hAnsi="Traditional Arabic" w:cs="Traditional Arabic"/>
          <w:b/>
          <w:bCs/>
          <w:color w:val="auto"/>
          <w:sz w:val="36"/>
          <w:szCs w:val="36"/>
          <w:rtl/>
          <w:lang w:bidi="ar-DZ"/>
        </w:rPr>
        <w:t>الركن المعنوي للجريمة</w:t>
      </w:r>
      <w:bookmarkEnd w:id="58"/>
      <w:bookmarkEnd w:id="59"/>
    </w:p>
    <w:p w:rsidR="0064599E" w:rsidRPr="0064599E" w:rsidRDefault="0064599E" w:rsidP="0064599E">
      <w:pPr>
        <w:bidi/>
        <w:jc w:val="both"/>
        <w:rPr>
          <w:rFonts w:ascii="Traditional Arabic" w:hAnsi="Traditional Arabic" w:cs="Traditional Arabic"/>
          <w:sz w:val="36"/>
          <w:szCs w:val="36"/>
          <w:rtl/>
          <w:lang w:bidi="ar-DZ"/>
        </w:rPr>
      </w:pPr>
      <w:r w:rsidRPr="0064599E">
        <w:rPr>
          <w:rFonts w:ascii="Traditional Arabic" w:hAnsi="Traditional Arabic" w:cs="Traditional Arabic"/>
          <w:sz w:val="36"/>
          <w:szCs w:val="36"/>
          <w:rtl/>
          <w:lang w:bidi="ar-DZ"/>
        </w:rPr>
        <w:t>الركن المعنوي للجريمة هو القصد الجنائي لدى مرتكب الجريمة. ويقصد بالقصد الجنائي أن يعلم مرتكب الجريمة بأنه يقوم بفعل يخالف القانون، وأن يريد القيام بهذا الفعل</w:t>
      </w:r>
      <w:r w:rsidRPr="0064599E">
        <w:rPr>
          <w:rFonts w:ascii="Traditional Arabic" w:hAnsi="Traditional Arabic" w:cs="Traditional Arabic"/>
          <w:sz w:val="36"/>
          <w:szCs w:val="36"/>
          <w:lang w:bidi="ar-DZ"/>
        </w:rPr>
        <w:t>.</w:t>
      </w:r>
    </w:p>
    <w:p w:rsidR="0064599E" w:rsidRPr="0064599E" w:rsidRDefault="0064599E" w:rsidP="0064599E">
      <w:pPr>
        <w:bidi/>
        <w:jc w:val="both"/>
        <w:rPr>
          <w:rFonts w:ascii="Traditional Arabic" w:hAnsi="Traditional Arabic" w:cs="Traditional Arabic"/>
          <w:sz w:val="36"/>
          <w:szCs w:val="36"/>
          <w:rtl/>
          <w:lang w:bidi="ar-DZ"/>
        </w:rPr>
      </w:pPr>
      <w:r w:rsidRPr="0064599E">
        <w:rPr>
          <w:rFonts w:ascii="Traditional Arabic" w:hAnsi="Traditional Arabic" w:cs="Traditional Arabic"/>
          <w:sz w:val="36"/>
          <w:szCs w:val="36"/>
          <w:rtl/>
          <w:lang w:bidi="ar-DZ"/>
        </w:rPr>
        <w:t>ويشمل القصد الجنائي</w:t>
      </w:r>
      <w:r w:rsidRPr="0064599E">
        <w:rPr>
          <w:rFonts w:ascii="Traditional Arabic" w:hAnsi="Traditional Arabic" w:cs="Traditional Arabic"/>
          <w:sz w:val="36"/>
          <w:szCs w:val="36"/>
          <w:lang w:bidi="ar-DZ"/>
        </w:rPr>
        <w:t>:</w:t>
      </w:r>
    </w:p>
    <w:p w:rsidR="0064599E" w:rsidRPr="0064599E" w:rsidRDefault="001B13F0" w:rsidP="0064599E">
      <w:pPr>
        <w:bidi/>
        <w:jc w:val="both"/>
        <w:rPr>
          <w:rFonts w:ascii="Traditional Arabic" w:hAnsi="Traditional Arabic" w:cs="Traditional Arabic"/>
          <w:sz w:val="36"/>
          <w:szCs w:val="36"/>
          <w:rtl/>
          <w:lang w:bidi="ar-DZ"/>
        </w:rPr>
      </w:pPr>
      <w:r>
        <w:rPr>
          <w:rFonts w:ascii="Traditional Arabic" w:hAnsi="Traditional Arabic" w:cs="Traditional Arabic"/>
          <w:sz w:val="36"/>
          <w:szCs w:val="36"/>
          <w:lang w:bidi="ar-DZ"/>
        </w:rPr>
        <w:t>•</w:t>
      </w:r>
      <w:r w:rsidR="0064599E" w:rsidRPr="0064599E">
        <w:rPr>
          <w:rFonts w:ascii="Traditional Arabic" w:hAnsi="Traditional Arabic" w:cs="Traditional Arabic"/>
          <w:sz w:val="36"/>
          <w:szCs w:val="36"/>
          <w:rtl/>
          <w:lang w:bidi="ar-DZ"/>
        </w:rPr>
        <w:t xml:space="preserve">القصد </w:t>
      </w:r>
      <w:r w:rsidR="00092268" w:rsidRPr="0064599E">
        <w:rPr>
          <w:rFonts w:ascii="Traditional Arabic" w:hAnsi="Traditional Arabic" w:cs="Traditional Arabic" w:hint="cs"/>
          <w:sz w:val="36"/>
          <w:szCs w:val="36"/>
          <w:rtl/>
          <w:lang w:bidi="ar-DZ"/>
        </w:rPr>
        <w:t>المباشر </w:t>
      </w:r>
      <w:r w:rsidR="00092268" w:rsidRPr="0064599E">
        <w:rPr>
          <w:rFonts w:ascii="Traditional Arabic" w:hAnsi="Traditional Arabic" w:cs="Traditional Arabic"/>
          <w:sz w:val="36"/>
          <w:szCs w:val="36"/>
          <w:rtl/>
          <w:lang w:bidi="ar-DZ"/>
        </w:rPr>
        <w:t>:</w:t>
      </w:r>
      <w:r w:rsidR="0064599E" w:rsidRPr="0064599E">
        <w:rPr>
          <w:rFonts w:ascii="Traditional Arabic" w:hAnsi="Traditional Arabic" w:cs="Traditional Arabic"/>
          <w:sz w:val="36"/>
          <w:szCs w:val="36"/>
          <w:rtl/>
          <w:lang w:bidi="ar-DZ"/>
        </w:rPr>
        <w:t xml:space="preserve"> وهو أن يقصد مرتكب الجريمة ارتكاب الفعل الإجرامي وتحقيق نتيجة معينة</w:t>
      </w:r>
      <w:r w:rsidR="0064599E" w:rsidRPr="0064599E">
        <w:rPr>
          <w:rFonts w:ascii="Traditional Arabic" w:hAnsi="Traditional Arabic" w:cs="Traditional Arabic"/>
          <w:sz w:val="36"/>
          <w:szCs w:val="36"/>
          <w:lang w:bidi="ar-DZ"/>
        </w:rPr>
        <w:t>.</w:t>
      </w:r>
    </w:p>
    <w:p w:rsidR="0064599E" w:rsidRPr="0064599E" w:rsidRDefault="001B13F0" w:rsidP="0064599E">
      <w:pPr>
        <w:bidi/>
        <w:jc w:val="both"/>
        <w:rPr>
          <w:rFonts w:ascii="Traditional Arabic" w:hAnsi="Traditional Arabic" w:cs="Traditional Arabic"/>
          <w:sz w:val="36"/>
          <w:szCs w:val="36"/>
          <w:rtl/>
          <w:lang w:bidi="ar-DZ"/>
        </w:rPr>
      </w:pPr>
      <w:r>
        <w:rPr>
          <w:rFonts w:ascii="Traditional Arabic" w:hAnsi="Traditional Arabic" w:cs="Traditional Arabic"/>
          <w:sz w:val="36"/>
          <w:szCs w:val="36"/>
          <w:lang w:bidi="ar-DZ"/>
        </w:rPr>
        <w:t>•</w:t>
      </w:r>
      <w:r w:rsidR="0064599E" w:rsidRPr="0064599E">
        <w:rPr>
          <w:rFonts w:ascii="Traditional Arabic" w:hAnsi="Traditional Arabic" w:cs="Traditional Arabic"/>
          <w:sz w:val="36"/>
          <w:szCs w:val="36"/>
          <w:rtl/>
          <w:lang w:bidi="ar-DZ"/>
        </w:rPr>
        <w:t>القصد غير المباشر: وهو أن يقصد مرتكب الجريمة ارتكاب الفعل الإجرامي، ولكن لا يقصد تحقيق نتيجة معينة</w:t>
      </w:r>
      <w:r w:rsidR="0064599E" w:rsidRPr="0064599E">
        <w:rPr>
          <w:rFonts w:ascii="Traditional Arabic" w:hAnsi="Traditional Arabic" w:cs="Traditional Arabic"/>
          <w:sz w:val="36"/>
          <w:szCs w:val="36"/>
          <w:lang w:bidi="ar-DZ"/>
        </w:rPr>
        <w:t>.</w:t>
      </w:r>
    </w:p>
    <w:p w:rsidR="0064599E" w:rsidRPr="004F0079" w:rsidRDefault="001B13F0" w:rsidP="004F0079">
      <w:pPr>
        <w:pStyle w:val="Titre3"/>
        <w:bidi/>
        <w:rPr>
          <w:rFonts w:ascii="Traditional Arabic" w:hAnsi="Traditional Arabic" w:cs="Traditional Arabic"/>
          <w:b/>
          <w:bCs/>
          <w:color w:val="auto"/>
          <w:sz w:val="36"/>
          <w:szCs w:val="36"/>
          <w:rtl/>
          <w:lang w:bidi="ar-DZ"/>
        </w:rPr>
      </w:pPr>
      <w:bookmarkStart w:id="60" w:name="_Toc172602183"/>
      <w:bookmarkStart w:id="61" w:name="_Toc172602500"/>
      <w:r w:rsidRPr="004F0079">
        <w:rPr>
          <w:rFonts w:ascii="Traditional Arabic" w:hAnsi="Traditional Arabic" w:cs="Traditional Arabic" w:hint="cs"/>
          <w:b/>
          <w:bCs/>
          <w:color w:val="auto"/>
          <w:sz w:val="36"/>
          <w:szCs w:val="36"/>
          <w:rtl/>
          <w:lang w:bidi="ar-DZ"/>
        </w:rPr>
        <w:t xml:space="preserve">الفرع الثالث: </w:t>
      </w:r>
      <w:r w:rsidR="0064599E" w:rsidRPr="004F0079">
        <w:rPr>
          <w:rFonts w:ascii="Traditional Arabic" w:hAnsi="Traditional Arabic" w:cs="Traditional Arabic"/>
          <w:b/>
          <w:bCs/>
          <w:color w:val="auto"/>
          <w:sz w:val="36"/>
          <w:szCs w:val="36"/>
          <w:rtl/>
          <w:lang w:bidi="ar-DZ"/>
        </w:rPr>
        <w:t>الركن الشرعي للجريمة</w:t>
      </w:r>
      <w:bookmarkEnd w:id="60"/>
      <w:bookmarkEnd w:id="61"/>
    </w:p>
    <w:p w:rsidR="0064599E" w:rsidRPr="0064599E" w:rsidRDefault="0064599E" w:rsidP="0064599E">
      <w:pPr>
        <w:bidi/>
        <w:jc w:val="both"/>
        <w:rPr>
          <w:rFonts w:ascii="Traditional Arabic" w:hAnsi="Traditional Arabic" w:cs="Traditional Arabic"/>
          <w:sz w:val="36"/>
          <w:szCs w:val="36"/>
          <w:rtl/>
          <w:lang w:bidi="ar-DZ"/>
        </w:rPr>
      </w:pPr>
      <w:r w:rsidRPr="0064599E">
        <w:rPr>
          <w:rFonts w:ascii="Traditional Arabic" w:hAnsi="Traditional Arabic" w:cs="Traditional Arabic"/>
          <w:sz w:val="36"/>
          <w:szCs w:val="36"/>
          <w:rtl/>
          <w:lang w:bidi="ar-DZ"/>
        </w:rPr>
        <w:t>الركن القانوني للجريمة هو النص القانوني الذي يجرم الفعل أو الامتناع. ويقصد بالنص القانوني كل حكم تشريعي يحدد السلوك الذي يشكل الجريمة، ويقرر العقوبة المقررة على ارتكابها</w:t>
      </w:r>
      <w:r w:rsidRPr="0064599E">
        <w:rPr>
          <w:rFonts w:ascii="Traditional Arabic" w:hAnsi="Traditional Arabic" w:cs="Traditional Arabic"/>
          <w:sz w:val="36"/>
          <w:szCs w:val="36"/>
          <w:lang w:bidi="ar-DZ"/>
        </w:rPr>
        <w:t>.</w:t>
      </w:r>
    </w:p>
    <w:p w:rsidR="0064599E" w:rsidRPr="0064599E" w:rsidRDefault="0064599E" w:rsidP="0064599E">
      <w:pPr>
        <w:bidi/>
        <w:jc w:val="both"/>
        <w:rPr>
          <w:rFonts w:ascii="Traditional Arabic" w:hAnsi="Traditional Arabic" w:cs="Traditional Arabic"/>
          <w:sz w:val="36"/>
          <w:szCs w:val="36"/>
          <w:rtl/>
          <w:lang w:bidi="ar-DZ"/>
        </w:rPr>
      </w:pPr>
      <w:r w:rsidRPr="0064599E">
        <w:rPr>
          <w:rFonts w:ascii="Traditional Arabic" w:hAnsi="Traditional Arabic" w:cs="Traditional Arabic"/>
          <w:sz w:val="36"/>
          <w:szCs w:val="36"/>
          <w:rtl/>
          <w:lang w:bidi="ar-DZ"/>
        </w:rPr>
        <w:t>ويشمل الركن الشرعي للجريمة</w:t>
      </w:r>
      <w:r w:rsidRPr="0064599E">
        <w:rPr>
          <w:rFonts w:ascii="Traditional Arabic" w:hAnsi="Traditional Arabic" w:cs="Traditional Arabic"/>
          <w:sz w:val="36"/>
          <w:szCs w:val="36"/>
          <w:lang w:bidi="ar-DZ"/>
        </w:rPr>
        <w:t>:</w:t>
      </w:r>
    </w:p>
    <w:p w:rsidR="0064599E" w:rsidRPr="0064599E" w:rsidRDefault="001B13F0" w:rsidP="0064599E">
      <w:pPr>
        <w:bidi/>
        <w:jc w:val="both"/>
        <w:rPr>
          <w:rFonts w:ascii="Traditional Arabic" w:hAnsi="Traditional Arabic" w:cs="Traditional Arabic"/>
          <w:sz w:val="36"/>
          <w:szCs w:val="36"/>
          <w:rtl/>
          <w:lang w:bidi="ar-DZ"/>
        </w:rPr>
      </w:pPr>
      <w:r>
        <w:rPr>
          <w:rFonts w:ascii="Traditional Arabic" w:hAnsi="Traditional Arabic" w:cs="Traditional Arabic"/>
          <w:sz w:val="36"/>
          <w:szCs w:val="36"/>
          <w:lang w:bidi="ar-DZ"/>
        </w:rPr>
        <w:t>•</w:t>
      </w:r>
      <w:r w:rsidR="0064599E" w:rsidRPr="0064599E">
        <w:rPr>
          <w:rFonts w:ascii="Traditional Arabic" w:hAnsi="Traditional Arabic" w:cs="Traditional Arabic"/>
          <w:sz w:val="36"/>
          <w:szCs w:val="36"/>
          <w:rtl/>
          <w:lang w:bidi="ar-DZ"/>
        </w:rPr>
        <w:t xml:space="preserve">الوصف القانوني </w:t>
      </w:r>
      <w:r w:rsidR="00092268" w:rsidRPr="0064599E">
        <w:rPr>
          <w:rFonts w:ascii="Traditional Arabic" w:hAnsi="Traditional Arabic" w:cs="Traditional Arabic" w:hint="cs"/>
          <w:sz w:val="36"/>
          <w:szCs w:val="36"/>
          <w:rtl/>
          <w:lang w:bidi="ar-DZ"/>
        </w:rPr>
        <w:t>للجريمة </w:t>
      </w:r>
      <w:r w:rsidR="00092268" w:rsidRPr="0064599E">
        <w:rPr>
          <w:rFonts w:ascii="Traditional Arabic" w:hAnsi="Traditional Arabic" w:cs="Traditional Arabic"/>
          <w:sz w:val="36"/>
          <w:szCs w:val="36"/>
          <w:rtl/>
          <w:lang w:bidi="ar-DZ"/>
        </w:rPr>
        <w:t>:</w:t>
      </w:r>
      <w:r w:rsidR="0064599E" w:rsidRPr="0064599E">
        <w:rPr>
          <w:rFonts w:ascii="Traditional Arabic" w:hAnsi="Traditional Arabic" w:cs="Traditional Arabic"/>
          <w:sz w:val="36"/>
          <w:szCs w:val="36"/>
          <w:rtl/>
          <w:lang w:bidi="ar-DZ"/>
        </w:rPr>
        <w:t xml:space="preserve"> وهو تحديد نوع الجريمة وعناصرها</w:t>
      </w:r>
      <w:r w:rsidR="0064599E" w:rsidRPr="0064599E">
        <w:rPr>
          <w:rFonts w:ascii="Traditional Arabic" w:hAnsi="Traditional Arabic" w:cs="Traditional Arabic"/>
          <w:sz w:val="36"/>
          <w:szCs w:val="36"/>
          <w:lang w:bidi="ar-DZ"/>
        </w:rPr>
        <w:t>.</w:t>
      </w:r>
    </w:p>
    <w:p w:rsidR="0064599E" w:rsidRPr="0064599E" w:rsidRDefault="001B13F0" w:rsidP="0064599E">
      <w:pPr>
        <w:bidi/>
        <w:jc w:val="both"/>
        <w:rPr>
          <w:rFonts w:ascii="Traditional Arabic" w:hAnsi="Traditional Arabic" w:cs="Traditional Arabic"/>
          <w:sz w:val="36"/>
          <w:szCs w:val="36"/>
          <w:rtl/>
          <w:lang w:bidi="ar-DZ"/>
        </w:rPr>
      </w:pPr>
      <w:r>
        <w:rPr>
          <w:rFonts w:ascii="Traditional Arabic" w:hAnsi="Traditional Arabic" w:cs="Traditional Arabic"/>
          <w:sz w:val="36"/>
          <w:szCs w:val="36"/>
          <w:lang w:bidi="ar-DZ"/>
        </w:rPr>
        <w:t>•</w:t>
      </w:r>
      <w:r w:rsidR="0064599E" w:rsidRPr="0064599E">
        <w:rPr>
          <w:rFonts w:ascii="Traditional Arabic" w:hAnsi="Traditional Arabic" w:cs="Traditional Arabic"/>
          <w:sz w:val="36"/>
          <w:szCs w:val="36"/>
          <w:rtl/>
          <w:lang w:bidi="ar-DZ"/>
        </w:rPr>
        <w:t xml:space="preserve">العقوبة المقررة على </w:t>
      </w:r>
      <w:r w:rsidR="00092268" w:rsidRPr="0064599E">
        <w:rPr>
          <w:rFonts w:ascii="Traditional Arabic" w:hAnsi="Traditional Arabic" w:cs="Traditional Arabic" w:hint="cs"/>
          <w:sz w:val="36"/>
          <w:szCs w:val="36"/>
          <w:rtl/>
          <w:lang w:bidi="ar-DZ"/>
        </w:rPr>
        <w:t>الجريمة </w:t>
      </w:r>
      <w:r w:rsidR="00092268" w:rsidRPr="0064599E">
        <w:rPr>
          <w:rFonts w:ascii="Traditional Arabic" w:hAnsi="Traditional Arabic" w:cs="Traditional Arabic"/>
          <w:sz w:val="36"/>
          <w:szCs w:val="36"/>
          <w:rtl/>
          <w:lang w:bidi="ar-DZ"/>
        </w:rPr>
        <w:t>:</w:t>
      </w:r>
      <w:r w:rsidR="0064599E" w:rsidRPr="0064599E">
        <w:rPr>
          <w:rFonts w:ascii="Traditional Arabic" w:hAnsi="Traditional Arabic" w:cs="Traditional Arabic"/>
          <w:sz w:val="36"/>
          <w:szCs w:val="36"/>
          <w:rtl/>
          <w:lang w:bidi="ar-DZ"/>
        </w:rPr>
        <w:t xml:space="preserve"> وهي الجزاء الذي يقرره القانون على ارتكاب الجريمة</w:t>
      </w:r>
      <w:r w:rsidR="0064599E" w:rsidRPr="0064599E">
        <w:rPr>
          <w:rFonts w:ascii="Traditional Arabic" w:hAnsi="Traditional Arabic" w:cs="Traditional Arabic"/>
          <w:sz w:val="36"/>
          <w:szCs w:val="36"/>
          <w:lang w:bidi="ar-DZ"/>
        </w:rPr>
        <w:t>.</w:t>
      </w:r>
    </w:p>
    <w:p w:rsidR="0064599E" w:rsidRPr="0064599E" w:rsidRDefault="0064599E" w:rsidP="0064599E">
      <w:pPr>
        <w:bidi/>
        <w:jc w:val="both"/>
        <w:rPr>
          <w:rFonts w:ascii="Traditional Arabic" w:hAnsi="Traditional Arabic" w:cs="Traditional Arabic"/>
          <w:sz w:val="36"/>
          <w:szCs w:val="36"/>
          <w:rtl/>
          <w:lang w:bidi="ar-DZ"/>
        </w:rPr>
      </w:pPr>
      <w:r w:rsidRPr="0064599E">
        <w:rPr>
          <w:rFonts w:ascii="Traditional Arabic" w:hAnsi="Traditional Arabic" w:cs="Traditional Arabic"/>
          <w:sz w:val="36"/>
          <w:szCs w:val="36"/>
          <w:rtl/>
          <w:lang w:bidi="ar-DZ"/>
        </w:rPr>
        <w:lastRenderedPageBreak/>
        <w:t>أهمية أركان الجريمة</w:t>
      </w:r>
    </w:p>
    <w:p w:rsidR="0064599E" w:rsidRPr="0064599E" w:rsidRDefault="0064599E" w:rsidP="0064599E">
      <w:pPr>
        <w:bidi/>
        <w:jc w:val="both"/>
        <w:rPr>
          <w:rFonts w:ascii="Traditional Arabic" w:hAnsi="Traditional Arabic" w:cs="Traditional Arabic"/>
          <w:sz w:val="36"/>
          <w:szCs w:val="36"/>
          <w:rtl/>
          <w:lang w:bidi="ar-DZ"/>
        </w:rPr>
      </w:pPr>
      <w:r w:rsidRPr="0064599E">
        <w:rPr>
          <w:rFonts w:ascii="Traditional Arabic" w:hAnsi="Traditional Arabic" w:cs="Traditional Arabic"/>
          <w:sz w:val="36"/>
          <w:szCs w:val="36"/>
          <w:rtl/>
          <w:lang w:bidi="ar-DZ"/>
        </w:rPr>
        <w:t>تتمثل أهمية أركان الجريمة في أنها تشكل العناصر الأساسية التي يجب توافرها حتى تكون الجريمة قائمة. فإذا لم تتوافر أي من هذه الأركان، فلا يمكن القول بأن الجريمة قد وقعت</w:t>
      </w:r>
      <w:r w:rsidRPr="0064599E">
        <w:rPr>
          <w:rFonts w:ascii="Traditional Arabic" w:hAnsi="Traditional Arabic" w:cs="Traditional Arabic"/>
          <w:sz w:val="36"/>
          <w:szCs w:val="36"/>
          <w:lang w:bidi="ar-DZ"/>
        </w:rPr>
        <w:t>.</w:t>
      </w:r>
    </w:p>
    <w:p w:rsidR="0064599E" w:rsidRDefault="0064599E" w:rsidP="0064599E">
      <w:pPr>
        <w:bidi/>
        <w:jc w:val="both"/>
        <w:rPr>
          <w:rFonts w:ascii="Traditional Arabic" w:hAnsi="Traditional Arabic" w:cs="Traditional Arabic"/>
          <w:sz w:val="36"/>
          <w:szCs w:val="36"/>
          <w:rtl/>
          <w:lang w:bidi="ar-DZ"/>
        </w:rPr>
      </w:pPr>
      <w:r w:rsidRPr="0064599E">
        <w:rPr>
          <w:rFonts w:ascii="Traditional Arabic" w:hAnsi="Traditional Arabic" w:cs="Traditional Arabic"/>
          <w:sz w:val="36"/>
          <w:szCs w:val="36"/>
          <w:rtl/>
          <w:lang w:bidi="ar-DZ"/>
        </w:rPr>
        <w:t>ولذلك، فإن مهمة القضاء في مجال الجرائم هي البحث عن وجود هذه الأركان، وتحديد ما إذا كانت الجريمة قد وقعت بالفعل أم لا.</w:t>
      </w:r>
      <w:r w:rsidR="0083462C">
        <w:rPr>
          <w:rStyle w:val="Appelnotedebasdep"/>
          <w:rFonts w:ascii="Traditional Arabic" w:hAnsi="Traditional Arabic" w:cs="Traditional Arabic"/>
          <w:sz w:val="36"/>
          <w:szCs w:val="36"/>
          <w:rtl/>
          <w:lang w:bidi="ar-DZ"/>
        </w:rPr>
        <w:footnoteReference w:id="31"/>
      </w:r>
    </w:p>
    <w:p w:rsidR="004068D3" w:rsidRPr="004F0079" w:rsidRDefault="00DF6571" w:rsidP="004F0079">
      <w:pPr>
        <w:pStyle w:val="Titre3"/>
        <w:bidi/>
        <w:rPr>
          <w:rFonts w:ascii="Traditional Arabic" w:hAnsi="Traditional Arabic" w:cs="Traditional Arabic"/>
          <w:b/>
          <w:bCs/>
          <w:color w:val="auto"/>
          <w:sz w:val="36"/>
          <w:szCs w:val="36"/>
          <w:rtl/>
          <w:lang w:bidi="ar-DZ"/>
        </w:rPr>
      </w:pPr>
      <w:bookmarkStart w:id="62" w:name="_Toc172602184"/>
      <w:bookmarkStart w:id="63" w:name="_Toc172602501"/>
      <w:r w:rsidRPr="004F0079">
        <w:rPr>
          <w:rFonts w:ascii="Traditional Arabic" w:hAnsi="Traditional Arabic" w:cs="Traditional Arabic" w:hint="cs"/>
          <w:b/>
          <w:bCs/>
          <w:color w:val="auto"/>
          <w:sz w:val="36"/>
          <w:szCs w:val="36"/>
          <w:rtl/>
          <w:lang w:bidi="ar-DZ"/>
        </w:rPr>
        <w:t>المطلب الثالث: تصنيف الجرائم</w:t>
      </w:r>
      <w:bookmarkEnd w:id="62"/>
      <w:bookmarkEnd w:id="63"/>
    </w:p>
    <w:p w:rsidR="00DF6571" w:rsidRPr="004F0079" w:rsidRDefault="00DF6571" w:rsidP="004F0079">
      <w:pPr>
        <w:pStyle w:val="Titre3"/>
        <w:bidi/>
        <w:rPr>
          <w:rFonts w:ascii="Traditional Arabic" w:hAnsi="Traditional Arabic" w:cs="Traditional Arabic"/>
          <w:b/>
          <w:bCs/>
          <w:color w:val="auto"/>
          <w:sz w:val="36"/>
          <w:szCs w:val="36"/>
          <w:rtl/>
          <w:lang w:bidi="ar-DZ"/>
        </w:rPr>
      </w:pPr>
      <w:bookmarkStart w:id="64" w:name="_Toc172602185"/>
      <w:bookmarkStart w:id="65" w:name="_Toc172602502"/>
      <w:r w:rsidRPr="004F0079">
        <w:rPr>
          <w:rFonts w:ascii="Traditional Arabic" w:hAnsi="Traditional Arabic" w:cs="Traditional Arabic" w:hint="cs"/>
          <w:b/>
          <w:bCs/>
          <w:color w:val="auto"/>
          <w:sz w:val="36"/>
          <w:szCs w:val="36"/>
          <w:rtl/>
          <w:lang w:bidi="ar-DZ"/>
        </w:rPr>
        <w:t>الفرع الأول: حسب جسامة الخطر</w:t>
      </w:r>
      <w:bookmarkEnd w:id="64"/>
      <w:bookmarkEnd w:id="65"/>
    </w:p>
    <w:p w:rsidR="001B13F0" w:rsidRPr="001B13F0" w:rsidRDefault="001B13F0" w:rsidP="001B13F0">
      <w:pPr>
        <w:bidi/>
        <w:jc w:val="both"/>
        <w:rPr>
          <w:rFonts w:ascii="Traditional Arabic" w:hAnsi="Traditional Arabic" w:cs="Traditional Arabic"/>
          <w:sz w:val="36"/>
          <w:szCs w:val="36"/>
          <w:rtl/>
          <w:lang w:bidi="ar-DZ"/>
        </w:rPr>
      </w:pPr>
      <w:r w:rsidRPr="001B13F0">
        <w:rPr>
          <w:rFonts w:ascii="Traditional Arabic" w:hAnsi="Traditional Arabic" w:cs="Traditional Arabic"/>
          <w:sz w:val="36"/>
          <w:szCs w:val="36"/>
          <w:rtl/>
          <w:lang w:bidi="ar-DZ"/>
        </w:rPr>
        <w:t xml:space="preserve">وهو التقسيم الذي اعتمده المشرع الجزائري في المادة الخامسة من قانون العقوبات، والمادة </w:t>
      </w:r>
      <w:r>
        <w:rPr>
          <w:rStyle w:val="Appelnotedebasdep"/>
          <w:rFonts w:ascii="Traditional Arabic" w:hAnsi="Traditional Arabic" w:cs="Traditional Arabic"/>
          <w:sz w:val="36"/>
          <w:szCs w:val="36"/>
          <w:rtl/>
          <w:lang w:bidi="ar-DZ"/>
        </w:rPr>
        <w:footnoteReference w:id="32"/>
      </w:r>
      <w:r w:rsidRPr="001B13F0">
        <w:rPr>
          <w:rFonts w:ascii="Traditional Arabic" w:hAnsi="Traditional Arabic" w:cs="Traditional Arabic"/>
          <w:sz w:val="36"/>
          <w:szCs w:val="36"/>
          <w:rtl/>
          <w:lang w:bidi="ar-DZ"/>
        </w:rPr>
        <w:t>27 منه، إذا يعتمد هذا التقسيم على الخطورة والشدة والجسامة وذلك على النحو التالي</w:t>
      </w:r>
      <w:r w:rsidRPr="001B13F0">
        <w:rPr>
          <w:rFonts w:ascii="Traditional Arabic" w:hAnsi="Traditional Arabic" w:cs="Traditional Arabic"/>
          <w:sz w:val="36"/>
          <w:szCs w:val="36"/>
          <w:lang w:bidi="ar-DZ"/>
        </w:rPr>
        <w:t xml:space="preserve"> :</w:t>
      </w:r>
    </w:p>
    <w:p w:rsidR="001B13F0" w:rsidRPr="001B13F0" w:rsidRDefault="001B13F0" w:rsidP="001B13F0">
      <w:pPr>
        <w:bidi/>
        <w:jc w:val="both"/>
        <w:rPr>
          <w:rFonts w:ascii="Traditional Arabic" w:hAnsi="Traditional Arabic" w:cs="Traditional Arabic"/>
          <w:sz w:val="36"/>
          <w:szCs w:val="36"/>
          <w:rtl/>
          <w:lang w:bidi="ar-DZ"/>
        </w:rPr>
      </w:pPr>
      <w:r>
        <w:rPr>
          <w:rFonts w:ascii="Traditional Arabic" w:hAnsi="Traditional Arabic" w:cs="Traditional Arabic" w:hint="cs"/>
          <w:sz w:val="36"/>
          <w:szCs w:val="36"/>
          <w:rtl/>
          <w:lang w:bidi="ar-DZ"/>
        </w:rPr>
        <w:t>1-</w:t>
      </w:r>
      <w:r w:rsidRPr="001B13F0">
        <w:rPr>
          <w:rFonts w:ascii="Traditional Arabic" w:hAnsi="Traditional Arabic" w:cs="Traditional Arabic"/>
          <w:sz w:val="36"/>
          <w:szCs w:val="36"/>
          <w:rtl/>
          <w:lang w:bidi="ar-DZ"/>
        </w:rPr>
        <w:t xml:space="preserve"> الجناية : هي ذات الضرر الكبير والعقوبة الأشد عقوبتها هي الإعدام السجن المؤبد، السجن المؤقت بين 05 سنوات وعشرين سنة</w:t>
      </w:r>
      <w:r w:rsidRPr="001B13F0">
        <w:rPr>
          <w:rFonts w:ascii="Traditional Arabic" w:hAnsi="Traditional Arabic" w:cs="Traditional Arabic"/>
          <w:sz w:val="36"/>
          <w:szCs w:val="36"/>
          <w:lang w:bidi="ar-DZ"/>
        </w:rPr>
        <w:t>.</w:t>
      </w:r>
    </w:p>
    <w:p w:rsidR="001B13F0" w:rsidRPr="001B13F0" w:rsidRDefault="001B13F0" w:rsidP="001B13F0">
      <w:pPr>
        <w:bidi/>
        <w:jc w:val="both"/>
        <w:rPr>
          <w:rFonts w:ascii="Traditional Arabic" w:hAnsi="Traditional Arabic" w:cs="Traditional Arabic"/>
          <w:sz w:val="36"/>
          <w:szCs w:val="36"/>
          <w:rtl/>
          <w:lang w:bidi="ar-DZ"/>
        </w:rPr>
      </w:pPr>
      <w:r w:rsidRPr="001B13F0">
        <w:rPr>
          <w:rFonts w:ascii="Traditional Arabic" w:hAnsi="Traditional Arabic" w:cs="Traditional Arabic"/>
          <w:sz w:val="36"/>
          <w:szCs w:val="36"/>
          <w:lang w:bidi="ar-DZ"/>
        </w:rPr>
        <w:t xml:space="preserve"> </w:t>
      </w:r>
      <w:r>
        <w:rPr>
          <w:rFonts w:ascii="Traditional Arabic" w:hAnsi="Traditional Arabic" w:cs="Traditional Arabic" w:hint="cs"/>
          <w:sz w:val="36"/>
          <w:szCs w:val="36"/>
          <w:rtl/>
          <w:lang w:bidi="ar-DZ"/>
        </w:rPr>
        <w:t>2-</w:t>
      </w:r>
      <w:r w:rsidRPr="001B13F0">
        <w:rPr>
          <w:rFonts w:ascii="Traditional Arabic" w:hAnsi="Traditional Arabic" w:cs="Traditional Arabic"/>
          <w:sz w:val="36"/>
          <w:szCs w:val="36"/>
          <w:rtl/>
          <w:lang w:bidi="ar-DZ"/>
        </w:rPr>
        <w:t xml:space="preserve"> الجنح : هي المتوسطة الضرر عقوبتها من شهرين إلى خمس سنوات حبسا ماعدا العقوبات التي يقرر لها القانون عقوبات أخرى، إضافة للغرامة التي تتجاوز ألفين (2000 د.ج</w:t>
      </w:r>
      <w:r>
        <w:rPr>
          <w:rFonts w:ascii="Traditional Arabic" w:hAnsi="Traditional Arabic" w:cs="Traditional Arabic" w:hint="cs"/>
          <w:sz w:val="36"/>
          <w:szCs w:val="36"/>
          <w:rtl/>
          <w:lang w:bidi="ar-DZ"/>
        </w:rPr>
        <w:t>)</w:t>
      </w:r>
    </w:p>
    <w:p w:rsidR="001B13F0" w:rsidRDefault="001B13F0" w:rsidP="001B13F0">
      <w:pPr>
        <w:bidi/>
        <w:jc w:val="both"/>
        <w:rPr>
          <w:rFonts w:ascii="Traditional Arabic" w:hAnsi="Traditional Arabic" w:cs="Traditional Arabic"/>
          <w:sz w:val="36"/>
          <w:szCs w:val="36"/>
          <w:rtl/>
          <w:lang w:bidi="ar-DZ"/>
        </w:rPr>
      </w:pPr>
      <w:r>
        <w:rPr>
          <w:rFonts w:ascii="Traditional Arabic" w:hAnsi="Traditional Arabic" w:cs="Traditional Arabic" w:hint="cs"/>
          <w:sz w:val="36"/>
          <w:szCs w:val="36"/>
          <w:rtl/>
          <w:lang w:bidi="ar-DZ"/>
        </w:rPr>
        <w:t>3-</w:t>
      </w:r>
      <w:r w:rsidRPr="001B13F0">
        <w:rPr>
          <w:rFonts w:ascii="Traditional Arabic" w:hAnsi="Traditional Arabic" w:cs="Traditional Arabic"/>
          <w:sz w:val="36"/>
          <w:szCs w:val="36"/>
          <w:rtl/>
          <w:lang w:bidi="ar-DZ"/>
        </w:rPr>
        <w:t>المخالفات : ذات الضرر الضعبف أو التافه عقوبتها من يوم إلى شهرين حبس والغرامة من عشرين( 20) إلى ألفين( 2000)د.ج</w:t>
      </w:r>
    </w:p>
    <w:p w:rsidR="00DF6571" w:rsidRPr="004F0079" w:rsidRDefault="00DF6571" w:rsidP="004F0079">
      <w:pPr>
        <w:pStyle w:val="Titre3"/>
        <w:bidi/>
        <w:rPr>
          <w:rFonts w:ascii="Traditional Arabic" w:hAnsi="Traditional Arabic" w:cs="Traditional Arabic"/>
          <w:b/>
          <w:bCs/>
          <w:color w:val="auto"/>
          <w:sz w:val="36"/>
          <w:szCs w:val="36"/>
          <w:rtl/>
          <w:lang w:bidi="ar-DZ"/>
        </w:rPr>
      </w:pPr>
      <w:bookmarkStart w:id="66" w:name="_Toc172602186"/>
      <w:bookmarkStart w:id="67" w:name="_Toc172602503"/>
      <w:r w:rsidRPr="004F0079">
        <w:rPr>
          <w:rFonts w:ascii="Traditional Arabic" w:hAnsi="Traditional Arabic" w:cs="Traditional Arabic" w:hint="cs"/>
          <w:b/>
          <w:bCs/>
          <w:color w:val="auto"/>
          <w:sz w:val="36"/>
          <w:szCs w:val="36"/>
          <w:rtl/>
          <w:lang w:bidi="ar-DZ"/>
        </w:rPr>
        <w:t>الفرع الثاني: حسب طبيعة الجريمة</w:t>
      </w:r>
      <w:bookmarkEnd w:id="66"/>
      <w:bookmarkEnd w:id="67"/>
    </w:p>
    <w:p w:rsidR="006376D9" w:rsidRPr="006376D9" w:rsidRDefault="006376D9" w:rsidP="006376D9">
      <w:pPr>
        <w:bidi/>
        <w:jc w:val="both"/>
        <w:rPr>
          <w:rFonts w:ascii="Traditional Arabic" w:hAnsi="Traditional Arabic" w:cs="Traditional Arabic"/>
          <w:sz w:val="36"/>
          <w:szCs w:val="36"/>
          <w:rtl/>
          <w:lang w:bidi="ar-DZ"/>
        </w:rPr>
      </w:pPr>
      <w:r w:rsidRPr="006376D9">
        <w:rPr>
          <w:rFonts w:ascii="Traditional Arabic" w:hAnsi="Traditional Arabic" w:cs="Traditional Arabic"/>
          <w:sz w:val="36"/>
          <w:szCs w:val="36"/>
          <w:rtl/>
          <w:lang w:bidi="ar-DZ"/>
        </w:rPr>
        <w:t>هناك عدة تقسيمات للجرائم من أهمها ما يلي</w:t>
      </w:r>
      <w:r w:rsidRPr="006376D9">
        <w:rPr>
          <w:rFonts w:ascii="Traditional Arabic" w:hAnsi="Traditional Arabic" w:cs="Traditional Arabic"/>
          <w:sz w:val="36"/>
          <w:szCs w:val="36"/>
          <w:lang w:bidi="ar-DZ"/>
        </w:rPr>
        <w:t xml:space="preserve"> :</w:t>
      </w:r>
    </w:p>
    <w:p w:rsidR="006376D9" w:rsidRPr="006376D9" w:rsidRDefault="006376D9" w:rsidP="006376D9">
      <w:pPr>
        <w:bidi/>
        <w:jc w:val="both"/>
        <w:rPr>
          <w:rFonts w:ascii="Traditional Arabic" w:hAnsi="Traditional Arabic" w:cs="Traditional Arabic"/>
          <w:sz w:val="36"/>
          <w:szCs w:val="36"/>
          <w:rtl/>
          <w:lang w:bidi="ar-DZ"/>
        </w:rPr>
      </w:pPr>
      <w:r>
        <w:rPr>
          <w:rFonts w:ascii="Traditional Arabic" w:hAnsi="Traditional Arabic" w:cs="Traditional Arabic" w:hint="cs"/>
          <w:sz w:val="36"/>
          <w:szCs w:val="36"/>
          <w:rtl/>
          <w:lang w:bidi="ar-DZ"/>
        </w:rPr>
        <w:lastRenderedPageBreak/>
        <w:t>1-</w:t>
      </w:r>
      <w:r w:rsidRPr="006376D9">
        <w:rPr>
          <w:rFonts w:ascii="Traditional Arabic" w:hAnsi="Traditional Arabic" w:cs="Traditional Arabic"/>
          <w:sz w:val="36"/>
          <w:szCs w:val="36"/>
          <w:rtl/>
          <w:lang w:bidi="ar-DZ"/>
        </w:rPr>
        <w:t xml:space="preserve"> المدنية : تطرقت المادة 124 من القانون المدني</w:t>
      </w:r>
      <w:r w:rsidR="0083462C">
        <w:rPr>
          <w:rStyle w:val="Appelnotedebasdep"/>
          <w:rFonts w:ascii="Traditional Arabic" w:hAnsi="Traditional Arabic" w:cs="Traditional Arabic"/>
          <w:sz w:val="36"/>
          <w:szCs w:val="36"/>
          <w:rtl/>
          <w:lang w:bidi="ar-DZ"/>
        </w:rPr>
        <w:footnoteReference w:id="33"/>
      </w:r>
      <w:r w:rsidRPr="006376D9">
        <w:rPr>
          <w:rFonts w:ascii="Traditional Arabic" w:hAnsi="Traditional Arabic" w:cs="Traditional Arabic"/>
          <w:sz w:val="36"/>
          <w:szCs w:val="36"/>
          <w:rtl/>
          <w:lang w:bidi="ar-DZ"/>
        </w:rPr>
        <w:t xml:space="preserve"> لتعريف الجريمة المدنية على أنها كل فعل يأتيه الإنسان فيسبب خطأه ضررا للإنسان فيلتزم بتعويضه، فالجريمة المدنية قوامها عنصر الخطأ والضرر فلا تقوم إلا بعنصر الضرر الذي يأتيه الإنسان</w:t>
      </w:r>
      <w:r w:rsidRPr="006376D9">
        <w:rPr>
          <w:rFonts w:ascii="Traditional Arabic" w:hAnsi="Traditional Arabic" w:cs="Traditional Arabic"/>
          <w:sz w:val="36"/>
          <w:szCs w:val="36"/>
          <w:lang w:bidi="ar-DZ"/>
        </w:rPr>
        <w:t>.</w:t>
      </w:r>
    </w:p>
    <w:p w:rsidR="006376D9" w:rsidRPr="006376D9" w:rsidRDefault="006376D9" w:rsidP="006376D9">
      <w:pPr>
        <w:bidi/>
        <w:jc w:val="both"/>
        <w:rPr>
          <w:rFonts w:ascii="Traditional Arabic" w:hAnsi="Traditional Arabic" w:cs="Traditional Arabic"/>
          <w:sz w:val="36"/>
          <w:szCs w:val="36"/>
          <w:rtl/>
          <w:lang w:bidi="ar-DZ"/>
        </w:rPr>
      </w:pPr>
      <w:r w:rsidRPr="006376D9">
        <w:rPr>
          <w:rFonts w:ascii="Traditional Arabic" w:hAnsi="Traditional Arabic" w:cs="Traditional Arabic"/>
          <w:sz w:val="36"/>
          <w:szCs w:val="36"/>
          <w:rtl/>
          <w:lang w:bidi="ar-DZ"/>
        </w:rPr>
        <w:t>إذا فهذا التقسيم يعتمد على القانون الذي يحكم ويطبق على هذه الجريمة أي القانون المدني، في الحين أن الجريمة الجنائية يطبق عليها القانون الجنائي طبقا لنص المادة الأولى من قانون العقوبات التي تؤكد أن القانون هو الذي يحدد الفعل الممنوع وغير المشروع ويحدد له العقاب</w:t>
      </w:r>
      <w:r w:rsidRPr="006376D9">
        <w:rPr>
          <w:rFonts w:ascii="Traditional Arabic" w:hAnsi="Traditional Arabic" w:cs="Traditional Arabic"/>
          <w:sz w:val="36"/>
          <w:szCs w:val="36"/>
          <w:lang w:bidi="ar-DZ"/>
        </w:rPr>
        <w:t>.</w:t>
      </w:r>
    </w:p>
    <w:p w:rsidR="006376D9" w:rsidRPr="006376D9" w:rsidRDefault="006376D9" w:rsidP="006376D9">
      <w:pPr>
        <w:bidi/>
        <w:jc w:val="both"/>
        <w:rPr>
          <w:rFonts w:ascii="Traditional Arabic" w:hAnsi="Traditional Arabic" w:cs="Traditional Arabic"/>
          <w:sz w:val="36"/>
          <w:szCs w:val="36"/>
          <w:rtl/>
          <w:lang w:bidi="ar-DZ"/>
        </w:rPr>
      </w:pPr>
      <w:r>
        <w:rPr>
          <w:rFonts w:ascii="Traditional Arabic" w:hAnsi="Traditional Arabic" w:cs="Traditional Arabic" w:hint="cs"/>
          <w:sz w:val="36"/>
          <w:szCs w:val="36"/>
          <w:rtl/>
          <w:lang w:bidi="ar-DZ"/>
        </w:rPr>
        <w:t>2-</w:t>
      </w:r>
      <w:r w:rsidRPr="006376D9">
        <w:rPr>
          <w:rFonts w:ascii="Traditional Arabic" w:hAnsi="Traditional Arabic" w:cs="Traditional Arabic"/>
          <w:sz w:val="36"/>
          <w:szCs w:val="36"/>
          <w:rtl/>
          <w:lang w:bidi="ar-DZ"/>
        </w:rPr>
        <w:t xml:space="preserve"> التأديبية : هي الأخطاء الإدارية أو الإخلال بالوظائف الإدارية أي قيام الموظف بالإخلال بقانون يخضع له كالموظف العام والقاضي والخبير… أي أن المعتدي عليه هي الهيئة التي ينتمي إليها</w:t>
      </w:r>
      <w:r w:rsidRPr="006376D9">
        <w:rPr>
          <w:rFonts w:ascii="Traditional Arabic" w:hAnsi="Traditional Arabic" w:cs="Traditional Arabic"/>
          <w:sz w:val="36"/>
          <w:szCs w:val="36"/>
          <w:lang w:bidi="ar-DZ"/>
        </w:rPr>
        <w:t>.</w:t>
      </w:r>
    </w:p>
    <w:p w:rsidR="006376D9" w:rsidRPr="006376D9" w:rsidRDefault="006376D9" w:rsidP="006376D9">
      <w:pPr>
        <w:bidi/>
        <w:jc w:val="both"/>
        <w:rPr>
          <w:rFonts w:ascii="Traditional Arabic" w:hAnsi="Traditional Arabic" w:cs="Traditional Arabic"/>
          <w:sz w:val="36"/>
          <w:szCs w:val="36"/>
          <w:rtl/>
          <w:lang w:bidi="ar-DZ"/>
        </w:rPr>
      </w:pPr>
      <w:r w:rsidRPr="006376D9">
        <w:rPr>
          <w:rFonts w:ascii="Traditional Arabic" w:hAnsi="Traditional Arabic" w:cs="Traditional Arabic"/>
          <w:sz w:val="36"/>
          <w:szCs w:val="36"/>
          <w:rtl/>
          <w:lang w:bidi="ar-DZ"/>
        </w:rPr>
        <w:t xml:space="preserve">ويكون عقاب هذا النوع من الجرائم بطابع خاص كالتوبيخ </w:t>
      </w:r>
      <w:r w:rsidR="00092268" w:rsidRPr="006376D9">
        <w:rPr>
          <w:rFonts w:ascii="Traditional Arabic" w:hAnsi="Traditional Arabic" w:cs="Traditional Arabic" w:hint="cs"/>
          <w:sz w:val="36"/>
          <w:szCs w:val="36"/>
          <w:rtl/>
          <w:lang w:bidi="ar-DZ"/>
        </w:rPr>
        <w:t>والإنذار والتوقيف</w:t>
      </w:r>
      <w:r w:rsidRPr="006376D9">
        <w:rPr>
          <w:rFonts w:ascii="Traditional Arabic" w:hAnsi="Traditional Arabic" w:cs="Traditional Arabic"/>
          <w:sz w:val="36"/>
          <w:szCs w:val="36"/>
          <w:rtl/>
          <w:lang w:bidi="ar-DZ"/>
        </w:rPr>
        <w:t xml:space="preserve"> والعزل والطرد وتملك السلطات التأديبية صلاحيات اختيار العقوبة بالنسبة لكل جريمة مع الإشارة أنه قد يرتكب المجرم جريمة جنائية يعاقب إثرها وفقا لقواعد قانون العقوبات ثم يتبع بعقوبات إدارية</w:t>
      </w:r>
      <w:r w:rsidRPr="006376D9">
        <w:rPr>
          <w:rFonts w:ascii="Traditional Arabic" w:hAnsi="Traditional Arabic" w:cs="Traditional Arabic"/>
          <w:sz w:val="36"/>
          <w:szCs w:val="36"/>
          <w:lang w:bidi="ar-DZ"/>
        </w:rPr>
        <w:t>.</w:t>
      </w:r>
    </w:p>
    <w:p w:rsidR="006376D9" w:rsidRPr="006376D9" w:rsidRDefault="006376D9" w:rsidP="00BE4F9A">
      <w:pPr>
        <w:bidi/>
        <w:jc w:val="both"/>
        <w:rPr>
          <w:rFonts w:ascii="Traditional Arabic" w:hAnsi="Traditional Arabic" w:cs="Traditional Arabic"/>
          <w:sz w:val="36"/>
          <w:szCs w:val="36"/>
          <w:rtl/>
          <w:lang w:bidi="ar-DZ"/>
        </w:rPr>
      </w:pPr>
      <w:r>
        <w:rPr>
          <w:rFonts w:ascii="Traditional Arabic" w:hAnsi="Traditional Arabic" w:cs="Traditional Arabic" w:hint="cs"/>
          <w:sz w:val="36"/>
          <w:szCs w:val="36"/>
          <w:rtl/>
          <w:lang w:bidi="ar-DZ"/>
        </w:rPr>
        <w:t>3-</w:t>
      </w:r>
      <w:r w:rsidRPr="006376D9">
        <w:rPr>
          <w:rFonts w:ascii="Traditional Arabic" w:hAnsi="Traditional Arabic" w:cs="Traditional Arabic"/>
          <w:sz w:val="36"/>
          <w:szCs w:val="36"/>
          <w:rtl/>
          <w:lang w:bidi="ar-DZ"/>
        </w:rPr>
        <w:t>الجريمة الجنائية : هي حسب المفهوم الإصلاحي هي كل فعل أو امتناع عن فعل يجرمه القانون ويقرر له عقوبة أو تدبير أمن كالقتل والسرقة والنصب وخيانة الأمانة والضرب والجرح، يعني أن الجريمة الجنائية تقوم بمجرد إتيان الفعل الممنوع أو محاولة إتيانه وعقابه يكون محدد بنص قانوني ( م 01 ق ع)</w:t>
      </w:r>
      <w:r w:rsidR="00BE4F9A" w:rsidRPr="006376D9">
        <w:rPr>
          <w:rFonts w:ascii="Traditional Arabic" w:hAnsi="Traditional Arabic" w:cs="Traditional Arabic"/>
          <w:sz w:val="36"/>
          <w:szCs w:val="36"/>
          <w:rtl/>
          <w:lang w:bidi="ar-DZ"/>
        </w:rPr>
        <w:t xml:space="preserve"> </w:t>
      </w:r>
      <w:r w:rsidRPr="006376D9">
        <w:rPr>
          <w:rFonts w:ascii="Traditional Arabic" w:hAnsi="Traditional Arabic" w:cs="Traditional Arabic"/>
          <w:sz w:val="36"/>
          <w:szCs w:val="36"/>
          <w:rtl/>
          <w:lang w:bidi="ar-DZ"/>
        </w:rPr>
        <w:t>، وقد تقوم دون وقوع الضرر مثل الشروع والتشرد والتسول وحمل السلاح بدون ترخيص</w:t>
      </w:r>
      <w:r w:rsidRPr="006376D9">
        <w:rPr>
          <w:rFonts w:ascii="Traditional Arabic" w:hAnsi="Traditional Arabic" w:cs="Traditional Arabic"/>
          <w:sz w:val="36"/>
          <w:szCs w:val="36"/>
          <w:lang w:bidi="ar-DZ"/>
        </w:rPr>
        <w:t>.</w:t>
      </w:r>
      <w:r w:rsidR="00BE4F9A">
        <w:rPr>
          <w:rStyle w:val="Appelnotedebasdep"/>
          <w:rFonts w:ascii="Traditional Arabic" w:hAnsi="Traditional Arabic" w:cs="Traditional Arabic"/>
          <w:sz w:val="36"/>
          <w:szCs w:val="36"/>
          <w:lang w:bidi="ar-DZ"/>
        </w:rPr>
        <w:footnoteReference w:id="34"/>
      </w:r>
    </w:p>
    <w:p w:rsidR="001B13F0" w:rsidRDefault="006376D9" w:rsidP="006376D9">
      <w:pPr>
        <w:bidi/>
        <w:jc w:val="both"/>
        <w:rPr>
          <w:rFonts w:ascii="Traditional Arabic" w:hAnsi="Traditional Arabic" w:cs="Traditional Arabic"/>
          <w:sz w:val="36"/>
          <w:szCs w:val="36"/>
          <w:rtl/>
          <w:lang w:bidi="ar-DZ"/>
        </w:rPr>
      </w:pPr>
      <w:r w:rsidRPr="006376D9">
        <w:rPr>
          <w:rFonts w:ascii="Traditional Arabic" w:hAnsi="Traditional Arabic" w:cs="Traditional Arabic"/>
          <w:sz w:val="36"/>
          <w:szCs w:val="36"/>
          <w:rtl/>
          <w:lang w:bidi="ar-DZ"/>
        </w:rPr>
        <w:t xml:space="preserve">       وتسمى هذه الترخيصات الثلاثة بتقسيم الجريمة حسب القانون الذي يحكمها.</w:t>
      </w:r>
    </w:p>
    <w:p w:rsidR="00DF6571" w:rsidRPr="004F0079" w:rsidRDefault="00DF6571" w:rsidP="004F0079">
      <w:pPr>
        <w:pStyle w:val="Titre3"/>
        <w:bidi/>
        <w:rPr>
          <w:rFonts w:ascii="Traditional Arabic" w:hAnsi="Traditional Arabic" w:cs="Traditional Arabic"/>
          <w:b/>
          <w:bCs/>
          <w:color w:val="auto"/>
          <w:sz w:val="36"/>
          <w:szCs w:val="36"/>
          <w:rtl/>
          <w:lang w:bidi="ar-DZ"/>
        </w:rPr>
      </w:pPr>
      <w:bookmarkStart w:id="68" w:name="_Toc172602187"/>
      <w:bookmarkStart w:id="69" w:name="_Toc172602504"/>
      <w:r w:rsidRPr="004F0079">
        <w:rPr>
          <w:rFonts w:ascii="Traditional Arabic" w:hAnsi="Traditional Arabic" w:cs="Traditional Arabic" w:hint="cs"/>
          <w:b/>
          <w:bCs/>
          <w:color w:val="auto"/>
          <w:sz w:val="36"/>
          <w:szCs w:val="36"/>
          <w:rtl/>
          <w:lang w:bidi="ar-DZ"/>
        </w:rPr>
        <w:t>الفرع الثالث: حسب ركنها المادي</w:t>
      </w:r>
      <w:bookmarkEnd w:id="68"/>
      <w:bookmarkEnd w:id="69"/>
    </w:p>
    <w:p w:rsidR="001B13F0" w:rsidRPr="001B13F0" w:rsidRDefault="001B13F0" w:rsidP="001B13F0">
      <w:pPr>
        <w:bidi/>
        <w:jc w:val="both"/>
        <w:rPr>
          <w:rFonts w:ascii="Traditional Arabic" w:hAnsi="Traditional Arabic" w:cs="Traditional Arabic"/>
          <w:sz w:val="36"/>
          <w:szCs w:val="36"/>
          <w:rtl/>
        </w:rPr>
      </w:pPr>
      <w:r w:rsidRPr="001B13F0">
        <w:rPr>
          <w:rFonts w:ascii="Traditional Arabic" w:hAnsi="Traditional Arabic" w:cs="Traditional Arabic"/>
          <w:sz w:val="36"/>
          <w:szCs w:val="36"/>
          <w:rtl/>
        </w:rPr>
        <w:t>تنقسم الجريمة حسب الركن المادي إلى ما يلي</w:t>
      </w:r>
      <w:r w:rsidRPr="001B13F0">
        <w:rPr>
          <w:rFonts w:ascii="Traditional Arabic" w:hAnsi="Traditional Arabic" w:cs="Traditional Arabic"/>
          <w:sz w:val="36"/>
          <w:szCs w:val="36"/>
        </w:rPr>
        <w:t xml:space="preserve"> :</w:t>
      </w:r>
    </w:p>
    <w:p w:rsidR="001B13F0" w:rsidRPr="001B13F0" w:rsidRDefault="001B13F0" w:rsidP="00BE4F9A">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1-</w:t>
      </w:r>
      <w:r w:rsidRPr="001B13F0">
        <w:rPr>
          <w:rFonts w:ascii="Traditional Arabic" w:hAnsi="Traditional Arabic" w:cs="Traditional Arabic"/>
          <w:sz w:val="36"/>
          <w:szCs w:val="36"/>
          <w:rtl/>
        </w:rPr>
        <w:t>الجريمة الإيجابية والجريمة السلبية : الجريمة الإيجابية هي التي تتم عن طريق فعل يأتيه الإنسان بحركة عضوية ينهي القانون على إتيانه كالقتل والضرب والجرح والسرقة والتزوير والونا وحمل السلاح وهتك العرض…الخ أما الجريمة السلبية فهي الامتناع عن فعل يفرضه القانون أي أن يتخذ الإنسان موقفا سلبيا من أمر القانون مثل إمتناع القاضي عن الحكم في القضايا (136 ق.ع)</w:t>
      </w:r>
      <w:r w:rsidR="00BE4F9A" w:rsidRPr="001B13F0">
        <w:rPr>
          <w:rFonts w:ascii="Traditional Arabic" w:hAnsi="Traditional Arabic" w:cs="Traditional Arabic"/>
          <w:sz w:val="36"/>
          <w:szCs w:val="36"/>
          <w:rtl/>
        </w:rPr>
        <w:t xml:space="preserve"> </w:t>
      </w:r>
      <w:r w:rsidRPr="001B13F0">
        <w:rPr>
          <w:rFonts w:ascii="Traditional Arabic" w:hAnsi="Traditional Arabic" w:cs="Traditional Arabic"/>
          <w:sz w:val="36"/>
          <w:szCs w:val="36"/>
          <w:rtl/>
        </w:rPr>
        <w:t>والامتناع عن التبليغ عن الجريمة 281 ق.ع</w:t>
      </w:r>
      <w:r w:rsidR="00BE4F9A">
        <w:rPr>
          <w:rFonts w:ascii="Traditional Arabic" w:hAnsi="Traditional Arabic" w:cs="Traditional Arabic" w:hint="cs"/>
          <w:sz w:val="36"/>
          <w:szCs w:val="36"/>
          <w:rtl/>
        </w:rPr>
        <w:t xml:space="preserve"> </w:t>
      </w:r>
      <w:r w:rsidRPr="001B13F0">
        <w:rPr>
          <w:rFonts w:ascii="Traditional Arabic" w:hAnsi="Traditional Arabic" w:cs="Traditional Arabic"/>
          <w:sz w:val="36"/>
          <w:szCs w:val="36"/>
          <w:rtl/>
        </w:rPr>
        <w:t>علما أنه لا يمكن تصور الشروع في الجرائم السلبية</w:t>
      </w:r>
      <w:r w:rsidR="00BE4F9A">
        <w:rPr>
          <w:rStyle w:val="Appelnotedebasdep"/>
          <w:rFonts w:ascii="Traditional Arabic" w:hAnsi="Traditional Arabic" w:cs="Traditional Arabic"/>
          <w:sz w:val="36"/>
          <w:szCs w:val="36"/>
          <w:rtl/>
        </w:rPr>
        <w:footnoteReference w:id="35"/>
      </w:r>
      <w:r w:rsidRPr="001B13F0">
        <w:rPr>
          <w:rFonts w:ascii="Traditional Arabic" w:hAnsi="Traditional Arabic" w:cs="Traditional Arabic"/>
          <w:sz w:val="36"/>
          <w:szCs w:val="36"/>
        </w:rPr>
        <w:t>.</w:t>
      </w:r>
    </w:p>
    <w:p w:rsidR="001B13F0" w:rsidRPr="001B13F0" w:rsidRDefault="001B13F0" w:rsidP="005824C3">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2-</w:t>
      </w:r>
      <w:r w:rsidRPr="001B13F0">
        <w:rPr>
          <w:rFonts w:ascii="Traditional Arabic" w:hAnsi="Traditional Arabic" w:cs="Traditional Arabic"/>
          <w:sz w:val="36"/>
          <w:szCs w:val="36"/>
          <w:rtl/>
        </w:rPr>
        <w:t xml:space="preserve">الجريمة الوقتية والجريمة المستمرة : الجريمة الوقتية هي تلك الجرمية التي يقع ركنها المادي في زمن محدود أي أنها تقع في فترة زمنية قصيرة وتنتهي بمجرد القيام بها مثل جريمة القتل تنتهي بمجرد إزهاق روح الإنسان والسرقة تنتهي بمجرد الاختلاس المحدد ، الجريمة المستمرة هي التي يكون ركنها المادي يتطلب الاستمرار لفترة غير محددة فقد تطول أو تقصر مثل جريمة إخفاء الأشياء المسروقة (187 ق.ع) والحبس دون وجه حق (51 ق.أ.ج)وحمل النياشين دون وجه حق (442 ق.ع) </w:t>
      </w:r>
      <w:r w:rsidR="005824C3">
        <w:rPr>
          <w:rFonts w:ascii="Traditional Arabic" w:hAnsi="Traditional Arabic" w:cs="Traditional Arabic"/>
          <w:sz w:val="36"/>
          <w:szCs w:val="36"/>
          <w:rtl/>
        </w:rPr>
        <w:t>جريمة استعمال المحررات المزور</w:t>
      </w:r>
      <w:r w:rsidR="005824C3">
        <w:rPr>
          <w:rFonts w:ascii="Traditional Arabic" w:hAnsi="Traditional Arabic" w:cs="Traditional Arabic" w:hint="cs"/>
          <w:sz w:val="36"/>
          <w:szCs w:val="36"/>
          <w:rtl/>
        </w:rPr>
        <w:t>ة.</w:t>
      </w:r>
    </w:p>
    <w:p w:rsidR="001B13F0" w:rsidRPr="001B13F0" w:rsidRDefault="001B13F0" w:rsidP="001B13F0">
      <w:pPr>
        <w:bidi/>
        <w:jc w:val="both"/>
        <w:rPr>
          <w:rFonts w:ascii="Traditional Arabic" w:hAnsi="Traditional Arabic" w:cs="Traditional Arabic"/>
          <w:sz w:val="36"/>
          <w:szCs w:val="36"/>
          <w:rtl/>
        </w:rPr>
      </w:pPr>
      <w:r w:rsidRPr="001B13F0">
        <w:rPr>
          <w:rFonts w:ascii="Traditional Arabic" w:hAnsi="Traditional Arabic" w:cs="Traditional Arabic"/>
          <w:sz w:val="36"/>
          <w:szCs w:val="36"/>
          <w:rtl/>
        </w:rPr>
        <w:t>وتمكن أهمية التفرقة بين الجريمة الوقتية والجريمة المستمرة أن الجريمة الوقتية لا يسري عليها القانون الذي سبقت صدوره ، أما الجريمة المستمرة فإنها يسرى عليها القانون الجديد حتى لو كان أشد ، نظرا لحالة الاستمرار</w:t>
      </w:r>
      <w:r w:rsidRPr="001B13F0">
        <w:rPr>
          <w:rFonts w:ascii="Traditional Arabic" w:hAnsi="Traditional Arabic" w:cs="Traditional Arabic"/>
          <w:sz w:val="36"/>
          <w:szCs w:val="36"/>
        </w:rPr>
        <w:t>.</w:t>
      </w:r>
    </w:p>
    <w:p w:rsidR="001B13F0" w:rsidRPr="001B13F0" w:rsidRDefault="001B13F0" w:rsidP="001B13F0">
      <w:pPr>
        <w:bidi/>
        <w:jc w:val="both"/>
        <w:rPr>
          <w:rFonts w:ascii="Traditional Arabic" w:hAnsi="Traditional Arabic" w:cs="Traditional Arabic"/>
          <w:sz w:val="36"/>
          <w:szCs w:val="36"/>
          <w:rtl/>
        </w:rPr>
      </w:pPr>
      <w:r w:rsidRPr="001B13F0">
        <w:rPr>
          <w:rFonts w:ascii="Traditional Arabic" w:hAnsi="Traditional Arabic" w:cs="Traditional Arabic"/>
          <w:sz w:val="36"/>
          <w:szCs w:val="36"/>
          <w:rtl/>
        </w:rPr>
        <w:t>كما أنه يمكن تقع الجريمة المستمرة في إقليمين أو أكثر عكس الجريمة الوقتية ، لذلك فإن لاختصاص في الجريمة الوقتية يكون للمحكمة التي وقعت في دائرتها الجريمة أما الاختصاص في الجريمة المستمرة يكون لأكثر من جهة لأن كل جهة يكون قد وقع فيها جزء من حالة الاستمرار</w:t>
      </w:r>
      <w:r w:rsidRPr="001B13F0">
        <w:rPr>
          <w:rFonts w:ascii="Traditional Arabic" w:hAnsi="Traditional Arabic" w:cs="Traditional Arabic"/>
          <w:sz w:val="36"/>
          <w:szCs w:val="36"/>
        </w:rPr>
        <w:t>.</w:t>
      </w:r>
    </w:p>
    <w:p w:rsidR="001B13F0" w:rsidRPr="001B13F0" w:rsidRDefault="001B13F0" w:rsidP="005824C3">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3-</w:t>
      </w:r>
      <w:r w:rsidRPr="001B13F0">
        <w:rPr>
          <w:rFonts w:ascii="Traditional Arabic" w:hAnsi="Traditional Arabic" w:cs="Traditional Arabic"/>
          <w:sz w:val="36"/>
          <w:szCs w:val="36"/>
        </w:rPr>
        <w:t xml:space="preserve"> </w:t>
      </w:r>
      <w:r w:rsidRPr="001B13F0">
        <w:rPr>
          <w:rFonts w:ascii="Traditional Arabic" w:hAnsi="Traditional Arabic" w:cs="Traditional Arabic"/>
          <w:sz w:val="36"/>
          <w:szCs w:val="36"/>
          <w:rtl/>
        </w:rPr>
        <w:t>الجريمة البسيطة وجريمة الإعتياد : الجريمة البسيطة تتكون من سلوك إجرامي واحد أي يكفي فيها بسلوك بسيط مثل جرائم القتل والسرقة و الزنا وخيانة الأمانة …الخ أما جريمة الاعتياد فإنها تكون بأكثر من فعل واحد مثل جريمة التسول (195ق.ع)</w:t>
      </w:r>
      <w:r w:rsidR="005824C3">
        <w:rPr>
          <w:rStyle w:val="Appelnotedebasdep"/>
          <w:rFonts w:ascii="Traditional Arabic" w:hAnsi="Traditional Arabic" w:cs="Traditional Arabic"/>
          <w:sz w:val="36"/>
          <w:szCs w:val="36"/>
          <w:rtl/>
        </w:rPr>
        <w:footnoteReference w:id="36"/>
      </w:r>
      <w:r w:rsidRPr="001B13F0">
        <w:rPr>
          <w:rFonts w:ascii="Traditional Arabic" w:hAnsi="Traditional Arabic" w:cs="Traditional Arabic"/>
          <w:sz w:val="36"/>
          <w:szCs w:val="36"/>
        </w:rPr>
        <w:t>.</w:t>
      </w:r>
    </w:p>
    <w:p w:rsidR="001B13F0" w:rsidRPr="001B13F0" w:rsidRDefault="001B13F0" w:rsidP="001B13F0">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4-</w:t>
      </w:r>
      <w:r w:rsidRPr="001B13F0">
        <w:rPr>
          <w:rFonts w:ascii="Traditional Arabic" w:hAnsi="Traditional Arabic" w:cs="Traditional Arabic"/>
          <w:sz w:val="36"/>
          <w:szCs w:val="36"/>
        </w:rPr>
        <w:t xml:space="preserve"> </w:t>
      </w:r>
      <w:r w:rsidRPr="001B13F0">
        <w:rPr>
          <w:rFonts w:ascii="Traditional Arabic" w:hAnsi="Traditional Arabic" w:cs="Traditional Arabic"/>
          <w:sz w:val="36"/>
          <w:szCs w:val="36"/>
          <w:rtl/>
        </w:rPr>
        <w:t>الجريمة المتتابة والجريمة المركبة : يقصد بالجريمة المتتابعة التكرار والتتابع عن الأفعال أي أن يقع على مجموعة من أفعال يعتبر كل واحد فيها سلوكا ممنوعا بالنظر للقانون ويجمع هذه الأفعال وحدة الغرض الإجرامي مثل السرقة على دفعات متتالية أو كمن يضرب شخصا عدة ضربات</w:t>
      </w:r>
      <w:r w:rsidRPr="001B13F0">
        <w:rPr>
          <w:rFonts w:ascii="Traditional Arabic" w:hAnsi="Traditional Arabic" w:cs="Traditional Arabic"/>
          <w:sz w:val="36"/>
          <w:szCs w:val="36"/>
        </w:rPr>
        <w:t>.</w:t>
      </w:r>
    </w:p>
    <w:p w:rsidR="001B13F0" w:rsidRPr="001B13F0" w:rsidRDefault="001B13F0" w:rsidP="001B13F0">
      <w:pPr>
        <w:bidi/>
        <w:jc w:val="both"/>
        <w:rPr>
          <w:rFonts w:ascii="Traditional Arabic" w:hAnsi="Traditional Arabic" w:cs="Traditional Arabic"/>
          <w:sz w:val="36"/>
          <w:szCs w:val="36"/>
          <w:rtl/>
        </w:rPr>
      </w:pPr>
      <w:r w:rsidRPr="001B13F0">
        <w:rPr>
          <w:rFonts w:ascii="Traditional Arabic" w:hAnsi="Traditional Arabic" w:cs="Traditional Arabic"/>
          <w:sz w:val="36"/>
          <w:szCs w:val="36"/>
          <w:rtl/>
        </w:rPr>
        <w:t>أما الجريمة المركبة التي يكون ركنها المادي من عدة أفعال مثل جريمة النصب (372 ق.ع) فلقيامها لا بد من استعمال الاحتيال ثم سلب مال الغير</w:t>
      </w:r>
      <w:r w:rsidRPr="001B13F0">
        <w:rPr>
          <w:rFonts w:ascii="Traditional Arabic" w:hAnsi="Traditional Arabic" w:cs="Traditional Arabic"/>
          <w:sz w:val="36"/>
          <w:szCs w:val="36"/>
        </w:rPr>
        <w:t>.</w:t>
      </w:r>
    </w:p>
    <w:p w:rsidR="001B13F0" w:rsidRPr="001B13F0" w:rsidRDefault="001B13F0" w:rsidP="001B13F0">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5-</w:t>
      </w:r>
      <w:r w:rsidRPr="001B13F0">
        <w:rPr>
          <w:rFonts w:ascii="Traditional Arabic" w:hAnsi="Traditional Arabic" w:cs="Traditional Arabic"/>
          <w:sz w:val="36"/>
          <w:szCs w:val="36"/>
          <w:rtl/>
        </w:rPr>
        <w:t xml:space="preserve">الجريمة المادية والجريمة </w:t>
      </w:r>
      <w:r w:rsidR="00ED1538" w:rsidRPr="001B13F0">
        <w:rPr>
          <w:rFonts w:ascii="Traditional Arabic" w:hAnsi="Traditional Arabic" w:cs="Traditional Arabic" w:hint="cs"/>
          <w:sz w:val="36"/>
          <w:szCs w:val="36"/>
          <w:rtl/>
        </w:rPr>
        <w:t>الشكلية:</w:t>
      </w:r>
      <w:r w:rsidRPr="001B13F0">
        <w:rPr>
          <w:rFonts w:ascii="Traditional Arabic" w:hAnsi="Traditional Arabic" w:cs="Traditional Arabic"/>
          <w:sz w:val="36"/>
          <w:szCs w:val="36"/>
          <w:rtl/>
        </w:rPr>
        <w:t xml:space="preserve"> الجريمة المادية هي الجريمة التي يترتب عنها نتيجة إجرامية معينة عن الفعل مثل القتل ينتج عنه إزهاق روح الإنسان أو الوفاة أما الجريمة الشكلية لايعتد فيها بوقوع النتيجة الإجرامية مثل حمل السلاح بدون ترخيص وتقليد إختام الدولة</w:t>
      </w:r>
      <w:r w:rsidRPr="001B13F0">
        <w:rPr>
          <w:rFonts w:ascii="Traditional Arabic" w:hAnsi="Traditional Arabic" w:cs="Traditional Arabic"/>
          <w:sz w:val="36"/>
          <w:szCs w:val="36"/>
        </w:rPr>
        <w:t>.</w:t>
      </w:r>
    </w:p>
    <w:p w:rsidR="004068D3" w:rsidRDefault="001B13F0" w:rsidP="001B13F0">
      <w:pPr>
        <w:bidi/>
        <w:jc w:val="both"/>
        <w:rPr>
          <w:rFonts w:ascii="Traditional Arabic" w:hAnsi="Traditional Arabic" w:cs="Traditional Arabic"/>
          <w:sz w:val="36"/>
          <w:szCs w:val="36"/>
          <w:rtl/>
        </w:rPr>
      </w:pPr>
      <w:r w:rsidRPr="001B13F0">
        <w:rPr>
          <w:rFonts w:ascii="Traditional Arabic" w:hAnsi="Traditional Arabic" w:cs="Traditional Arabic"/>
          <w:sz w:val="36"/>
          <w:szCs w:val="36"/>
          <w:rtl/>
        </w:rPr>
        <w:t>علما أنه لا يتصور الشروع في الجرائم الشكلية.</w:t>
      </w:r>
    </w:p>
    <w:p w:rsidR="004068D3" w:rsidRPr="00E35FA9" w:rsidRDefault="004068D3" w:rsidP="004068D3">
      <w:pPr>
        <w:bidi/>
        <w:rPr>
          <w:rFonts w:ascii="Traditional Arabic" w:hAnsi="Traditional Arabic" w:cs="Traditional Arabic"/>
          <w:sz w:val="36"/>
          <w:szCs w:val="36"/>
          <w:rtl/>
        </w:rPr>
        <w:sectPr w:rsidR="004068D3" w:rsidRPr="00E35FA9" w:rsidSect="00BB01A3">
          <w:headerReference w:type="default" r:id="rId19"/>
          <w:headerReference w:type="first" r:id="rId20"/>
          <w:footnotePr>
            <w:numRestart w:val="eachPage"/>
          </w:footnotePr>
          <w:pgSz w:w="11906" w:h="16838" w:code="9"/>
          <w:pgMar w:top="1418" w:right="1985" w:bottom="1418" w:left="1418" w:header="851" w:footer="851" w:gutter="0"/>
          <w:pgNumType w:start="6"/>
          <w:cols w:space="708"/>
          <w:titlePg/>
          <w:docGrid w:linePitch="360"/>
        </w:sectPr>
      </w:pPr>
    </w:p>
    <w:p w:rsidR="00974B8F" w:rsidRDefault="004F0079" w:rsidP="00974B8F">
      <w:pPr>
        <w:keepLines/>
        <w:widowControl w:val="0"/>
        <w:bidi/>
        <w:spacing w:line="360" w:lineRule="auto"/>
        <w:ind w:firstLine="709"/>
        <w:mirrorIndents/>
        <w:jc w:val="both"/>
        <w:rPr>
          <w:rFonts w:ascii="Traditional Arabic" w:hAnsi="Traditional Arabic" w:cs="Traditional Arabic"/>
          <w:sz w:val="36"/>
          <w:szCs w:val="36"/>
          <w:rtl/>
        </w:rPr>
      </w:pPr>
      <w:r w:rsidRPr="004F0079">
        <w:rPr>
          <w:rFonts w:ascii="Traditional Arabic" w:hAnsi="Traditional Arabic" w:cs="Traditional Arabic"/>
          <w:b/>
          <w:bCs/>
          <w:noProof/>
          <w:sz w:val="36"/>
          <w:szCs w:val="36"/>
          <w:rtl/>
          <w:lang w:eastAsia="fr-FR"/>
        </w:rPr>
        <w:lastRenderedPageBreak/>
        <w:t xml:space="preserve"> </w:t>
      </w:r>
      <w:r w:rsidR="004F4959">
        <w:rPr>
          <w:rFonts w:ascii="Traditional Arabic" w:hAnsi="Traditional Arabic" w:cs="Traditional Arabic"/>
          <w:b/>
          <w:bCs/>
          <w:noProof/>
          <w:sz w:val="36"/>
          <w:szCs w:val="36"/>
          <w:rtl/>
          <w:lang w:eastAsia="fr-FR"/>
        </w:rPr>
        <w:drawing>
          <wp:anchor distT="0" distB="0" distL="114300" distR="114300" simplePos="0" relativeHeight="251710464" behindDoc="1" locked="0" layoutInCell="1" allowOverlap="1" wp14:anchorId="168090C0" wp14:editId="5D3DE519">
            <wp:simplePos x="0" y="0"/>
            <wp:positionH relativeFrom="page">
              <wp:align>right</wp:align>
            </wp:positionH>
            <wp:positionV relativeFrom="paragraph">
              <wp:posOffset>-933087</wp:posOffset>
            </wp:positionV>
            <wp:extent cx="7554217" cy="10700657"/>
            <wp:effectExtent l="0" t="0" r="8890" b="5715"/>
            <wp:wrapNone/>
            <wp:docPr id="36"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2ca0633b0cd11b017b1c194a9e8fa77d.jpg"/>
                    <pic:cNvPicPr/>
                  </pic:nvPicPr>
                  <pic:blipFill>
                    <a:blip r:embed="rId14">
                      <a:extLst>
                        <a:ext uri="{28A0092B-C50C-407E-A947-70E740481C1C}">
                          <a14:useLocalDpi xmlns:a14="http://schemas.microsoft.com/office/drawing/2010/main" val="0"/>
                        </a:ext>
                      </a:extLst>
                    </a:blip>
                    <a:stretch>
                      <a:fillRect/>
                    </a:stretch>
                  </pic:blipFill>
                  <pic:spPr>
                    <a:xfrm>
                      <a:off x="0" y="0"/>
                      <a:ext cx="7554217" cy="10700657"/>
                    </a:xfrm>
                    <a:prstGeom prst="rect">
                      <a:avLst/>
                    </a:prstGeom>
                  </pic:spPr>
                </pic:pic>
              </a:graphicData>
            </a:graphic>
            <wp14:sizeRelH relativeFrom="margin">
              <wp14:pctWidth>0</wp14:pctWidth>
            </wp14:sizeRelH>
            <wp14:sizeRelV relativeFrom="margin">
              <wp14:pctHeight>0</wp14:pctHeight>
            </wp14:sizeRelV>
          </wp:anchor>
        </w:drawing>
      </w:r>
    </w:p>
    <w:p w:rsidR="00210E34" w:rsidRDefault="00210E34" w:rsidP="00210E34">
      <w:pPr>
        <w:keepLines/>
        <w:widowControl w:val="0"/>
        <w:bidi/>
        <w:spacing w:line="360" w:lineRule="auto"/>
        <w:mirrorIndents/>
        <w:jc w:val="both"/>
        <w:rPr>
          <w:rFonts w:ascii="Traditional Arabic" w:hAnsi="Traditional Arabic" w:cs="Traditional Arabic"/>
          <w:b/>
          <w:bCs/>
          <w:sz w:val="36"/>
          <w:szCs w:val="36"/>
          <w:rtl/>
        </w:rPr>
      </w:pPr>
    </w:p>
    <w:p w:rsidR="00210E34" w:rsidRDefault="00210E34" w:rsidP="00210E34">
      <w:pPr>
        <w:keepLines/>
        <w:widowControl w:val="0"/>
        <w:bidi/>
        <w:spacing w:line="360" w:lineRule="auto"/>
        <w:mirrorIndents/>
        <w:jc w:val="both"/>
        <w:rPr>
          <w:rFonts w:ascii="Traditional Arabic" w:hAnsi="Traditional Arabic" w:cs="Traditional Arabic"/>
          <w:b/>
          <w:bCs/>
          <w:sz w:val="36"/>
          <w:szCs w:val="36"/>
          <w:rtl/>
        </w:rPr>
      </w:pPr>
    </w:p>
    <w:p w:rsidR="00210E34" w:rsidRDefault="00210E34" w:rsidP="00210E34">
      <w:pPr>
        <w:keepLines/>
        <w:widowControl w:val="0"/>
        <w:bidi/>
        <w:spacing w:line="360" w:lineRule="auto"/>
        <w:mirrorIndents/>
        <w:jc w:val="both"/>
        <w:rPr>
          <w:rFonts w:ascii="Traditional Arabic" w:hAnsi="Traditional Arabic" w:cs="Traditional Arabic"/>
          <w:b/>
          <w:bCs/>
          <w:sz w:val="36"/>
          <w:szCs w:val="36"/>
          <w:rtl/>
        </w:rPr>
      </w:pPr>
    </w:p>
    <w:p w:rsidR="00210E34" w:rsidRDefault="00210E34" w:rsidP="00210E34">
      <w:pPr>
        <w:keepLines/>
        <w:widowControl w:val="0"/>
        <w:bidi/>
        <w:spacing w:line="360" w:lineRule="auto"/>
        <w:mirrorIndents/>
        <w:jc w:val="both"/>
        <w:rPr>
          <w:rFonts w:ascii="Traditional Arabic" w:hAnsi="Traditional Arabic" w:cs="Traditional Arabic"/>
          <w:b/>
          <w:bCs/>
          <w:sz w:val="36"/>
          <w:szCs w:val="36"/>
          <w:rtl/>
        </w:rPr>
      </w:pPr>
    </w:p>
    <w:p w:rsidR="00134882" w:rsidRDefault="00134882" w:rsidP="002D1151">
      <w:pPr>
        <w:keepLines/>
        <w:widowControl w:val="0"/>
        <w:bidi/>
        <w:spacing w:line="360" w:lineRule="auto"/>
        <w:ind w:firstLine="709"/>
        <w:mirrorIndents/>
        <w:jc w:val="both"/>
        <w:rPr>
          <w:rFonts w:ascii="Traditional Arabic" w:hAnsi="Traditional Arabic" w:cs="Traditional Arabic"/>
          <w:b/>
          <w:bCs/>
          <w:sz w:val="36"/>
          <w:szCs w:val="36"/>
          <w:rtl/>
        </w:rPr>
      </w:pPr>
    </w:p>
    <w:p w:rsidR="00817F02" w:rsidRPr="00DC702D" w:rsidRDefault="00DC702D" w:rsidP="004F26FE">
      <w:pPr>
        <w:keepLines/>
        <w:widowControl w:val="0"/>
        <w:bidi/>
        <w:spacing w:line="360" w:lineRule="auto"/>
        <w:ind w:firstLine="709"/>
        <w:mirrorIndents/>
        <w:rPr>
          <w:rFonts w:ascii="Traditional Arabic" w:hAnsi="Traditional Arabic" w:cs="Traditional Arabic"/>
          <w:sz w:val="96"/>
          <w:szCs w:val="96"/>
          <w:rtl/>
        </w:rPr>
      </w:pPr>
      <w:r w:rsidRPr="00DC702D">
        <w:rPr>
          <w:rFonts w:ascii="Traditional Arabic" w:hAnsi="Traditional Arabic" w:cs="Traditional Arabic" w:hint="cs"/>
          <w:sz w:val="96"/>
          <w:szCs w:val="96"/>
          <w:rtl/>
        </w:rPr>
        <w:t>الفصل الأول:</w:t>
      </w:r>
    </w:p>
    <w:p w:rsidR="004F26FE" w:rsidRPr="00D10893" w:rsidRDefault="00A465BA" w:rsidP="004F0079">
      <w:pPr>
        <w:keepLines/>
        <w:widowControl w:val="0"/>
        <w:bidi/>
        <w:spacing w:line="360" w:lineRule="auto"/>
        <w:mirrorIndents/>
        <w:jc w:val="both"/>
        <w:rPr>
          <w:rFonts w:ascii="Traditional Arabic" w:hAnsi="Traditional Arabic" w:cs="Traditional Arabic"/>
          <w:b/>
          <w:bCs/>
          <w:sz w:val="52"/>
          <w:szCs w:val="52"/>
          <w:rtl/>
          <w:lang w:bidi="ar-DZ"/>
        </w:rPr>
      </w:pPr>
      <w:r>
        <w:rPr>
          <w:rFonts w:ascii="Traditional Arabic" w:hAnsi="Traditional Arabic" w:cs="Traditional Arabic" w:hint="cs"/>
          <w:b/>
          <w:bCs/>
          <w:sz w:val="52"/>
          <w:szCs w:val="52"/>
          <w:rtl/>
        </w:rPr>
        <w:t xml:space="preserve">     </w:t>
      </w:r>
      <w:r w:rsidR="004F0079" w:rsidRPr="004F0079">
        <w:rPr>
          <w:rFonts w:ascii="Traditional Arabic" w:hAnsi="Traditional Arabic" w:cs="Traditional Arabic"/>
          <w:b/>
          <w:bCs/>
          <w:sz w:val="52"/>
          <w:szCs w:val="52"/>
          <w:rtl/>
        </w:rPr>
        <w:t>الذكاء الاصطناعي والجريمة بين التحديات والآفاق</w:t>
      </w:r>
    </w:p>
    <w:p w:rsidR="00DC702D" w:rsidRDefault="00DC702D" w:rsidP="00DC702D">
      <w:pPr>
        <w:keepLines/>
        <w:widowControl w:val="0"/>
        <w:bidi/>
        <w:spacing w:line="360" w:lineRule="auto"/>
        <w:ind w:firstLine="709"/>
        <w:mirrorIndents/>
        <w:jc w:val="both"/>
        <w:rPr>
          <w:rFonts w:ascii="Traditional Arabic" w:hAnsi="Traditional Arabic" w:cs="Traditional Arabic"/>
          <w:b/>
          <w:bCs/>
          <w:sz w:val="36"/>
          <w:szCs w:val="36"/>
          <w:rtl/>
          <w:lang w:bidi="ar-DZ"/>
        </w:rPr>
      </w:pPr>
    </w:p>
    <w:p w:rsidR="00DC702D" w:rsidRDefault="00DC702D" w:rsidP="00DC702D">
      <w:pPr>
        <w:keepLines/>
        <w:widowControl w:val="0"/>
        <w:bidi/>
        <w:spacing w:line="360" w:lineRule="auto"/>
        <w:ind w:firstLine="709"/>
        <w:mirrorIndents/>
        <w:jc w:val="both"/>
        <w:rPr>
          <w:rFonts w:ascii="Traditional Arabic" w:hAnsi="Traditional Arabic" w:cs="Traditional Arabic"/>
          <w:b/>
          <w:bCs/>
          <w:sz w:val="36"/>
          <w:szCs w:val="36"/>
          <w:rtl/>
        </w:rPr>
      </w:pPr>
    </w:p>
    <w:p w:rsidR="00DC702D" w:rsidRDefault="00DC702D" w:rsidP="00D10893">
      <w:pPr>
        <w:keepLines/>
        <w:widowControl w:val="0"/>
        <w:bidi/>
        <w:spacing w:line="360" w:lineRule="auto"/>
        <w:mirrorIndents/>
        <w:jc w:val="both"/>
        <w:rPr>
          <w:rFonts w:ascii="Traditional Arabic" w:hAnsi="Traditional Arabic" w:cs="Traditional Arabic"/>
          <w:b/>
          <w:bCs/>
          <w:sz w:val="36"/>
          <w:szCs w:val="36"/>
          <w:rtl/>
        </w:rPr>
      </w:pPr>
    </w:p>
    <w:p w:rsidR="00D10893" w:rsidRDefault="00B3321B" w:rsidP="005C7751">
      <w:pPr>
        <w:pStyle w:val="Titre1"/>
        <w:bidi/>
        <w:rPr>
          <w:rFonts w:ascii="Traditional Arabic" w:hAnsi="Traditional Arabic" w:cs="Traditional Arabic"/>
          <w:b/>
          <w:bCs/>
          <w:color w:val="auto"/>
          <w:sz w:val="36"/>
          <w:szCs w:val="36"/>
          <w:rtl/>
        </w:rPr>
      </w:pPr>
      <w:bookmarkStart w:id="70" w:name="_Toc105703355"/>
      <w:bookmarkStart w:id="71" w:name="_Toc105711475"/>
      <w:bookmarkStart w:id="72" w:name="_Toc164174676"/>
      <w:bookmarkStart w:id="73" w:name="_Toc164174995"/>
      <w:bookmarkStart w:id="74" w:name="_Toc168808745"/>
      <w:bookmarkStart w:id="75" w:name="_Toc172602188"/>
      <w:bookmarkStart w:id="76" w:name="_Toc172602505"/>
      <w:r w:rsidRPr="00D10893">
        <w:rPr>
          <w:rFonts w:ascii="Traditional Arabic" w:hAnsi="Traditional Arabic" w:cs="Traditional Arabic" w:hint="cs"/>
          <w:b/>
          <w:bCs/>
          <w:color w:val="auto"/>
          <w:sz w:val="36"/>
          <w:szCs w:val="36"/>
          <w:rtl/>
        </w:rPr>
        <w:lastRenderedPageBreak/>
        <w:t xml:space="preserve">الفصل الأول: </w:t>
      </w:r>
      <w:bookmarkEnd w:id="70"/>
      <w:bookmarkEnd w:id="71"/>
      <w:bookmarkEnd w:id="72"/>
      <w:bookmarkEnd w:id="73"/>
      <w:bookmarkEnd w:id="74"/>
      <w:r w:rsidR="00A465BA" w:rsidRPr="00A465BA">
        <w:rPr>
          <w:rFonts w:ascii="Traditional Arabic" w:hAnsi="Traditional Arabic" w:cs="Traditional Arabic"/>
          <w:b/>
          <w:bCs/>
          <w:color w:val="auto"/>
          <w:sz w:val="36"/>
          <w:szCs w:val="36"/>
          <w:rtl/>
        </w:rPr>
        <w:t>الذكاء</w:t>
      </w:r>
      <w:r w:rsidR="00687F79">
        <w:rPr>
          <w:rFonts w:ascii="Traditional Arabic" w:hAnsi="Traditional Arabic" w:cs="Traditional Arabic"/>
          <w:b/>
          <w:bCs/>
          <w:color w:val="auto"/>
          <w:sz w:val="36"/>
          <w:szCs w:val="36"/>
          <w:rtl/>
        </w:rPr>
        <w:t xml:space="preserve"> الاصطناعي </w:t>
      </w:r>
      <w:r w:rsidR="00687F79">
        <w:rPr>
          <w:rFonts w:ascii="Traditional Arabic" w:hAnsi="Traditional Arabic" w:cs="Traditional Arabic" w:hint="cs"/>
          <w:b/>
          <w:bCs/>
          <w:color w:val="auto"/>
          <w:sz w:val="36"/>
          <w:szCs w:val="36"/>
          <w:rtl/>
        </w:rPr>
        <w:t>والجريمة بين التحديات والآفاق</w:t>
      </w:r>
      <w:bookmarkEnd w:id="75"/>
      <w:bookmarkEnd w:id="76"/>
    </w:p>
    <w:p w:rsidR="00F7067E" w:rsidRDefault="00F7067E" w:rsidP="00226966">
      <w:pPr>
        <w:tabs>
          <w:tab w:val="left" w:pos="6145"/>
        </w:tabs>
        <w:bidi/>
        <w:ind w:firstLine="565"/>
        <w:jc w:val="both"/>
        <w:rPr>
          <w:rFonts w:cs="Traditional Arabic"/>
          <w:sz w:val="36"/>
          <w:szCs w:val="36"/>
          <w:rtl/>
        </w:rPr>
      </w:pPr>
      <w:r w:rsidRPr="00AD3A84">
        <w:rPr>
          <w:rFonts w:ascii="Traditional Arabic" w:hAnsi="Traditional Arabic" w:cs="Traditional Arabic"/>
          <w:sz w:val="36"/>
          <w:szCs w:val="36"/>
          <w:rtl/>
        </w:rPr>
        <w:t>تحدث الجرائم بشكل يوم</w:t>
      </w:r>
      <w:r>
        <w:rPr>
          <w:rFonts w:ascii="Traditional Arabic" w:hAnsi="Traditional Arabic" w:cs="Traditional Arabic"/>
          <w:sz w:val="36"/>
          <w:szCs w:val="36"/>
          <w:rtl/>
        </w:rPr>
        <w:t>ي تقريبا في كل دولة في العالم و</w:t>
      </w:r>
      <w:r w:rsidRPr="00AD3A84">
        <w:rPr>
          <w:rFonts w:ascii="Traditional Arabic" w:hAnsi="Traditional Arabic" w:cs="Traditional Arabic"/>
          <w:sz w:val="36"/>
          <w:szCs w:val="36"/>
          <w:rtl/>
        </w:rPr>
        <w:t>الجريمة شيء لا يمكن الهروب منه أو تجنبه</w:t>
      </w:r>
      <w:r>
        <w:rPr>
          <w:rFonts w:ascii="Traditional Arabic" w:hAnsi="Traditional Arabic" w:cs="Traditional Arabic"/>
          <w:sz w:val="36"/>
          <w:szCs w:val="36"/>
          <w:rtl/>
        </w:rPr>
        <w:t xml:space="preserve"> فهي تحدث لجميع فئات المجتمع، و</w:t>
      </w:r>
      <w:r w:rsidRPr="00AD3A84">
        <w:rPr>
          <w:rFonts w:ascii="Traditional Arabic" w:hAnsi="Traditional Arabic" w:cs="Traditional Arabic"/>
          <w:sz w:val="36"/>
          <w:szCs w:val="36"/>
          <w:rtl/>
        </w:rPr>
        <w:t>هي سلوك ينتهك القوانين التي تنظم أسلو</w:t>
      </w:r>
      <w:r>
        <w:rPr>
          <w:rFonts w:ascii="Traditional Arabic" w:hAnsi="Traditional Arabic" w:cs="Traditional Arabic" w:hint="cs"/>
          <w:sz w:val="36"/>
          <w:szCs w:val="36"/>
          <w:rtl/>
        </w:rPr>
        <w:t>ب</w:t>
      </w:r>
      <w:r w:rsidRPr="00AD3A84">
        <w:rPr>
          <w:rFonts w:ascii="Traditional Arabic" w:hAnsi="Traditional Arabic" w:cs="Traditional Arabic"/>
          <w:sz w:val="36"/>
          <w:szCs w:val="36"/>
          <w:rtl/>
        </w:rPr>
        <w:t xml:space="preserve"> الحياة بين المواطنين، وقد تطورت الظاهرة الاجرامية في </w:t>
      </w:r>
      <w:r w:rsidR="00226966" w:rsidRPr="00AD3A84">
        <w:rPr>
          <w:rFonts w:ascii="Traditional Arabic" w:hAnsi="Traditional Arabic" w:cs="Traditional Arabic" w:hint="cs"/>
          <w:sz w:val="36"/>
          <w:szCs w:val="36"/>
          <w:rtl/>
        </w:rPr>
        <w:t>الآونة</w:t>
      </w:r>
      <w:r w:rsidRPr="00AD3A84">
        <w:rPr>
          <w:rFonts w:ascii="Traditional Arabic" w:hAnsi="Traditional Arabic" w:cs="Traditional Arabic"/>
          <w:sz w:val="36"/>
          <w:szCs w:val="36"/>
          <w:rtl/>
        </w:rPr>
        <w:t xml:space="preserve"> الاخيرة تطورا مذهلا </w:t>
      </w:r>
      <w:r w:rsidR="00226966" w:rsidRPr="00AD3A84">
        <w:rPr>
          <w:rFonts w:ascii="Traditional Arabic" w:hAnsi="Traditional Arabic" w:cs="Traditional Arabic" w:hint="cs"/>
          <w:sz w:val="36"/>
          <w:szCs w:val="36"/>
          <w:rtl/>
        </w:rPr>
        <w:t>سوآءا</w:t>
      </w:r>
      <w:r w:rsidRPr="00AD3A84">
        <w:rPr>
          <w:rFonts w:ascii="Traditional Arabic" w:hAnsi="Traditional Arabic" w:cs="Traditional Arabic"/>
          <w:sz w:val="36"/>
          <w:szCs w:val="36"/>
          <w:rtl/>
        </w:rPr>
        <w:t xml:space="preserve"> في أشخاص مرتكبيها أو في أسلوب ارتكابها، فظهرت صور اجرامية جديدة ارتبطت خصيصا للاعتداء على </w:t>
      </w:r>
      <w:r>
        <w:rPr>
          <w:rFonts w:ascii="Traditional Arabic" w:hAnsi="Traditional Arabic" w:cs="Traditional Arabic"/>
          <w:sz w:val="36"/>
          <w:szCs w:val="36"/>
          <w:rtl/>
        </w:rPr>
        <w:t xml:space="preserve">المعلومة وأنظمتها وأمنها </w:t>
      </w:r>
      <w:r>
        <w:rPr>
          <w:rFonts w:ascii="Traditional Arabic" w:hAnsi="Traditional Arabic" w:cs="Traditional Arabic" w:hint="cs"/>
          <w:sz w:val="36"/>
          <w:szCs w:val="36"/>
          <w:rtl/>
        </w:rPr>
        <w:t xml:space="preserve">بقصد </w:t>
      </w:r>
      <w:r w:rsidRPr="00AD3A84">
        <w:rPr>
          <w:rFonts w:ascii="Traditional Arabic" w:hAnsi="Traditional Arabic" w:cs="Traditional Arabic"/>
          <w:sz w:val="36"/>
          <w:szCs w:val="36"/>
          <w:rtl/>
        </w:rPr>
        <w:t>أو عن غير قصد بالولوج</w:t>
      </w:r>
      <w:r>
        <w:rPr>
          <w:rFonts w:ascii="Traditional Arabic" w:hAnsi="Traditional Arabic" w:cs="Traditional Arabic"/>
          <w:sz w:val="36"/>
          <w:szCs w:val="36"/>
          <w:rtl/>
        </w:rPr>
        <w:t xml:space="preserve"> الغير مشروع كفعل يمس </w:t>
      </w:r>
      <w:r w:rsidR="00C74665">
        <w:rPr>
          <w:rFonts w:ascii="Traditional Arabic" w:hAnsi="Traditional Arabic" w:cs="Traditional Arabic" w:hint="cs"/>
          <w:sz w:val="36"/>
          <w:szCs w:val="36"/>
          <w:rtl/>
        </w:rPr>
        <w:t>بالأفراد</w:t>
      </w:r>
      <w:r>
        <w:rPr>
          <w:rFonts w:ascii="Traditional Arabic" w:hAnsi="Traditional Arabic" w:cs="Traditional Arabic"/>
          <w:sz w:val="36"/>
          <w:szCs w:val="36"/>
          <w:rtl/>
        </w:rPr>
        <w:t xml:space="preserve"> </w:t>
      </w:r>
      <w:r w:rsidRPr="00AD3A84">
        <w:rPr>
          <w:rFonts w:ascii="Traditional Arabic" w:hAnsi="Traditional Arabic" w:cs="Traditional Arabic"/>
          <w:sz w:val="36"/>
          <w:szCs w:val="36"/>
          <w:rtl/>
        </w:rPr>
        <w:t xml:space="preserve"> </w:t>
      </w:r>
      <w:r>
        <w:rPr>
          <w:rFonts w:ascii="Traditional Arabic" w:hAnsi="Traditional Arabic" w:cs="Traditional Arabic" w:hint="cs"/>
          <w:sz w:val="36"/>
          <w:szCs w:val="36"/>
          <w:rtl/>
        </w:rPr>
        <w:t>و</w:t>
      </w:r>
      <w:r w:rsidRPr="00AD3A84">
        <w:rPr>
          <w:rFonts w:ascii="Traditional Arabic" w:hAnsi="Traditional Arabic" w:cs="Traditional Arabic"/>
          <w:sz w:val="36"/>
          <w:szCs w:val="36"/>
          <w:rtl/>
        </w:rPr>
        <w:t>المؤسسات على حد سواء باتت تعرف بالجرائم الالكترونية</w:t>
      </w:r>
      <w:r>
        <w:rPr>
          <w:rStyle w:val="Appelnotedebasdep"/>
          <w:rFonts w:ascii="Traditional Arabic" w:hAnsi="Traditional Arabic" w:cs="Traditional Arabic"/>
          <w:sz w:val="36"/>
          <w:szCs w:val="36"/>
          <w:rtl/>
        </w:rPr>
        <w:footnoteReference w:id="37"/>
      </w:r>
      <w:r w:rsidRPr="00AD3A84">
        <w:rPr>
          <w:rFonts w:ascii="Traditional Arabic" w:hAnsi="Traditional Arabic" w:cs="Traditional Arabic"/>
          <w:sz w:val="36"/>
          <w:szCs w:val="36"/>
          <w:rtl/>
        </w:rPr>
        <w:t xml:space="preserve"> فهي الوجه الاخر </w:t>
      </w:r>
      <w:r w:rsidR="00C74665" w:rsidRPr="00AD3A84">
        <w:rPr>
          <w:rFonts w:ascii="Traditional Arabic" w:hAnsi="Traditional Arabic" w:cs="Traditional Arabic" w:hint="cs"/>
          <w:sz w:val="36"/>
          <w:szCs w:val="36"/>
          <w:rtl/>
        </w:rPr>
        <w:t>للإجرام</w:t>
      </w:r>
      <w:r w:rsidRPr="00AD3A84">
        <w:rPr>
          <w:rFonts w:ascii="Traditional Arabic" w:hAnsi="Traditional Arabic" w:cs="Traditional Arabic"/>
          <w:sz w:val="36"/>
          <w:szCs w:val="36"/>
          <w:rtl/>
        </w:rPr>
        <w:t xml:space="preserve"> ا</w:t>
      </w:r>
      <w:r>
        <w:rPr>
          <w:rFonts w:ascii="Traditional Arabic" w:hAnsi="Traditional Arabic" w:cs="Traditional Arabic"/>
          <w:sz w:val="36"/>
          <w:szCs w:val="36"/>
          <w:rtl/>
        </w:rPr>
        <w:t>لتقليدي</w:t>
      </w:r>
      <w:r>
        <w:rPr>
          <w:rFonts w:ascii="Traditional Arabic" w:hAnsi="Traditional Arabic" w:cs="Traditional Arabic" w:hint="cs"/>
          <w:sz w:val="36"/>
          <w:szCs w:val="36"/>
          <w:rtl/>
        </w:rPr>
        <w:t>,</w:t>
      </w:r>
      <w:r w:rsidR="00C74665">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وقد </w:t>
      </w:r>
      <w:r w:rsidRPr="00AD3A84">
        <w:rPr>
          <w:rFonts w:ascii="Traditional Arabic" w:hAnsi="Traditional Arabic" w:cs="Traditional Arabic"/>
          <w:sz w:val="36"/>
          <w:szCs w:val="36"/>
          <w:rtl/>
        </w:rPr>
        <w:t xml:space="preserve"> حل الذكاء الاصطناعي </w:t>
      </w:r>
      <w:r w:rsidR="00C74665" w:rsidRPr="00AD3A84">
        <w:rPr>
          <w:rFonts w:ascii="Traditional Arabic" w:hAnsi="Traditional Arabic" w:cs="Traditional Arabic" w:hint="cs"/>
          <w:sz w:val="36"/>
          <w:szCs w:val="36"/>
          <w:rtl/>
        </w:rPr>
        <w:t>محلا</w:t>
      </w:r>
      <w:r w:rsidR="00C74665">
        <w:rPr>
          <w:rFonts w:ascii="Traditional Arabic" w:hAnsi="Traditional Arabic" w:cs="Traditional Arabic"/>
          <w:sz w:val="36"/>
          <w:szCs w:val="36"/>
          <w:rtl/>
        </w:rPr>
        <w:t xml:space="preserve"> </w:t>
      </w:r>
      <w:r w:rsidR="00C74665">
        <w:rPr>
          <w:rFonts w:ascii="Traditional Arabic" w:hAnsi="Traditional Arabic" w:cs="Traditional Arabic" w:hint="cs"/>
          <w:sz w:val="36"/>
          <w:szCs w:val="36"/>
          <w:rtl/>
        </w:rPr>
        <w:t>لل</w:t>
      </w:r>
      <w:r w:rsidRPr="00AD3A84">
        <w:rPr>
          <w:rFonts w:ascii="Traditional Arabic" w:hAnsi="Traditional Arabic" w:cs="Traditional Arabic"/>
          <w:sz w:val="36"/>
          <w:szCs w:val="36"/>
          <w:rtl/>
        </w:rPr>
        <w:t xml:space="preserve">ذكاء البشري، فيظهر للوجود مجرم رقمي قادر على اختراق مواقع أضخم المؤسسات و </w:t>
      </w:r>
      <w:r w:rsidR="00C74665" w:rsidRPr="00AD3A84">
        <w:rPr>
          <w:rFonts w:ascii="Traditional Arabic" w:hAnsi="Traditional Arabic" w:cs="Traditional Arabic" w:hint="cs"/>
          <w:sz w:val="36"/>
          <w:szCs w:val="36"/>
          <w:rtl/>
        </w:rPr>
        <w:t>انتهاك</w:t>
      </w:r>
      <w:r w:rsidRPr="00AD3A84">
        <w:rPr>
          <w:rFonts w:ascii="Traditional Arabic" w:hAnsi="Traditional Arabic" w:cs="Traditional Arabic"/>
          <w:sz w:val="36"/>
          <w:szCs w:val="36"/>
          <w:rtl/>
        </w:rPr>
        <w:t xml:space="preserve"> حرمة ال</w:t>
      </w:r>
      <w:r>
        <w:rPr>
          <w:rFonts w:ascii="Traditional Arabic" w:hAnsi="Traditional Arabic" w:cs="Traditional Arabic"/>
          <w:sz w:val="36"/>
          <w:szCs w:val="36"/>
          <w:rtl/>
        </w:rPr>
        <w:t xml:space="preserve">بيوت دون ان يطأها بأقدامه </w:t>
      </w:r>
      <w:r>
        <w:rPr>
          <w:rFonts w:ascii="Traditional Arabic" w:hAnsi="Traditional Arabic" w:cs="Traditional Arabic" w:hint="cs"/>
          <w:sz w:val="36"/>
          <w:szCs w:val="36"/>
          <w:rtl/>
        </w:rPr>
        <w:t>,</w:t>
      </w:r>
      <w:r>
        <w:rPr>
          <w:rFonts w:ascii="Traditional Arabic" w:hAnsi="Traditional Arabic" w:cs="Traditional Arabic"/>
          <w:sz w:val="36"/>
          <w:szCs w:val="36"/>
          <w:rtl/>
        </w:rPr>
        <w:t>كل ذل</w:t>
      </w:r>
      <w:r w:rsidRPr="00AD3A84">
        <w:rPr>
          <w:rFonts w:ascii="Traditional Arabic" w:hAnsi="Traditional Arabic" w:cs="Traditional Arabic"/>
          <w:sz w:val="36"/>
          <w:szCs w:val="36"/>
          <w:rtl/>
        </w:rPr>
        <w:t>ك عبر الع</w:t>
      </w:r>
      <w:r>
        <w:rPr>
          <w:rFonts w:ascii="Traditional Arabic" w:hAnsi="Traditional Arabic" w:cs="Traditional Arabic"/>
          <w:sz w:val="36"/>
          <w:szCs w:val="36"/>
          <w:rtl/>
        </w:rPr>
        <w:t>الم الافتراضي</w:t>
      </w:r>
      <w:r w:rsidR="00226966">
        <w:rPr>
          <w:rFonts w:ascii="Traditional Arabic" w:hAnsi="Traditional Arabic" w:cs="Traditional Arabic" w:hint="cs"/>
          <w:sz w:val="36"/>
          <w:szCs w:val="36"/>
          <w:rtl/>
        </w:rPr>
        <w:t>،</w:t>
      </w:r>
      <w:r>
        <w:rPr>
          <w:rFonts w:ascii="Traditional Arabic" w:hAnsi="Traditional Arabic" w:cs="Traditional Arabic"/>
          <w:sz w:val="36"/>
          <w:szCs w:val="36"/>
          <w:rtl/>
        </w:rPr>
        <w:t xml:space="preserve"> و</w:t>
      </w:r>
      <w:r>
        <w:rPr>
          <w:rFonts w:ascii="Traditional Arabic" w:hAnsi="Traditional Arabic" w:cs="Traditional Arabic" w:hint="cs"/>
          <w:sz w:val="36"/>
          <w:szCs w:val="36"/>
          <w:rtl/>
        </w:rPr>
        <w:t>بالتالي</w:t>
      </w:r>
      <w:r w:rsidRPr="00AD3A84">
        <w:rPr>
          <w:rFonts w:ascii="Traditional Arabic" w:hAnsi="Traditional Arabic" w:cs="Traditional Arabic"/>
          <w:sz w:val="36"/>
          <w:szCs w:val="36"/>
          <w:rtl/>
        </w:rPr>
        <w:t xml:space="preserve"> فإن</w:t>
      </w:r>
      <w:r>
        <w:rPr>
          <w:rFonts w:ascii="Traditional Arabic" w:hAnsi="Traditional Arabic" w:cs="Traditional Arabic" w:hint="cs"/>
          <w:sz w:val="36"/>
          <w:szCs w:val="36"/>
          <w:rtl/>
        </w:rPr>
        <w:t xml:space="preserve"> </w:t>
      </w:r>
      <w:r w:rsidRPr="00AD3A84">
        <w:rPr>
          <w:rFonts w:ascii="Traditional Arabic" w:hAnsi="Traditional Arabic" w:cs="Traditional Arabic"/>
          <w:sz w:val="36"/>
          <w:szCs w:val="36"/>
          <w:rtl/>
        </w:rPr>
        <w:t>نعمة التطور التكنولوجي التي حلت على الجنس البشري رافقتها نقمة من شأنها الضرر بصالح الافراد و الجماعات و تهديد ال</w:t>
      </w:r>
      <w:r>
        <w:rPr>
          <w:rFonts w:ascii="Traditional Arabic" w:hAnsi="Traditional Arabic" w:cs="Traditional Arabic" w:hint="cs"/>
          <w:sz w:val="36"/>
          <w:szCs w:val="36"/>
          <w:rtl/>
        </w:rPr>
        <w:t>أ</w:t>
      </w:r>
      <w:r>
        <w:rPr>
          <w:rFonts w:ascii="Traditional Arabic" w:hAnsi="Traditional Arabic" w:cs="Traditional Arabic"/>
          <w:sz w:val="36"/>
          <w:szCs w:val="36"/>
          <w:rtl/>
        </w:rPr>
        <w:t xml:space="preserve">من القومي كجرائم مستحدثة سهلة الارتكاب </w:t>
      </w:r>
      <w:r>
        <w:rPr>
          <w:rFonts w:ascii="Traditional Arabic" w:hAnsi="Traditional Arabic" w:cs="Traditional Arabic" w:hint="cs"/>
          <w:sz w:val="36"/>
          <w:szCs w:val="36"/>
          <w:rtl/>
        </w:rPr>
        <w:t>و</w:t>
      </w:r>
      <w:r w:rsidRPr="00AD3A84">
        <w:rPr>
          <w:rFonts w:ascii="Traditional Arabic" w:hAnsi="Traditional Arabic" w:cs="Traditional Arabic"/>
          <w:sz w:val="36"/>
          <w:szCs w:val="36"/>
          <w:rtl/>
        </w:rPr>
        <w:t>سوء استخدام التقنية المعلوماتية، كما أن آثارها ليست محصورة</w:t>
      </w:r>
      <w:r w:rsidR="00C74665">
        <w:rPr>
          <w:rFonts w:ascii="Traditional Arabic" w:hAnsi="Traditional Arabic" w:cs="Traditional Arabic"/>
          <w:sz w:val="36"/>
          <w:szCs w:val="36"/>
          <w:rtl/>
        </w:rPr>
        <w:t xml:space="preserve"> في النطاق الاقليمي لدولة معينة</w:t>
      </w:r>
      <w:r w:rsidR="00C74665">
        <w:rPr>
          <w:rFonts w:ascii="Traditional Arabic" w:hAnsi="Traditional Arabic" w:cs="Traditional Arabic" w:hint="cs"/>
          <w:sz w:val="36"/>
          <w:szCs w:val="36"/>
          <w:rtl/>
        </w:rPr>
        <w:t xml:space="preserve">، </w:t>
      </w:r>
      <w:r w:rsidRPr="00AD3A84">
        <w:rPr>
          <w:rFonts w:ascii="Traditional Arabic" w:hAnsi="Traditional Arabic" w:cs="Traditional Arabic"/>
          <w:sz w:val="36"/>
          <w:szCs w:val="36"/>
          <w:rtl/>
        </w:rPr>
        <w:t>فضلا الى أن مرتكبيها يتسمون بالذكاء الرقمي و الدراية الكافية للتعامل مع هذ</w:t>
      </w:r>
      <w:r>
        <w:rPr>
          <w:rFonts w:ascii="Traditional Arabic" w:hAnsi="Traditional Arabic" w:cs="Traditional Arabic"/>
          <w:sz w:val="36"/>
          <w:szCs w:val="36"/>
          <w:rtl/>
        </w:rPr>
        <w:t>ه التقنيات التي طورت الجريمة و</w:t>
      </w:r>
      <w:r w:rsidRPr="00AD3A84">
        <w:rPr>
          <w:rFonts w:ascii="Traditional Arabic" w:hAnsi="Traditional Arabic" w:cs="Traditional Arabic"/>
          <w:sz w:val="36"/>
          <w:szCs w:val="36"/>
          <w:rtl/>
        </w:rPr>
        <w:t xml:space="preserve">في هذا الصدد تقول " روى جودسون " خبيرة </w:t>
      </w:r>
      <w:r>
        <w:rPr>
          <w:rFonts w:ascii="Traditional Arabic" w:hAnsi="Traditional Arabic" w:cs="Traditional Arabic"/>
          <w:sz w:val="36"/>
          <w:szCs w:val="36"/>
          <w:rtl/>
        </w:rPr>
        <w:t>مركز المعلومات الوطني ا</w:t>
      </w:r>
      <w:r>
        <w:rPr>
          <w:rFonts w:ascii="Traditional Arabic" w:hAnsi="Traditional Arabic" w:cs="Traditional Arabic" w:hint="cs"/>
          <w:sz w:val="36"/>
          <w:szCs w:val="36"/>
          <w:rtl/>
        </w:rPr>
        <w:t>لامرك</w:t>
      </w:r>
      <w:r>
        <w:rPr>
          <w:rFonts w:ascii="Traditional Arabic" w:hAnsi="Traditional Arabic" w:cs="Traditional Arabic" w:hint="cs"/>
          <w:sz w:val="36"/>
          <w:szCs w:val="36"/>
          <w:rtl/>
          <w:lang w:bidi="ar-DZ"/>
        </w:rPr>
        <w:t>ي</w:t>
      </w:r>
      <w:r>
        <w:rPr>
          <w:rFonts w:ascii="Traditional Arabic" w:hAnsi="Traditional Arabic" w:cs="Traditional Arabic"/>
          <w:sz w:val="36"/>
          <w:szCs w:val="36"/>
        </w:rPr>
        <w:t> </w:t>
      </w:r>
      <w:r>
        <w:rPr>
          <w:rFonts w:ascii="Traditional Arabic" w:hAnsi="Traditional Arabic" w:cs="Traditional Arabic" w:hint="cs"/>
          <w:sz w:val="36"/>
          <w:szCs w:val="36"/>
          <w:rtl/>
        </w:rPr>
        <w:t>(</w:t>
      </w:r>
      <w:r w:rsidRPr="00AD3A84">
        <w:rPr>
          <w:rFonts w:ascii="Traditional Arabic" w:hAnsi="Traditional Arabic" w:cs="Traditional Arabic"/>
          <w:sz w:val="36"/>
          <w:szCs w:val="36"/>
          <w:rtl/>
        </w:rPr>
        <w:t>لقد أصبحت الجريمة أكثر قوة بفضل</w:t>
      </w:r>
      <w:r>
        <w:rPr>
          <w:rFonts w:ascii="Traditional Arabic" w:hAnsi="Traditional Arabic" w:cs="Traditional Arabic" w:hint="cs"/>
          <w:sz w:val="36"/>
          <w:szCs w:val="36"/>
          <w:rtl/>
        </w:rPr>
        <w:t xml:space="preserve"> التقنية الحديثة</w:t>
      </w:r>
      <w:r>
        <w:rPr>
          <w:rFonts w:cs="Traditional Arabic" w:hint="cs"/>
          <w:sz w:val="36"/>
          <w:szCs w:val="36"/>
          <w:rtl/>
        </w:rPr>
        <w:t>)</w:t>
      </w:r>
      <w:r>
        <w:rPr>
          <w:rStyle w:val="Appelnotedebasdep"/>
          <w:rFonts w:cs="Traditional Arabic"/>
          <w:sz w:val="36"/>
          <w:szCs w:val="36"/>
          <w:rtl/>
        </w:rPr>
        <w:footnoteReference w:id="38"/>
      </w:r>
      <w:r w:rsidR="00C74665">
        <w:rPr>
          <w:rFonts w:cs="Traditional Arabic" w:hint="cs"/>
          <w:sz w:val="36"/>
          <w:szCs w:val="36"/>
          <w:rtl/>
        </w:rPr>
        <w:t>.</w:t>
      </w:r>
    </w:p>
    <w:p w:rsidR="00F7067E" w:rsidRPr="00F7067E" w:rsidRDefault="00C74665" w:rsidP="00226966">
      <w:pPr>
        <w:tabs>
          <w:tab w:val="left" w:pos="6145"/>
        </w:tabs>
        <w:bidi/>
        <w:ind w:firstLine="565"/>
        <w:jc w:val="both"/>
        <w:rPr>
          <w:rFonts w:ascii="Traditional Arabic" w:hAnsi="Traditional Arabic" w:cs="Traditional Arabic"/>
          <w:sz w:val="36"/>
          <w:szCs w:val="36"/>
          <w:rtl/>
          <w:lang w:bidi="ar-DZ"/>
        </w:rPr>
      </w:pPr>
      <w:r>
        <w:rPr>
          <w:rFonts w:cs="Traditional Arabic" w:hint="cs"/>
          <w:sz w:val="36"/>
          <w:szCs w:val="36"/>
          <w:rtl/>
        </w:rPr>
        <w:t xml:space="preserve">هذا </w:t>
      </w:r>
      <w:r w:rsidR="00F53F04">
        <w:rPr>
          <w:rFonts w:cs="Traditional Arabic" w:hint="cs"/>
          <w:sz w:val="36"/>
          <w:szCs w:val="36"/>
          <w:rtl/>
          <w:lang w:bidi="ar-DZ"/>
        </w:rPr>
        <w:t>ما دعى الى محاربة هذه الجرائم بوسائل من نفس بيئتها وتتناسب مع طبيعة تطورها فنجد أنه من المنطقي استعمال الذكاء الاصطناعي لمجابهة الجريمة فكما يستطيع المجرمون استغلاله كوسيلة لتسهيل الاجرام، نستطيع استعماله للتصدي لهم، حيث نحن اليوم أمام حقيقة أنه الداء والدواء معا</w:t>
      </w:r>
      <w:r w:rsidR="00226966">
        <w:rPr>
          <w:rFonts w:cs="Traditional Arabic" w:hint="cs"/>
          <w:sz w:val="36"/>
          <w:szCs w:val="36"/>
          <w:rtl/>
          <w:lang w:bidi="ar-DZ"/>
        </w:rPr>
        <w:t>، وهذا ما سنوضحه من خلال هذا الفصل حيث سنتناول في أول مبحث</w:t>
      </w:r>
      <w:r w:rsidR="00226966" w:rsidRPr="00226966">
        <w:rPr>
          <w:rFonts w:cs="Traditional Arabic"/>
          <w:sz w:val="36"/>
          <w:szCs w:val="36"/>
          <w:rtl/>
          <w:lang w:bidi="ar-DZ"/>
        </w:rPr>
        <w:t xml:space="preserve"> التكريس القانوني لمكافحة الجريمة باستخدام الذكاء الاصطناعي</w:t>
      </w:r>
      <w:r w:rsidR="00226966">
        <w:rPr>
          <w:rFonts w:cs="Traditional Arabic" w:hint="cs"/>
          <w:sz w:val="36"/>
          <w:szCs w:val="36"/>
          <w:rtl/>
          <w:lang w:bidi="ar-DZ"/>
        </w:rPr>
        <w:t xml:space="preserve"> وفي المبحث الثاني</w:t>
      </w:r>
      <w:r w:rsidR="00226966" w:rsidRPr="00226966">
        <w:rPr>
          <w:rtl/>
        </w:rPr>
        <w:t xml:space="preserve"> </w:t>
      </w:r>
      <w:r w:rsidR="00226966" w:rsidRPr="00226966">
        <w:rPr>
          <w:rFonts w:cs="Traditional Arabic"/>
          <w:sz w:val="36"/>
          <w:szCs w:val="36"/>
          <w:rtl/>
          <w:lang w:bidi="ar-DZ"/>
        </w:rPr>
        <w:t>تحديات استخدام الذكاء الاصطناعي في التصدي للجريمة</w:t>
      </w:r>
      <w:r w:rsidR="00226966">
        <w:rPr>
          <w:rFonts w:cs="Traditional Arabic" w:hint="cs"/>
          <w:sz w:val="36"/>
          <w:szCs w:val="36"/>
          <w:rtl/>
          <w:lang w:bidi="ar-DZ"/>
        </w:rPr>
        <w:t>.</w:t>
      </w:r>
    </w:p>
    <w:p w:rsidR="00225352" w:rsidRDefault="00047326" w:rsidP="00FF373C">
      <w:pPr>
        <w:pStyle w:val="Titre2"/>
        <w:bidi/>
        <w:rPr>
          <w:rFonts w:ascii="Traditional Arabic" w:hAnsi="Traditional Arabic" w:cs="Traditional Arabic"/>
          <w:b/>
          <w:bCs/>
          <w:color w:val="000000" w:themeColor="text1"/>
          <w:sz w:val="36"/>
          <w:szCs w:val="36"/>
          <w:rtl/>
          <w:lang w:bidi="ar-DZ"/>
        </w:rPr>
      </w:pPr>
      <w:bookmarkStart w:id="77" w:name="_Toc168808746"/>
      <w:bookmarkStart w:id="78" w:name="_Toc172602189"/>
      <w:bookmarkStart w:id="79" w:name="_Toc172602506"/>
      <w:r w:rsidRPr="00066031">
        <w:rPr>
          <w:rFonts w:ascii="Traditional Arabic" w:hAnsi="Traditional Arabic" w:cs="Traditional Arabic" w:hint="cs"/>
          <w:b/>
          <w:bCs/>
          <w:color w:val="000000" w:themeColor="text1"/>
          <w:sz w:val="36"/>
          <w:szCs w:val="36"/>
          <w:rtl/>
          <w:lang w:bidi="ar-DZ"/>
        </w:rPr>
        <w:lastRenderedPageBreak/>
        <w:t>المبحث الأول:</w:t>
      </w:r>
      <w:bookmarkEnd w:id="77"/>
      <w:r w:rsidR="00FF373C">
        <w:rPr>
          <w:rFonts w:ascii="Traditional Arabic" w:hAnsi="Traditional Arabic" w:cs="Traditional Arabic" w:hint="cs"/>
          <w:b/>
          <w:bCs/>
          <w:color w:val="000000" w:themeColor="text1"/>
          <w:sz w:val="36"/>
          <w:szCs w:val="36"/>
          <w:rtl/>
          <w:lang w:bidi="ar-DZ"/>
        </w:rPr>
        <w:t xml:space="preserve"> </w:t>
      </w:r>
      <w:r w:rsidR="00FF373C" w:rsidRPr="00FF373C">
        <w:rPr>
          <w:rFonts w:ascii="Traditional Arabic" w:hAnsi="Traditional Arabic" w:cs="Traditional Arabic"/>
          <w:b/>
          <w:bCs/>
          <w:color w:val="auto"/>
          <w:sz w:val="36"/>
          <w:szCs w:val="36"/>
          <w:rtl/>
        </w:rPr>
        <w:t>التكريس القانوني ل</w:t>
      </w:r>
      <w:r w:rsidR="00FF373C" w:rsidRPr="00FF373C">
        <w:rPr>
          <w:rFonts w:ascii="Traditional Arabic" w:hAnsi="Traditional Arabic" w:cs="Traditional Arabic"/>
          <w:b/>
          <w:bCs/>
          <w:color w:val="auto"/>
          <w:sz w:val="36"/>
          <w:szCs w:val="36"/>
          <w:rtl/>
          <w:lang w:bidi="ar-DZ"/>
        </w:rPr>
        <w:t>مكافحة</w:t>
      </w:r>
      <w:r w:rsidR="00FF373C" w:rsidRPr="00FF373C">
        <w:rPr>
          <w:rFonts w:ascii="Traditional Arabic" w:hAnsi="Traditional Arabic" w:cs="Traditional Arabic"/>
          <w:b/>
          <w:bCs/>
          <w:color w:val="auto"/>
          <w:sz w:val="48"/>
          <w:szCs w:val="48"/>
          <w:rtl/>
          <w:lang w:bidi="ar-DZ"/>
        </w:rPr>
        <w:t xml:space="preserve"> </w:t>
      </w:r>
      <w:r w:rsidR="00FF373C" w:rsidRPr="00832B1A">
        <w:rPr>
          <w:rFonts w:ascii="Traditional Arabic" w:hAnsi="Traditional Arabic" w:cs="Traditional Arabic"/>
          <w:b/>
          <w:bCs/>
          <w:color w:val="000000" w:themeColor="text1"/>
          <w:sz w:val="36"/>
          <w:szCs w:val="36"/>
          <w:rtl/>
          <w:lang w:bidi="ar-DZ"/>
        </w:rPr>
        <w:t>الجريمة</w:t>
      </w:r>
      <w:r w:rsidR="00FF373C">
        <w:rPr>
          <w:rFonts w:ascii="Traditional Arabic" w:hAnsi="Traditional Arabic" w:cs="Traditional Arabic" w:hint="cs"/>
          <w:b/>
          <w:bCs/>
          <w:color w:val="000000" w:themeColor="text1"/>
          <w:sz w:val="36"/>
          <w:szCs w:val="36"/>
          <w:rtl/>
          <w:lang w:bidi="ar-DZ"/>
        </w:rPr>
        <w:t xml:space="preserve"> باستخدام </w:t>
      </w:r>
      <w:r w:rsidR="00FF373C" w:rsidRPr="00FF373C">
        <w:rPr>
          <w:rFonts w:ascii="Traditional Arabic" w:hAnsi="Traditional Arabic" w:cs="Traditional Arabic"/>
          <w:b/>
          <w:bCs/>
          <w:color w:val="auto"/>
          <w:sz w:val="36"/>
          <w:szCs w:val="36"/>
          <w:rtl/>
        </w:rPr>
        <w:t>الذكاء</w:t>
      </w:r>
      <w:r w:rsidR="00FF373C" w:rsidRPr="00FF373C">
        <w:rPr>
          <w:rFonts w:ascii="Traditional Arabic" w:hAnsi="Traditional Arabic" w:cs="Traditional Arabic"/>
          <w:b/>
          <w:bCs/>
          <w:color w:val="auto"/>
          <w:sz w:val="48"/>
          <w:szCs w:val="48"/>
          <w:rtl/>
          <w:lang w:bidi="ar-DZ"/>
        </w:rPr>
        <w:t xml:space="preserve"> </w:t>
      </w:r>
      <w:r w:rsidR="00FF373C">
        <w:rPr>
          <w:rFonts w:ascii="Traditional Arabic" w:hAnsi="Traditional Arabic" w:cs="Traditional Arabic"/>
          <w:b/>
          <w:bCs/>
          <w:color w:val="000000" w:themeColor="text1"/>
          <w:sz w:val="36"/>
          <w:szCs w:val="36"/>
          <w:rtl/>
          <w:lang w:bidi="ar-DZ"/>
        </w:rPr>
        <w:t>الاصطناعي</w:t>
      </w:r>
      <w:bookmarkEnd w:id="78"/>
      <w:bookmarkEnd w:id="79"/>
    </w:p>
    <w:p w:rsidR="007A556A" w:rsidRPr="007A556A" w:rsidRDefault="007A556A" w:rsidP="007A556A">
      <w:pPr>
        <w:bidi/>
        <w:ind w:firstLine="851"/>
        <w:jc w:val="both"/>
        <w:rPr>
          <w:rFonts w:ascii="Traditional Arabic" w:hAnsi="Traditional Arabic" w:cs="Traditional Arabic"/>
          <w:sz w:val="36"/>
          <w:szCs w:val="36"/>
          <w:rtl/>
          <w:lang w:bidi="ar-DZ"/>
        </w:rPr>
      </w:pPr>
      <w:r w:rsidRPr="007A556A">
        <w:rPr>
          <w:rFonts w:ascii="Traditional Arabic" w:hAnsi="Traditional Arabic" w:cs="Traditional Arabic"/>
          <w:sz w:val="36"/>
          <w:szCs w:val="36"/>
          <w:rtl/>
          <w:lang w:bidi="ar-DZ"/>
        </w:rPr>
        <w:t xml:space="preserve">تنوعــت تقنيــات الــذكاء </w:t>
      </w:r>
      <w:r w:rsidRPr="007A556A">
        <w:rPr>
          <w:rFonts w:ascii="Traditional Arabic" w:hAnsi="Traditional Arabic" w:cs="Traditional Arabic" w:hint="cs"/>
          <w:sz w:val="36"/>
          <w:szCs w:val="36"/>
          <w:rtl/>
          <w:lang w:bidi="ar-DZ"/>
        </w:rPr>
        <w:t>الاصطناعي</w:t>
      </w:r>
      <w:r w:rsidRPr="007A556A">
        <w:rPr>
          <w:rFonts w:ascii="Traditional Arabic" w:hAnsi="Traditional Arabic" w:cs="Traditional Arabic"/>
          <w:sz w:val="36"/>
          <w:szCs w:val="36"/>
          <w:rtl/>
          <w:lang w:bidi="ar-DZ"/>
        </w:rPr>
        <w:t xml:space="preserve"> التــي أصبــح اســتخ</w:t>
      </w:r>
      <w:r>
        <w:rPr>
          <w:rFonts w:ascii="Traditional Arabic" w:hAnsi="Traditional Arabic" w:cs="Traditional Arabic"/>
          <w:sz w:val="36"/>
          <w:szCs w:val="36"/>
          <w:rtl/>
          <w:lang w:bidi="ar-DZ"/>
        </w:rPr>
        <w:t>دامها فــي ال</w:t>
      </w:r>
      <w:r>
        <w:rPr>
          <w:rFonts w:ascii="Traditional Arabic" w:hAnsi="Traditional Arabic" w:cs="Traditional Arabic" w:hint="cs"/>
          <w:sz w:val="36"/>
          <w:szCs w:val="36"/>
          <w:rtl/>
          <w:lang w:bidi="ar-DZ"/>
        </w:rPr>
        <w:t xml:space="preserve">مجابهة الجرائم </w:t>
      </w:r>
      <w:r>
        <w:rPr>
          <w:rFonts w:ascii="Traditional Arabic" w:hAnsi="Traditional Arabic" w:cs="Traditional Arabic"/>
          <w:sz w:val="36"/>
          <w:szCs w:val="36"/>
          <w:rtl/>
          <w:lang w:bidi="ar-DZ"/>
        </w:rPr>
        <w:t>واق</w:t>
      </w:r>
      <w:r w:rsidRPr="007A556A">
        <w:rPr>
          <w:rFonts w:ascii="Traditional Arabic" w:hAnsi="Traditional Arabic" w:cs="Traditional Arabic" w:hint="cs"/>
          <w:sz w:val="36"/>
          <w:szCs w:val="36"/>
          <w:rtl/>
          <w:lang w:bidi="ar-DZ"/>
        </w:rPr>
        <w:t>عـًا ملموًسًــا</w:t>
      </w:r>
      <w:r w:rsidRPr="007A556A">
        <w:rPr>
          <w:rFonts w:ascii="Traditional Arabic" w:hAnsi="Traditional Arabic" w:cs="Traditional Arabic"/>
          <w:sz w:val="36"/>
          <w:szCs w:val="36"/>
          <w:rtl/>
          <w:lang w:bidi="ar-DZ"/>
        </w:rPr>
        <w:t xml:space="preserve">، حيــث أســهمت برمجيــات الــذكاء </w:t>
      </w:r>
      <w:r w:rsidRPr="007A556A">
        <w:rPr>
          <w:rFonts w:ascii="Traditional Arabic" w:hAnsi="Traditional Arabic" w:cs="Traditional Arabic" w:hint="cs"/>
          <w:sz w:val="36"/>
          <w:szCs w:val="36"/>
          <w:rtl/>
          <w:lang w:bidi="ar-DZ"/>
        </w:rPr>
        <w:t>الاصطناعي</w:t>
      </w:r>
      <w:r w:rsidRPr="007A556A">
        <w:rPr>
          <w:rFonts w:ascii="Traditional Arabic" w:hAnsi="Traditional Arabic" w:cs="Traditional Arabic"/>
          <w:sz w:val="36"/>
          <w:szCs w:val="36"/>
          <w:rtl/>
          <w:lang w:bidi="ar-DZ"/>
        </w:rPr>
        <w:t xml:space="preserve"> فــي تصنيــف المجرميــن بــكل </w:t>
      </w:r>
      <w:r w:rsidRPr="007A556A">
        <w:rPr>
          <w:rFonts w:ascii="Traditional Arabic" w:hAnsi="Traditional Arabic" w:cs="Traditional Arabic" w:hint="cs"/>
          <w:sz w:val="36"/>
          <w:szCs w:val="36"/>
          <w:rtl/>
          <w:lang w:bidi="ar-DZ"/>
        </w:rPr>
        <w:t>ســهولة وموضوعيــة</w:t>
      </w:r>
      <w:r w:rsidRPr="007A556A">
        <w:rPr>
          <w:rFonts w:ascii="Traditional Arabic" w:hAnsi="Traditional Arabic" w:cs="Traditional Arabic"/>
          <w:sz w:val="36"/>
          <w:szCs w:val="36"/>
          <w:rtl/>
          <w:lang w:bidi="ar-DZ"/>
        </w:rPr>
        <w:t xml:space="preserve">، وكذلــك أمكــن مــن </w:t>
      </w:r>
      <w:r w:rsidRPr="007A556A">
        <w:rPr>
          <w:rFonts w:ascii="Traditional Arabic" w:hAnsi="Traditional Arabic" w:cs="Traditional Arabic" w:hint="cs"/>
          <w:sz w:val="36"/>
          <w:szCs w:val="36"/>
          <w:rtl/>
          <w:lang w:bidi="ar-DZ"/>
        </w:rPr>
        <w:t>خلالها</w:t>
      </w:r>
      <w:r w:rsidRPr="007A556A">
        <w:rPr>
          <w:rFonts w:ascii="Traditional Arabic" w:hAnsi="Traditional Arabic" w:cs="Traditional Arabic"/>
          <w:sz w:val="36"/>
          <w:szCs w:val="36"/>
          <w:rtl/>
          <w:lang w:bidi="ar-DZ"/>
        </w:rPr>
        <w:t xml:space="preserve"> دراســة وتحديــد المناطــق والبــؤر </w:t>
      </w:r>
      <w:r w:rsidRPr="007A556A">
        <w:rPr>
          <w:rFonts w:ascii="Traditional Arabic" w:hAnsi="Traditional Arabic" w:cs="Traditional Arabic" w:hint="cs"/>
          <w:sz w:val="36"/>
          <w:szCs w:val="36"/>
          <w:rtl/>
          <w:lang w:bidi="ar-DZ"/>
        </w:rPr>
        <w:t>الأكثر</w:t>
      </w:r>
      <w:r w:rsidRPr="007A556A">
        <w:rPr>
          <w:rFonts w:ascii="Traditional Arabic" w:hAnsi="Traditional Arabic" w:cs="Traditional Arabic"/>
          <w:sz w:val="36"/>
          <w:szCs w:val="36"/>
          <w:rtl/>
          <w:lang w:bidi="ar-DZ"/>
        </w:rPr>
        <w:t xml:space="preserve"> </w:t>
      </w:r>
      <w:r w:rsidRPr="007A556A">
        <w:rPr>
          <w:rFonts w:ascii="Traditional Arabic" w:hAnsi="Traditional Arabic" w:cs="Traditional Arabic" w:hint="cs"/>
          <w:sz w:val="36"/>
          <w:szCs w:val="36"/>
          <w:rtl/>
          <w:lang w:bidi="ar-DZ"/>
        </w:rPr>
        <w:t>خطــورة، والمحتمـل</w:t>
      </w:r>
      <w:r w:rsidRPr="007A556A">
        <w:rPr>
          <w:rFonts w:ascii="Traditional Arabic" w:hAnsi="Traditional Arabic" w:cs="Traditional Arabic"/>
          <w:sz w:val="36"/>
          <w:szCs w:val="36"/>
          <w:rtl/>
          <w:lang w:bidi="ar-DZ"/>
        </w:rPr>
        <w:t xml:space="preserve"> ازديـاد نسـبة الجريمـة بهـا، ممـا يسـاعد فـي وضـع حلـول لتجنب ذلـك وتقليـل </w:t>
      </w:r>
      <w:r>
        <w:rPr>
          <w:rFonts w:ascii="Traditional Arabic" w:hAnsi="Traditional Arabic" w:cs="Traditional Arabic" w:hint="cs"/>
          <w:sz w:val="36"/>
          <w:szCs w:val="36"/>
          <w:rtl/>
          <w:lang w:bidi="ar-DZ"/>
        </w:rPr>
        <w:t xml:space="preserve">المخاطر </w:t>
      </w:r>
      <w:r>
        <w:rPr>
          <w:rFonts w:ascii="Traditional Arabic" w:hAnsi="Traditional Arabic" w:cs="Traditional Arabic"/>
          <w:sz w:val="36"/>
          <w:szCs w:val="36"/>
          <w:rtl/>
          <w:lang w:bidi="ar-DZ"/>
        </w:rPr>
        <w:t>بصـورة كبيـرة</w:t>
      </w:r>
      <w:r>
        <w:rPr>
          <w:rFonts w:ascii="Traditional Arabic" w:hAnsi="Traditional Arabic" w:cs="Traditional Arabic" w:hint="cs"/>
          <w:sz w:val="36"/>
          <w:szCs w:val="36"/>
          <w:rtl/>
          <w:lang w:bidi="ar-DZ"/>
        </w:rPr>
        <w:t xml:space="preserve"> </w:t>
      </w:r>
      <w:r w:rsidRPr="007A556A">
        <w:rPr>
          <w:rFonts w:ascii="Traditional Arabic" w:hAnsi="Traditional Arabic" w:cs="Traditional Arabic"/>
          <w:sz w:val="36"/>
          <w:szCs w:val="36"/>
          <w:rtl/>
          <w:lang w:bidi="ar-DZ"/>
        </w:rPr>
        <w:t xml:space="preserve">ومسـاعدة خبـراء </w:t>
      </w:r>
      <w:r w:rsidRPr="007A556A">
        <w:rPr>
          <w:rFonts w:ascii="Traditional Arabic" w:hAnsi="Traditional Arabic" w:cs="Traditional Arabic" w:hint="cs"/>
          <w:sz w:val="36"/>
          <w:szCs w:val="36"/>
          <w:rtl/>
          <w:lang w:bidi="ar-DZ"/>
        </w:rPr>
        <w:t>الأدلة</w:t>
      </w:r>
      <w:r w:rsidRPr="007A556A">
        <w:rPr>
          <w:rFonts w:ascii="Traditional Arabic" w:hAnsi="Traditional Arabic" w:cs="Traditional Arabic"/>
          <w:sz w:val="36"/>
          <w:szCs w:val="36"/>
          <w:rtl/>
          <w:lang w:bidi="ar-DZ"/>
        </w:rPr>
        <w:t xml:space="preserve"> الجنائيـة فـي طـرق </w:t>
      </w:r>
      <w:r w:rsidRPr="007A556A">
        <w:rPr>
          <w:rFonts w:ascii="Traditional Arabic" w:hAnsi="Traditional Arabic" w:cs="Traditional Arabic" w:hint="cs"/>
          <w:sz w:val="36"/>
          <w:szCs w:val="36"/>
          <w:rtl/>
          <w:lang w:bidi="ar-DZ"/>
        </w:rPr>
        <w:t>الإثبات</w:t>
      </w:r>
      <w:r w:rsidRPr="007A556A">
        <w:rPr>
          <w:rFonts w:ascii="Traditional Arabic" w:hAnsi="Traditional Arabic" w:cs="Traditional Arabic"/>
          <w:sz w:val="36"/>
          <w:szCs w:val="36"/>
          <w:rtl/>
          <w:lang w:bidi="ar-DZ"/>
        </w:rPr>
        <w:t xml:space="preserve"> الجنائـي وفحصهـا</w:t>
      </w:r>
      <w:r w:rsidR="00FE48AE">
        <w:rPr>
          <w:rStyle w:val="Appelnotedebasdep"/>
          <w:rFonts w:ascii="Traditional Arabic" w:hAnsi="Traditional Arabic" w:cs="Traditional Arabic"/>
          <w:sz w:val="36"/>
          <w:szCs w:val="36"/>
          <w:rtl/>
          <w:lang w:bidi="ar-DZ"/>
        </w:rPr>
        <w:footnoteReference w:id="39"/>
      </w:r>
      <w:r>
        <w:rPr>
          <w:rFonts w:ascii="Traditional Arabic" w:hAnsi="Traditional Arabic" w:cs="Traditional Arabic" w:hint="cs"/>
          <w:sz w:val="36"/>
          <w:szCs w:val="36"/>
          <w:rtl/>
          <w:lang w:bidi="ar-DZ"/>
        </w:rPr>
        <w:t xml:space="preserve">، فعلى المستوى الدولي </w:t>
      </w:r>
      <w:r w:rsidRPr="007A556A">
        <w:rPr>
          <w:rFonts w:ascii="Traditional Arabic" w:hAnsi="Traditional Arabic" w:cs="Traditional Arabic"/>
          <w:sz w:val="36"/>
          <w:szCs w:val="36"/>
          <w:rtl/>
          <w:lang w:bidi="ar-DZ"/>
        </w:rPr>
        <w:t xml:space="preserve"> أعلنــت شــركة </w:t>
      </w:r>
      <w:r w:rsidRPr="007A556A">
        <w:rPr>
          <w:rFonts w:ascii="Traditional Arabic" w:hAnsi="Traditional Arabic" w:cs="Traditional Arabic"/>
          <w:sz w:val="36"/>
          <w:szCs w:val="36"/>
          <w:lang w:bidi="ar-DZ"/>
        </w:rPr>
        <w:t>IBM</w:t>
      </w:r>
      <w:r w:rsidRPr="007A556A">
        <w:rPr>
          <w:rFonts w:ascii="Traditional Arabic" w:hAnsi="Traditional Arabic" w:cs="Traditional Arabic"/>
          <w:sz w:val="36"/>
          <w:szCs w:val="36"/>
          <w:rtl/>
          <w:lang w:bidi="ar-DZ"/>
        </w:rPr>
        <w:t xml:space="preserve"> عــن تقنيــات الــذكاء </w:t>
      </w:r>
      <w:r w:rsidRPr="007A556A">
        <w:rPr>
          <w:rFonts w:ascii="Traditional Arabic" w:hAnsi="Traditional Arabic" w:cs="Traditional Arabic" w:hint="cs"/>
          <w:sz w:val="36"/>
          <w:szCs w:val="36"/>
          <w:rtl/>
          <w:lang w:bidi="ar-DZ"/>
        </w:rPr>
        <w:t>الاصطناعي</w:t>
      </w:r>
      <w:r>
        <w:rPr>
          <w:rFonts w:ascii="Traditional Arabic" w:hAnsi="Traditional Arabic" w:cs="Traditional Arabic"/>
          <w:sz w:val="36"/>
          <w:szCs w:val="36"/>
          <w:rtl/>
          <w:lang w:bidi="ar-DZ"/>
        </w:rPr>
        <w:t xml:space="preserve"> ذات القــدرات العاليــة</w:t>
      </w:r>
      <w:r w:rsidRPr="007A556A">
        <w:rPr>
          <w:rFonts w:ascii="Traditional Arabic" w:hAnsi="Traditional Arabic" w:cs="Traditional Arabic"/>
          <w:sz w:val="36"/>
          <w:szCs w:val="36"/>
          <w:rtl/>
          <w:lang w:bidi="ar-DZ"/>
        </w:rPr>
        <w:t xml:space="preserve"> والتي تسـاعد محللي تحليـل البيانـات والمعلومـات أو مـا يطلـق عليهـا تقنيـات </w:t>
      </w:r>
      <w:r w:rsidRPr="007A556A">
        <w:rPr>
          <w:rFonts w:ascii="Traditional Arabic" w:hAnsi="Traditional Arabic" w:cs="Traditional Arabic" w:hint="cs"/>
          <w:sz w:val="36"/>
          <w:szCs w:val="36"/>
          <w:rtl/>
          <w:lang w:bidi="ar-DZ"/>
        </w:rPr>
        <w:t>التحليلات</w:t>
      </w:r>
      <w:r w:rsidRPr="007A556A">
        <w:rPr>
          <w:rFonts w:ascii="Traditional Arabic" w:hAnsi="Traditional Arabic" w:cs="Traditional Arabic"/>
          <w:sz w:val="36"/>
          <w:szCs w:val="36"/>
          <w:rtl/>
          <w:lang w:bidi="ar-DZ"/>
        </w:rPr>
        <w:t xml:space="preserve"> </w:t>
      </w:r>
      <w:r w:rsidRPr="007A556A">
        <w:rPr>
          <w:rFonts w:ascii="Traditional Arabic" w:hAnsi="Traditional Arabic" w:cs="Traditional Arabic" w:hint="cs"/>
          <w:sz w:val="36"/>
          <w:szCs w:val="36"/>
          <w:rtl/>
          <w:lang w:bidi="ar-DZ"/>
        </w:rPr>
        <w:t>التنبئية</w:t>
      </w:r>
      <w:r w:rsidRPr="007A556A">
        <w:rPr>
          <w:rFonts w:ascii="Traditional Arabic" w:hAnsi="Traditional Arabic" w:cs="Traditional Arabic"/>
          <w:sz w:val="36"/>
          <w:szCs w:val="36"/>
          <w:rtl/>
          <w:lang w:bidi="ar-DZ"/>
        </w:rPr>
        <w:t xml:space="preserve"> العمليـات </w:t>
      </w:r>
      <w:r w:rsidRPr="007A556A">
        <w:rPr>
          <w:rFonts w:ascii="Traditional Arabic" w:hAnsi="Traditional Arabic" w:cs="Traditional Arabic" w:hint="cs"/>
          <w:sz w:val="36"/>
          <w:szCs w:val="36"/>
          <w:rtl/>
          <w:lang w:bidi="ar-DZ"/>
        </w:rPr>
        <w:t>الأمنية</w:t>
      </w:r>
      <w:r w:rsidRPr="007A556A">
        <w:rPr>
          <w:rFonts w:ascii="Traditional Arabic" w:hAnsi="Traditional Arabic" w:cs="Traditional Arabic"/>
          <w:sz w:val="36"/>
          <w:szCs w:val="36"/>
          <w:rtl/>
          <w:lang w:bidi="ar-DZ"/>
        </w:rPr>
        <w:t xml:space="preserve"> علـى مواجهـة تهديـدات </w:t>
      </w:r>
      <w:r w:rsidRPr="007A556A">
        <w:rPr>
          <w:rFonts w:ascii="Traditional Arabic" w:hAnsi="Traditional Arabic" w:cs="Traditional Arabic" w:hint="cs"/>
          <w:sz w:val="36"/>
          <w:szCs w:val="36"/>
          <w:rtl/>
          <w:lang w:bidi="ar-DZ"/>
        </w:rPr>
        <w:t>الأمن</w:t>
      </w:r>
      <w:r w:rsidRPr="007A556A">
        <w:rPr>
          <w:rFonts w:ascii="Traditional Arabic" w:hAnsi="Traditional Arabic" w:cs="Traditional Arabic"/>
          <w:sz w:val="36"/>
          <w:szCs w:val="36"/>
          <w:rtl/>
          <w:lang w:bidi="ar-DZ"/>
        </w:rPr>
        <w:t xml:space="preserve"> السـيبراني</w:t>
      </w:r>
      <w:r>
        <w:rPr>
          <w:rStyle w:val="Appelnotedebasdep"/>
          <w:rFonts w:ascii="Traditional Arabic" w:hAnsi="Traditional Arabic" w:cs="Traditional Arabic"/>
          <w:sz w:val="36"/>
          <w:szCs w:val="36"/>
          <w:rtl/>
          <w:lang w:bidi="ar-DZ"/>
        </w:rPr>
        <w:footnoteReference w:id="40"/>
      </w:r>
      <w:r w:rsidRPr="007A556A">
        <w:rPr>
          <w:rFonts w:ascii="Traditional Arabic" w:hAnsi="Traditional Arabic" w:cs="Traditional Arabic"/>
          <w:sz w:val="36"/>
          <w:szCs w:val="36"/>
          <w:rtl/>
          <w:lang w:bidi="ar-DZ"/>
        </w:rPr>
        <w:t xml:space="preserve"> والمخا</w:t>
      </w:r>
      <w:r>
        <w:rPr>
          <w:rFonts w:ascii="Traditional Arabic" w:hAnsi="Traditional Arabic" w:cs="Traditional Arabic"/>
          <w:sz w:val="36"/>
          <w:szCs w:val="36"/>
          <w:rtl/>
          <w:lang w:bidi="ar-DZ"/>
        </w:rPr>
        <w:t xml:space="preserve">طـر والهجمـات السـيبرانية </w:t>
      </w:r>
      <w:r w:rsidRPr="007A556A">
        <w:rPr>
          <w:rFonts w:ascii="Traditional Arabic" w:hAnsi="Traditional Arabic" w:cs="Traditional Arabic"/>
          <w:sz w:val="36"/>
          <w:szCs w:val="36"/>
          <w:rtl/>
          <w:lang w:bidi="ar-DZ"/>
        </w:rPr>
        <w:t xml:space="preserve">وعليـه، نتنـاول يمنـح قـدرة عاليـة علـى </w:t>
      </w:r>
      <w:r w:rsidRPr="007A556A">
        <w:rPr>
          <w:rFonts w:ascii="Traditional Arabic" w:hAnsi="Traditional Arabic" w:cs="Traditional Arabic" w:hint="cs"/>
          <w:sz w:val="36"/>
          <w:szCs w:val="36"/>
          <w:rtl/>
          <w:lang w:bidi="ar-DZ"/>
        </w:rPr>
        <w:t>الاستجابة</w:t>
      </w:r>
      <w:r w:rsidRPr="007A556A">
        <w:rPr>
          <w:rFonts w:ascii="Traditional Arabic" w:hAnsi="Traditional Arabic" w:cs="Traditional Arabic"/>
          <w:sz w:val="36"/>
          <w:szCs w:val="36"/>
          <w:rtl/>
          <w:lang w:bidi="ar-DZ"/>
        </w:rPr>
        <w:t xml:space="preserve"> للتهديـدات بقـدر أكبـر مـن السـرعة والثقـة هـذا المبحـث فـي مطلبيـن، وفـق </w:t>
      </w:r>
      <w:r w:rsidRPr="007A556A">
        <w:rPr>
          <w:rFonts w:ascii="Traditional Arabic" w:hAnsi="Traditional Arabic" w:cs="Traditional Arabic" w:hint="cs"/>
          <w:sz w:val="36"/>
          <w:szCs w:val="36"/>
          <w:rtl/>
          <w:lang w:bidi="ar-DZ"/>
        </w:rPr>
        <w:t>الآتي</w:t>
      </w:r>
      <w:r w:rsidR="00A93FA3">
        <w:rPr>
          <w:rFonts w:ascii="Traditional Arabic" w:hAnsi="Traditional Arabic" w:cs="Traditional Arabic" w:hint="cs"/>
          <w:sz w:val="36"/>
          <w:szCs w:val="36"/>
          <w:rtl/>
          <w:lang w:bidi="ar-DZ"/>
        </w:rPr>
        <w:t>.</w:t>
      </w:r>
    </w:p>
    <w:p w:rsidR="003E503D" w:rsidRPr="0067317B" w:rsidRDefault="000B1CE0" w:rsidP="0067317B">
      <w:pPr>
        <w:pStyle w:val="Titre3"/>
        <w:bidi/>
        <w:rPr>
          <w:rFonts w:ascii="Traditional Arabic" w:hAnsi="Traditional Arabic" w:cs="Traditional Arabic"/>
          <w:b/>
          <w:bCs/>
          <w:color w:val="auto"/>
          <w:sz w:val="36"/>
          <w:szCs w:val="36"/>
          <w:rtl/>
          <w:lang w:bidi="ar-DZ"/>
        </w:rPr>
      </w:pPr>
      <w:bookmarkStart w:id="80" w:name="_Toc172602190"/>
      <w:bookmarkStart w:id="81" w:name="_Toc172602507"/>
      <w:r w:rsidRPr="0067317B">
        <w:rPr>
          <w:rFonts w:ascii="Traditional Arabic" w:hAnsi="Traditional Arabic" w:cs="Traditional Arabic" w:hint="cs"/>
          <w:b/>
          <w:bCs/>
          <w:color w:val="auto"/>
          <w:sz w:val="36"/>
          <w:szCs w:val="36"/>
          <w:rtl/>
          <w:lang w:bidi="ar-DZ"/>
        </w:rPr>
        <w:t xml:space="preserve">المطلب الأول: </w:t>
      </w:r>
      <w:r w:rsidR="00FF373C" w:rsidRPr="0067317B">
        <w:rPr>
          <w:rFonts w:ascii="Traditional Arabic" w:hAnsi="Traditional Arabic" w:cs="Traditional Arabic"/>
          <w:b/>
          <w:bCs/>
          <w:color w:val="auto"/>
          <w:sz w:val="36"/>
          <w:szCs w:val="36"/>
          <w:rtl/>
          <w:lang w:bidi="ar-DZ"/>
        </w:rPr>
        <w:t>أساليب الذكاء الاصطناعي في مكافحة الجريمة</w:t>
      </w:r>
      <w:bookmarkEnd w:id="80"/>
      <w:bookmarkEnd w:id="81"/>
    </w:p>
    <w:p w:rsidR="00A93FA3" w:rsidRPr="00C175EF" w:rsidRDefault="00A93FA3" w:rsidP="00C175EF">
      <w:pPr>
        <w:bidi/>
        <w:ind w:firstLine="851"/>
        <w:jc w:val="both"/>
        <w:rPr>
          <w:rFonts w:ascii="Traditional Arabic" w:hAnsi="Traditional Arabic" w:cs="Traditional Arabic"/>
          <w:sz w:val="36"/>
          <w:szCs w:val="36"/>
          <w:rtl/>
          <w:lang w:bidi="ar-DZ"/>
        </w:rPr>
      </w:pPr>
      <w:r w:rsidRPr="00A93FA3">
        <w:rPr>
          <w:rFonts w:ascii="Traditional Arabic" w:hAnsi="Traditional Arabic" w:cs="Traditional Arabic"/>
          <w:sz w:val="36"/>
          <w:szCs w:val="36"/>
          <w:rtl/>
          <w:lang w:bidi="ar-DZ"/>
        </w:rPr>
        <w:t xml:space="preserve">شهد العالم في الوقت الراهن ظهور أنواع من الجريمة ونظرا لاستفحالها وتطور أشكالها والتي لحقت وواكبت التطور التكنولوجي الذي صاحبه نوع من الثورة المعلوماتية المعروفة بالذكاء الاصطناعي للتصدي لمختلف الجرائم </w:t>
      </w:r>
      <w:r w:rsidR="00C175EF">
        <w:rPr>
          <w:rFonts w:ascii="Traditional Arabic" w:hAnsi="Traditional Arabic" w:cs="Traditional Arabic"/>
          <w:sz w:val="36"/>
          <w:szCs w:val="36"/>
          <w:rtl/>
          <w:lang w:bidi="ar-DZ"/>
        </w:rPr>
        <w:t>على غرار جرائم الإرهاب والقرصنة</w:t>
      </w:r>
      <w:r w:rsidRPr="00A93FA3">
        <w:rPr>
          <w:rFonts w:ascii="Traditional Arabic" w:hAnsi="Traditional Arabic" w:cs="Traditional Arabic"/>
          <w:sz w:val="36"/>
          <w:szCs w:val="36"/>
          <w:rtl/>
          <w:lang w:bidi="ar-DZ"/>
        </w:rPr>
        <w:t xml:space="preserve"> والجوسسة المضادة وشتى أنواع التهديدات التي تلحق بالحاسب الآلي، ومن هنا يبرز دور الأجهزة الأمنية للدولة في الاعتماد على الذكاء الاصطناعي من أجل مجابهة هكذا أشكال من الجرائم والتصدي لها، فبالاعتماد على هذه الثورة المعلوماتية التي يعتبر الذكاء الاصطناعي محركها الأساسي تعمل الأجهزة الأمنية للدولة على استغلاله لتطوير وتحسين عملها وذلك لخلق نوع من التوازن في </w:t>
      </w:r>
      <w:r w:rsidRPr="00A93FA3">
        <w:rPr>
          <w:rFonts w:ascii="Traditional Arabic" w:hAnsi="Traditional Arabic" w:cs="Traditional Arabic"/>
          <w:sz w:val="36"/>
          <w:szCs w:val="36"/>
          <w:rtl/>
          <w:lang w:bidi="ar-DZ"/>
        </w:rPr>
        <w:lastRenderedPageBreak/>
        <w:t>اللحاق بالركب التكنولوجي الذي فرض نفسه وفيما يلي مجموعة من الطرق والآليات التي قد تعمل على مكافحة الجريمة الالكترونية</w:t>
      </w:r>
    </w:p>
    <w:p w:rsidR="00C175EF" w:rsidRPr="0067317B" w:rsidRDefault="000B1CE0" w:rsidP="0067317B">
      <w:pPr>
        <w:pStyle w:val="Titre3"/>
        <w:bidi/>
        <w:rPr>
          <w:rFonts w:ascii="Traditional Arabic" w:hAnsi="Traditional Arabic" w:cs="Traditional Arabic"/>
          <w:b/>
          <w:bCs/>
          <w:color w:val="auto"/>
          <w:sz w:val="36"/>
          <w:szCs w:val="36"/>
          <w:rtl/>
          <w:lang w:bidi="ar-DZ"/>
        </w:rPr>
      </w:pPr>
      <w:bookmarkStart w:id="82" w:name="_Toc172602191"/>
      <w:bookmarkStart w:id="83" w:name="_Toc172602508"/>
      <w:r w:rsidRPr="0067317B">
        <w:rPr>
          <w:rFonts w:ascii="Traditional Arabic" w:hAnsi="Traditional Arabic" w:cs="Traditional Arabic" w:hint="cs"/>
          <w:b/>
          <w:bCs/>
          <w:color w:val="auto"/>
          <w:sz w:val="36"/>
          <w:szCs w:val="36"/>
          <w:rtl/>
          <w:lang w:bidi="ar-DZ"/>
        </w:rPr>
        <w:t>الفرع الأول:</w:t>
      </w:r>
      <w:r w:rsidR="00FF373C" w:rsidRPr="0067317B">
        <w:rPr>
          <w:rFonts w:ascii="Traditional Arabic" w:hAnsi="Traditional Arabic" w:cs="Traditional Arabic"/>
          <w:b/>
          <w:bCs/>
          <w:color w:val="auto"/>
          <w:sz w:val="36"/>
          <w:szCs w:val="36"/>
          <w:rtl/>
          <w:lang w:bidi="ar-DZ"/>
        </w:rPr>
        <w:t xml:space="preserve"> تقنيات الذكاء الاصطناعي</w:t>
      </w:r>
      <w:bookmarkEnd w:id="82"/>
      <w:bookmarkEnd w:id="83"/>
      <w:r w:rsidR="00FF373C" w:rsidRPr="0067317B">
        <w:rPr>
          <w:rFonts w:ascii="Traditional Arabic" w:hAnsi="Traditional Arabic" w:cs="Traditional Arabic"/>
          <w:b/>
          <w:bCs/>
          <w:color w:val="auto"/>
          <w:sz w:val="36"/>
          <w:szCs w:val="36"/>
          <w:rtl/>
          <w:lang w:bidi="ar-DZ"/>
        </w:rPr>
        <w:t xml:space="preserve"> </w:t>
      </w:r>
    </w:p>
    <w:p w:rsidR="00C175EF" w:rsidRDefault="00C175EF" w:rsidP="007B4065">
      <w:pPr>
        <w:bidi/>
        <w:ind w:firstLine="851"/>
        <w:jc w:val="both"/>
        <w:rPr>
          <w:rFonts w:ascii="Traditional Arabic" w:hAnsi="Traditional Arabic" w:cs="Traditional Arabic"/>
          <w:b/>
          <w:bCs/>
          <w:sz w:val="36"/>
          <w:szCs w:val="36"/>
          <w:rtl/>
          <w:lang w:bidi="ar-DZ"/>
        </w:rPr>
      </w:pPr>
      <w:r w:rsidRPr="00C175EF">
        <w:rPr>
          <w:rFonts w:ascii="Traditional Arabic" w:hAnsi="Traditional Arabic" w:cs="Traditional Arabic" w:hint="cs"/>
          <w:b/>
          <w:bCs/>
          <w:sz w:val="36"/>
          <w:szCs w:val="36"/>
          <w:rtl/>
          <w:lang w:bidi="ar-DZ"/>
        </w:rPr>
        <w:t>أولا:</w:t>
      </w:r>
      <w:r w:rsidRPr="00C175EF">
        <w:rPr>
          <w:rFonts w:ascii="Traditional Arabic" w:hAnsi="Traditional Arabic" w:cs="Traditional Arabic"/>
          <w:b/>
          <w:bCs/>
          <w:sz w:val="36"/>
          <w:szCs w:val="36"/>
          <w:rtl/>
          <w:lang w:bidi="ar-DZ"/>
        </w:rPr>
        <w:t xml:space="preserve"> الشرطة الاستباقية</w:t>
      </w:r>
    </w:p>
    <w:p w:rsidR="00C175EF" w:rsidRPr="00C175EF" w:rsidRDefault="00C175EF" w:rsidP="007B4065">
      <w:pPr>
        <w:bidi/>
        <w:ind w:firstLine="851"/>
        <w:jc w:val="both"/>
        <w:rPr>
          <w:rFonts w:ascii="Traditional Arabic" w:hAnsi="Traditional Arabic" w:cs="Traditional Arabic"/>
          <w:sz w:val="36"/>
          <w:szCs w:val="36"/>
          <w:rtl/>
          <w:lang w:bidi="ar-DZ"/>
        </w:rPr>
      </w:pPr>
      <w:r w:rsidRPr="00C175EF">
        <w:rPr>
          <w:rFonts w:ascii="Traditional Arabic" w:hAnsi="Traditional Arabic" w:cs="Traditional Arabic"/>
          <w:sz w:val="36"/>
          <w:szCs w:val="36"/>
          <w:rtl/>
          <w:lang w:bidi="ar-DZ"/>
        </w:rPr>
        <w:t>مصطلح "الشرطة الاستباقية" يشير إلى الاستخدام النشط للمعلومات والاستخبارات للتصدي للجريمة قبل وقوعها، بدلاً من الاكتفاء بالاستجابة للجرائم بعد حدوثها. هذا المفهوم يتضمن تحليل البيانات، والتحريات السرية، والتدابير الأمنية الوقائية لمنع الأنشطة الإجرامية قبل أن تحدث.</w:t>
      </w:r>
    </w:p>
    <w:p w:rsidR="007B4065" w:rsidRPr="007B4065" w:rsidRDefault="00C175EF" w:rsidP="007B4065">
      <w:pPr>
        <w:bidi/>
        <w:ind w:firstLine="851"/>
        <w:jc w:val="both"/>
        <w:rPr>
          <w:rFonts w:ascii="Traditional Arabic" w:hAnsi="Traditional Arabic" w:cs="Traditional Arabic"/>
          <w:sz w:val="36"/>
          <w:szCs w:val="36"/>
          <w:rtl/>
          <w:lang w:bidi="ar-DZ"/>
        </w:rPr>
      </w:pPr>
      <w:r w:rsidRPr="00C175EF">
        <w:rPr>
          <w:rFonts w:ascii="Traditional Arabic" w:hAnsi="Traditional Arabic" w:cs="Traditional Arabic"/>
          <w:sz w:val="36"/>
          <w:szCs w:val="36"/>
          <w:rtl/>
          <w:lang w:bidi="ar-DZ"/>
        </w:rPr>
        <w:t xml:space="preserve">والمقصود </w:t>
      </w:r>
      <w:r w:rsidRPr="00C175EF">
        <w:rPr>
          <w:rFonts w:ascii="Traditional Arabic" w:hAnsi="Traditional Arabic" w:cs="Traditional Arabic" w:hint="cs"/>
          <w:sz w:val="36"/>
          <w:szCs w:val="36"/>
          <w:rtl/>
          <w:lang w:bidi="ar-DZ"/>
        </w:rPr>
        <w:t xml:space="preserve">بها </w:t>
      </w:r>
      <w:r>
        <w:rPr>
          <w:rFonts w:ascii="Traditional Arabic" w:hAnsi="Traditional Arabic" w:cs="Traditional Arabic" w:hint="cs"/>
          <w:sz w:val="36"/>
          <w:szCs w:val="36"/>
          <w:rtl/>
          <w:lang w:bidi="ar-DZ"/>
        </w:rPr>
        <w:t xml:space="preserve">أيضا </w:t>
      </w:r>
      <w:r w:rsidRPr="00C175EF">
        <w:rPr>
          <w:rFonts w:ascii="Traditional Arabic" w:hAnsi="Traditional Arabic" w:cs="Traditional Arabic"/>
          <w:sz w:val="36"/>
          <w:szCs w:val="36"/>
          <w:rtl/>
          <w:lang w:bidi="ar-DZ"/>
        </w:rPr>
        <w:t>الردع للجرائم بواسطة العمل الاستباقي الشرطي المدفوع بتحليلات البيانات بالإضافة إلى العمل الشرطي القائم على الأدلة المادية ومن بين الإجراءات التي تساعد على ذلك تبني الأجهزة الأمنية لعامل رئيسي في منع الجرائم المستحدثة والحد منها وهو أنظمة التخزين السحابي، ومن شأن هذا الأخير حل مشكلة التخزين وإتاحة إمكانية ربط الشبكات ببعضها البعض بغية إتاحة العمل على الجرائم بشكل أكثر سلاسة ويسر</w:t>
      </w:r>
      <w:r w:rsidR="00FE48AE">
        <w:rPr>
          <w:rStyle w:val="Appelnotedebasdep"/>
          <w:rFonts w:ascii="Traditional Arabic" w:hAnsi="Traditional Arabic" w:cs="Traditional Arabic"/>
          <w:sz w:val="36"/>
          <w:szCs w:val="36"/>
          <w:rtl/>
          <w:lang w:bidi="ar-DZ"/>
        </w:rPr>
        <w:footnoteReference w:id="41"/>
      </w:r>
      <w:r w:rsidR="007B4065">
        <w:rPr>
          <w:rFonts w:ascii="Traditional Arabic" w:hAnsi="Traditional Arabic" w:cs="Traditional Arabic" w:hint="cs"/>
          <w:sz w:val="36"/>
          <w:szCs w:val="36"/>
          <w:rtl/>
          <w:lang w:bidi="ar-DZ"/>
        </w:rPr>
        <w:t xml:space="preserve">، </w:t>
      </w:r>
      <w:r w:rsidR="007B4065" w:rsidRPr="007B4065">
        <w:rPr>
          <w:rFonts w:ascii="Traditional Arabic" w:hAnsi="Traditional Arabic" w:cs="Traditional Arabic"/>
          <w:sz w:val="36"/>
          <w:szCs w:val="36"/>
          <w:rtl/>
          <w:lang w:bidi="ar-DZ"/>
        </w:rPr>
        <w:t>هي استراتيجية أمنية تهدف إلى تقليل الجريمة من خلال التركيز على الوقاية والتدخل المبكر قبل وقوع الجرائم، بدلاً من الاكتفاء بالاستجابة للجرائم بعد وقوعها</w:t>
      </w:r>
      <w:r w:rsidR="007B4065">
        <w:rPr>
          <w:rFonts w:ascii="Traditional Arabic" w:hAnsi="Traditional Arabic" w:cs="Traditional Arabic" w:hint="cs"/>
          <w:sz w:val="36"/>
          <w:szCs w:val="36"/>
          <w:rtl/>
          <w:lang w:bidi="ar-DZ"/>
        </w:rPr>
        <w:t>،</w:t>
      </w:r>
      <w:r w:rsidR="007B4065" w:rsidRPr="007B4065">
        <w:rPr>
          <w:rFonts w:ascii="Traditional Arabic" w:hAnsi="Traditional Arabic" w:cs="Traditional Arabic"/>
          <w:sz w:val="36"/>
          <w:szCs w:val="36"/>
          <w:rtl/>
          <w:lang w:bidi="ar-DZ"/>
        </w:rPr>
        <w:t xml:space="preserve"> هذه الاستراتيجية تتطلب استخدام تكنولوجيا المعلومات والاستخبارات لجمع البيانات وتحليلها لتحديد المخاطر المحتملة والأنماط الجنائية، مما يمكن السلطات من اتخاذ إجراءات تحفظية مبكرة</w:t>
      </w:r>
      <w:r w:rsidR="007B4065" w:rsidRPr="007B4065">
        <w:rPr>
          <w:rFonts w:ascii="Traditional Arabic" w:hAnsi="Traditional Arabic" w:cs="Traditional Arabic"/>
          <w:sz w:val="36"/>
          <w:szCs w:val="36"/>
          <w:lang w:bidi="ar-DZ"/>
        </w:rPr>
        <w:t>.</w:t>
      </w:r>
    </w:p>
    <w:p w:rsidR="007B4065" w:rsidRPr="007B4065" w:rsidRDefault="007B4065" w:rsidP="00BB0E60">
      <w:pPr>
        <w:bidi/>
        <w:ind w:firstLine="851"/>
        <w:jc w:val="both"/>
        <w:rPr>
          <w:rFonts w:ascii="Traditional Arabic" w:hAnsi="Traditional Arabic" w:cs="Traditional Arabic"/>
          <w:sz w:val="36"/>
          <w:szCs w:val="36"/>
          <w:rtl/>
          <w:lang w:bidi="ar-DZ"/>
        </w:rPr>
      </w:pPr>
      <w:r w:rsidRPr="007B4065">
        <w:rPr>
          <w:rFonts w:ascii="Traditional Arabic" w:hAnsi="Traditional Arabic" w:cs="Traditional Arabic"/>
          <w:sz w:val="36"/>
          <w:szCs w:val="36"/>
          <w:rtl/>
          <w:lang w:bidi="ar-DZ"/>
        </w:rPr>
        <w:t>على سبيل المثال، يمكن للشرطة الاستباقية استخدام أنظمة مراقبة الفيديو لرصد المناطق المعرضة للجريمة والتحرك بفعالية لمنعها. كما يمكنها استخدام تحليل البيانات للكشف عن أنماط جديدة للجريمة أو لتوقع الجرائم المحتملة بناءً على الاتجاهات التاريخية والبيانات الحالية</w:t>
      </w:r>
      <w:r w:rsidR="00FE48AE">
        <w:rPr>
          <w:rStyle w:val="Appelnotedebasdep"/>
          <w:rFonts w:ascii="Traditional Arabic" w:hAnsi="Traditional Arabic" w:cs="Traditional Arabic"/>
          <w:sz w:val="36"/>
          <w:szCs w:val="36"/>
          <w:rtl/>
          <w:lang w:bidi="ar-DZ"/>
        </w:rPr>
        <w:footnoteReference w:id="42"/>
      </w:r>
      <w:r w:rsidRPr="007B4065">
        <w:rPr>
          <w:rFonts w:ascii="Traditional Arabic" w:hAnsi="Traditional Arabic" w:cs="Traditional Arabic"/>
          <w:sz w:val="36"/>
          <w:szCs w:val="36"/>
          <w:lang w:bidi="ar-DZ"/>
        </w:rPr>
        <w:t>.</w:t>
      </w:r>
    </w:p>
    <w:p w:rsidR="007B4065" w:rsidRPr="007B4065" w:rsidRDefault="007B4065" w:rsidP="007B4065">
      <w:pPr>
        <w:bidi/>
        <w:ind w:firstLine="851"/>
        <w:jc w:val="both"/>
        <w:rPr>
          <w:rFonts w:ascii="Traditional Arabic" w:hAnsi="Traditional Arabic" w:cs="Traditional Arabic"/>
          <w:sz w:val="36"/>
          <w:szCs w:val="36"/>
          <w:rtl/>
          <w:lang w:bidi="ar-DZ"/>
        </w:rPr>
      </w:pPr>
      <w:r w:rsidRPr="007B4065">
        <w:rPr>
          <w:rFonts w:ascii="Traditional Arabic" w:hAnsi="Traditional Arabic" w:cs="Traditional Arabic"/>
          <w:sz w:val="36"/>
          <w:szCs w:val="36"/>
          <w:rtl/>
          <w:lang w:bidi="ar-DZ"/>
        </w:rPr>
        <w:lastRenderedPageBreak/>
        <w:t>تتطلب هذه الاستراتيجية أيضًا تعاونًا وثيقًا بين الشرطة والمجتمع، حيث يمكن أن يلعب المواطنون دورًا هامًا في توفير المعلومات والتنبيهات التي يمكن استخدامها للوقاية من الجريمة قبل حدوثها</w:t>
      </w:r>
      <w:r w:rsidRPr="007B4065">
        <w:rPr>
          <w:rFonts w:ascii="Traditional Arabic" w:hAnsi="Traditional Arabic" w:cs="Traditional Arabic"/>
          <w:sz w:val="36"/>
          <w:szCs w:val="36"/>
          <w:lang w:bidi="ar-DZ"/>
        </w:rPr>
        <w:t>.</w:t>
      </w:r>
    </w:p>
    <w:p w:rsidR="00C175EF" w:rsidRDefault="007B4065" w:rsidP="007B4065">
      <w:pPr>
        <w:bidi/>
        <w:ind w:firstLine="851"/>
        <w:jc w:val="both"/>
        <w:rPr>
          <w:rFonts w:ascii="Traditional Arabic" w:hAnsi="Traditional Arabic" w:cs="Traditional Arabic"/>
          <w:sz w:val="36"/>
          <w:szCs w:val="36"/>
          <w:rtl/>
          <w:lang w:bidi="ar-DZ"/>
        </w:rPr>
      </w:pPr>
      <w:r w:rsidRPr="007B4065">
        <w:rPr>
          <w:rFonts w:ascii="Traditional Arabic" w:hAnsi="Traditional Arabic" w:cs="Traditional Arabic"/>
          <w:sz w:val="36"/>
          <w:szCs w:val="36"/>
          <w:rtl/>
          <w:lang w:bidi="ar-DZ"/>
        </w:rPr>
        <w:t>بشكل عام، تعتبر الشرطة الاستباقية نهجًا استراتيجيًا متقدمًا يهدف إلى تعزيز الأمن العام وتقليل مستويات الجريمة من خلال الوقاية والتدخل المبكر والفعال.</w:t>
      </w:r>
    </w:p>
    <w:p w:rsidR="007B4065" w:rsidRDefault="007B4065" w:rsidP="007B4065">
      <w:pPr>
        <w:bidi/>
        <w:ind w:firstLine="851"/>
        <w:jc w:val="both"/>
        <w:rPr>
          <w:rFonts w:ascii="Traditional Arabic" w:hAnsi="Traditional Arabic" w:cs="Traditional Arabic"/>
          <w:sz w:val="36"/>
          <w:szCs w:val="36"/>
          <w:rtl/>
          <w:lang w:bidi="ar-DZ"/>
        </w:rPr>
      </w:pPr>
      <w:r w:rsidRPr="007B4065">
        <w:rPr>
          <w:rFonts w:ascii="Traditional Arabic" w:hAnsi="Traditional Arabic" w:cs="Traditional Arabic"/>
          <w:sz w:val="36"/>
          <w:szCs w:val="36"/>
          <w:rtl/>
          <w:lang w:bidi="ar-DZ"/>
        </w:rPr>
        <w:t>الشرطة الرقمية: وتعني تطوير أجهزة الشرطة لتصبح أكثر اعتمادا على الأجهزة والتقنيات الحديثة في كل ما يقوم به رجال الشرطة لغرض الاستفادة من الوفرة في الأدلة الرقمية والتي من الممكن الحصول عليها في لقطات الدوائر التلفزيونية المغلقة ورسائل البريد الإلكتروني وسجلات الهاتف وغيرها وهو ما يدعو إلى ضرورة وجود روابط قانونية بين المؤسسات المختلفة لتقديم الأدلة الرقمية</w:t>
      </w:r>
      <w:r>
        <w:rPr>
          <w:rFonts w:ascii="Traditional Arabic" w:hAnsi="Traditional Arabic" w:cs="Traditional Arabic" w:hint="cs"/>
          <w:sz w:val="36"/>
          <w:szCs w:val="36"/>
          <w:rtl/>
          <w:lang w:bidi="ar-DZ"/>
        </w:rPr>
        <w:t xml:space="preserve"> </w:t>
      </w:r>
      <w:r w:rsidRPr="007B4065">
        <w:rPr>
          <w:rFonts w:ascii="Traditional Arabic" w:hAnsi="Traditional Arabic" w:cs="Traditional Arabic"/>
          <w:sz w:val="36"/>
          <w:szCs w:val="36"/>
          <w:rtl/>
          <w:lang w:bidi="ar-DZ"/>
        </w:rPr>
        <w:t>بسهولة ودون تباطؤ</w:t>
      </w:r>
      <w:r w:rsidR="00FE48AE">
        <w:rPr>
          <w:rStyle w:val="Appelnotedebasdep"/>
          <w:rFonts w:ascii="Traditional Arabic" w:hAnsi="Traditional Arabic" w:cs="Traditional Arabic"/>
          <w:sz w:val="36"/>
          <w:szCs w:val="36"/>
          <w:rtl/>
          <w:lang w:bidi="ar-DZ"/>
        </w:rPr>
        <w:footnoteReference w:id="43"/>
      </w:r>
      <w:r w:rsidRPr="007B4065">
        <w:rPr>
          <w:rFonts w:ascii="Traditional Arabic" w:hAnsi="Traditional Arabic" w:cs="Traditional Arabic"/>
          <w:sz w:val="36"/>
          <w:szCs w:val="36"/>
          <w:rtl/>
          <w:lang w:bidi="ar-DZ"/>
        </w:rPr>
        <w:t>،</w:t>
      </w:r>
      <w:r>
        <w:rPr>
          <w:rFonts w:ascii="Traditional Arabic" w:hAnsi="Traditional Arabic" w:cs="Traditional Arabic" w:hint="cs"/>
          <w:sz w:val="36"/>
          <w:szCs w:val="36"/>
          <w:rtl/>
          <w:lang w:bidi="ar-DZ"/>
        </w:rPr>
        <w:t xml:space="preserve"> </w:t>
      </w:r>
      <w:r w:rsidRPr="007B4065">
        <w:rPr>
          <w:rFonts w:ascii="Traditional Arabic" w:hAnsi="Traditional Arabic" w:cs="Traditional Arabic"/>
          <w:sz w:val="36"/>
          <w:szCs w:val="36"/>
          <w:rtl/>
          <w:lang w:bidi="ar-DZ"/>
        </w:rPr>
        <w:t xml:space="preserve">حقيقة إنها الشرطة الرقمية بلا أقنعة و الهدف منها فرض رقابة صارمة على مواقع الشبكة </w:t>
      </w:r>
      <w:r w:rsidRPr="007B4065">
        <w:rPr>
          <w:rFonts w:ascii="Traditional Arabic" w:hAnsi="Traditional Arabic" w:cs="Traditional Arabic" w:hint="cs"/>
          <w:sz w:val="36"/>
          <w:szCs w:val="36"/>
          <w:rtl/>
          <w:lang w:bidi="ar-DZ"/>
        </w:rPr>
        <w:t>العنكبوتية.</w:t>
      </w:r>
    </w:p>
    <w:p w:rsidR="007B4065" w:rsidRPr="007B4065" w:rsidRDefault="007B4065" w:rsidP="007B4065">
      <w:pPr>
        <w:bidi/>
        <w:ind w:firstLine="851"/>
        <w:jc w:val="both"/>
        <w:rPr>
          <w:rFonts w:ascii="Traditional Arabic" w:hAnsi="Traditional Arabic" w:cs="Traditional Arabic"/>
          <w:sz w:val="36"/>
          <w:szCs w:val="36"/>
          <w:rtl/>
          <w:lang w:bidi="ar-DZ"/>
        </w:rPr>
      </w:pPr>
      <w:r w:rsidRPr="007B4065">
        <w:rPr>
          <w:rFonts w:ascii="Traditional Arabic" w:hAnsi="Traditional Arabic" w:cs="Traditional Arabic"/>
          <w:sz w:val="36"/>
          <w:szCs w:val="36"/>
          <w:rtl/>
          <w:lang w:bidi="ar-DZ"/>
        </w:rPr>
        <w:t>الشرطة الرقمية هي جزء من جهود الأمن السيبراني التي تهدف إلى مكافحة الجريمة الإلكترونية وحماية المواطنين والمؤسسات من التهديدات الرقمية. تعمل الشرطة الرقمية على مستوى عالمي ومحلي للتحقيق في الجرائم التي تنطوي على استخدام التكنولوجيا، مثل اختراق الأنظمة، والاحتيال الإلكتروني، والتطفل الإلكتروني، والاعتداءات على الخصوصية الشخصية</w:t>
      </w:r>
      <w:r w:rsidRPr="007B4065">
        <w:rPr>
          <w:rFonts w:ascii="Traditional Arabic" w:hAnsi="Traditional Arabic" w:cs="Traditional Arabic"/>
          <w:sz w:val="36"/>
          <w:szCs w:val="36"/>
          <w:lang w:bidi="ar-DZ"/>
        </w:rPr>
        <w:t>.</w:t>
      </w:r>
    </w:p>
    <w:p w:rsidR="007B4065" w:rsidRPr="007B4065" w:rsidRDefault="007B4065" w:rsidP="007B4065">
      <w:pPr>
        <w:bidi/>
        <w:ind w:firstLine="851"/>
        <w:jc w:val="both"/>
        <w:rPr>
          <w:rFonts w:ascii="Traditional Arabic" w:hAnsi="Traditional Arabic" w:cs="Traditional Arabic"/>
          <w:sz w:val="36"/>
          <w:szCs w:val="36"/>
          <w:rtl/>
          <w:lang w:bidi="ar-DZ"/>
        </w:rPr>
      </w:pPr>
      <w:r w:rsidRPr="007B4065">
        <w:rPr>
          <w:rFonts w:ascii="Traditional Arabic" w:hAnsi="Traditional Arabic" w:cs="Traditional Arabic"/>
          <w:sz w:val="36"/>
          <w:szCs w:val="36"/>
          <w:rtl/>
          <w:lang w:bidi="ar-DZ"/>
        </w:rPr>
        <w:t>وظيفة الشرطة الرقمية</w:t>
      </w:r>
      <w:r>
        <w:rPr>
          <w:rFonts w:ascii="Traditional Arabic" w:hAnsi="Traditional Arabic" w:cs="Traditional Arabic"/>
          <w:sz w:val="36"/>
          <w:szCs w:val="36"/>
          <w:rtl/>
          <w:lang w:bidi="ar-DZ"/>
        </w:rPr>
        <w:t xml:space="preserve"> تتضمن جمع الأدلة الرقمي</w:t>
      </w:r>
      <w:r>
        <w:rPr>
          <w:rFonts w:ascii="Traditional Arabic" w:hAnsi="Traditional Arabic" w:cs="Traditional Arabic" w:hint="cs"/>
          <w:sz w:val="36"/>
          <w:szCs w:val="36"/>
          <w:rtl/>
          <w:lang w:bidi="ar-DZ"/>
        </w:rPr>
        <w:t xml:space="preserve">ة </w:t>
      </w:r>
      <w:r w:rsidRPr="007B4065">
        <w:rPr>
          <w:rFonts w:ascii="Traditional Arabic" w:hAnsi="Traditional Arabic" w:cs="Traditional Arabic"/>
          <w:sz w:val="36"/>
          <w:szCs w:val="36"/>
          <w:rtl/>
          <w:lang w:bidi="ar-DZ"/>
        </w:rPr>
        <w:t>وتحليلها، ومتابعة المشتبه بهم الإلكترونيين، وتنفيذ الإجراءات اللازمة لتقديمهم للعدالة كما تتعامل الشرطة الرقمية أيضًا مع التحديات الفنية المتقدمة مثل تشفير البيانات واستخدام التكنولوجيا المتطورة في التحقيقات</w:t>
      </w:r>
      <w:r>
        <w:rPr>
          <w:rFonts w:ascii="Traditional Arabic" w:hAnsi="Traditional Arabic" w:cs="Traditional Arabic" w:hint="cs"/>
          <w:sz w:val="36"/>
          <w:szCs w:val="36"/>
          <w:rtl/>
          <w:lang w:bidi="ar-DZ"/>
        </w:rPr>
        <w:t xml:space="preserve"> وهي </w:t>
      </w:r>
      <w:r w:rsidRPr="007B4065">
        <w:rPr>
          <w:rFonts w:ascii="Traditional Arabic" w:hAnsi="Traditional Arabic" w:cs="Traditional Arabic"/>
          <w:sz w:val="36"/>
          <w:szCs w:val="36"/>
          <w:rtl/>
          <w:lang w:bidi="ar-DZ"/>
        </w:rPr>
        <w:t>تعتمد على التعاون الدولي والشراكات مع المؤسسات الحكومية والقطاع الخاص والمجتمع المدني لتعزيز قدراتها في مكافحة الجرائم الإلكترونية وضمان الأمن السيبراني</w:t>
      </w:r>
      <w:r w:rsidR="00FE48AE">
        <w:rPr>
          <w:rStyle w:val="Appelnotedebasdep"/>
          <w:rFonts w:ascii="Traditional Arabic" w:hAnsi="Traditional Arabic" w:cs="Traditional Arabic"/>
          <w:sz w:val="36"/>
          <w:szCs w:val="36"/>
          <w:rtl/>
          <w:lang w:bidi="ar-DZ"/>
        </w:rPr>
        <w:footnoteReference w:id="44"/>
      </w:r>
      <w:r w:rsidRPr="007B4065">
        <w:rPr>
          <w:rFonts w:ascii="Traditional Arabic" w:hAnsi="Traditional Arabic" w:cs="Traditional Arabic"/>
          <w:sz w:val="36"/>
          <w:szCs w:val="36"/>
          <w:lang w:bidi="ar-DZ"/>
        </w:rPr>
        <w:t>.</w:t>
      </w:r>
    </w:p>
    <w:p w:rsidR="007B4065" w:rsidRDefault="007B4065" w:rsidP="007B4065">
      <w:pPr>
        <w:bidi/>
        <w:ind w:firstLine="851"/>
        <w:jc w:val="both"/>
        <w:rPr>
          <w:rFonts w:ascii="Traditional Arabic" w:hAnsi="Traditional Arabic" w:cs="Traditional Arabic"/>
          <w:sz w:val="36"/>
          <w:szCs w:val="36"/>
          <w:rtl/>
          <w:lang w:bidi="ar-DZ"/>
        </w:rPr>
      </w:pPr>
      <w:r w:rsidRPr="007B4065">
        <w:rPr>
          <w:rFonts w:ascii="Traditional Arabic" w:hAnsi="Traditional Arabic" w:cs="Traditional Arabic"/>
          <w:sz w:val="36"/>
          <w:szCs w:val="36"/>
          <w:rtl/>
          <w:lang w:bidi="ar-DZ"/>
        </w:rPr>
        <w:lastRenderedPageBreak/>
        <w:t>المصطلح يشمل نطاقًا واسعًا من النشاطات والاختصاصات التي تتعامل مع جوانب الأمن الإلكتروني والتحقيق في الجرائم التكنولوجية، ويمكن أن يتضمن مجموعة متنوعة من الخدمات والمهارات مثل التحليل الرقمي، واسترجاع البيانات، والتحقيق الإلكتروني، والتدريب الفني المتقدم للموظفين.</w:t>
      </w:r>
    </w:p>
    <w:p w:rsidR="007B4065" w:rsidRPr="007B4065" w:rsidRDefault="007B4065" w:rsidP="007B4065">
      <w:pPr>
        <w:bidi/>
        <w:ind w:firstLine="851"/>
        <w:jc w:val="both"/>
        <w:rPr>
          <w:rFonts w:ascii="Traditional Arabic" w:hAnsi="Traditional Arabic" w:cs="Traditional Arabic"/>
          <w:b/>
          <w:bCs/>
          <w:sz w:val="36"/>
          <w:szCs w:val="36"/>
          <w:rtl/>
          <w:lang w:bidi="ar-DZ"/>
        </w:rPr>
      </w:pPr>
      <w:r w:rsidRPr="007B4065">
        <w:rPr>
          <w:rFonts w:ascii="Traditional Arabic" w:hAnsi="Traditional Arabic" w:cs="Traditional Arabic" w:hint="cs"/>
          <w:b/>
          <w:bCs/>
          <w:sz w:val="36"/>
          <w:szCs w:val="36"/>
          <w:rtl/>
          <w:lang w:bidi="ar-DZ"/>
        </w:rPr>
        <w:t xml:space="preserve">ثالثا: </w:t>
      </w:r>
      <w:r w:rsidRPr="007B4065">
        <w:rPr>
          <w:rFonts w:ascii="Traditional Arabic" w:hAnsi="Traditional Arabic" w:cs="Traditional Arabic"/>
          <w:b/>
          <w:bCs/>
          <w:sz w:val="36"/>
          <w:szCs w:val="36"/>
          <w:rtl/>
          <w:lang w:bidi="ar-DZ"/>
        </w:rPr>
        <w:t>التحقيق الرقمي</w:t>
      </w:r>
    </w:p>
    <w:p w:rsidR="007B4065" w:rsidRDefault="007B4065" w:rsidP="007B4065">
      <w:pPr>
        <w:bidi/>
        <w:ind w:firstLine="851"/>
        <w:jc w:val="both"/>
        <w:rPr>
          <w:rFonts w:ascii="Traditional Arabic" w:hAnsi="Traditional Arabic" w:cs="Traditional Arabic"/>
          <w:sz w:val="36"/>
          <w:szCs w:val="36"/>
          <w:rtl/>
          <w:lang w:bidi="ar-DZ"/>
        </w:rPr>
      </w:pPr>
      <w:r w:rsidRPr="007B4065">
        <w:rPr>
          <w:rFonts w:ascii="Traditional Arabic" w:hAnsi="Traditional Arabic" w:cs="Traditional Arabic"/>
          <w:sz w:val="36"/>
          <w:szCs w:val="36"/>
          <w:rtl/>
          <w:lang w:bidi="ar-DZ"/>
        </w:rPr>
        <w:t>وهو الاعتماد على شبكة الأنترنت في رفع الملفات الرقمية للقضايا المحتوية على أدلة جنائية، لإتاحة استخدامها من قبل العديد من المسؤولين في ذاته ولا يمكن ذلك برفع ملفات الجرائم فقط وإنما لا بد من تحول الحكومة بكاملها إلى حكومة رقمية لمواكبة الرقمنة، وأولى تلك الخطوات تفعيل الهوية الرقمية حيث بوجود هذه الهوية لمستخدم الأنترنت يبرز حلول تقدمها قوات الأمن لمنع الجريمة ومنها الالكترونية والكشف عن مرتكبيها ومن شأنها أن تكون فعالة لسهولة التحليل وتقليل الوقت المطلوب لحل الجرائم، كأن يتم إثبات العمر على الهواتف الذكية بإعطاء نسخة رقمية من الهوية تزيد من السلامة الشخصية لمستخدمي الأنترنت</w:t>
      </w:r>
      <w:r>
        <w:rPr>
          <w:rFonts w:ascii="Traditional Arabic" w:hAnsi="Traditional Arabic" w:cs="Traditional Arabic" w:hint="cs"/>
          <w:sz w:val="36"/>
          <w:szCs w:val="36"/>
          <w:rtl/>
          <w:lang w:bidi="ar-DZ"/>
        </w:rPr>
        <w:t xml:space="preserve"> </w:t>
      </w:r>
      <w:r w:rsidRPr="007B4065">
        <w:rPr>
          <w:rFonts w:ascii="Traditional Arabic" w:hAnsi="Traditional Arabic" w:cs="Traditional Arabic"/>
          <w:sz w:val="36"/>
          <w:szCs w:val="36"/>
          <w:rtl/>
          <w:lang w:bidi="ar-DZ"/>
        </w:rPr>
        <w:t>وتجدر الإشارة أن التحقيق الرقمي هو عملية التحقيق في الجرائم المرتكبة باستخدام أي نوع من أجهزة</w:t>
      </w:r>
      <w:r w:rsidR="00BB0E60">
        <w:rPr>
          <w:rStyle w:val="Appelnotedebasdep"/>
          <w:rFonts w:ascii="Traditional Arabic" w:hAnsi="Traditional Arabic" w:cs="Traditional Arabic"/>
          <w:sz w:val="36"/>
          <w:szCs w:val="36"/>
          <w:rtl/>
          <w:lang w:bidi="ar-DZ"/>
        </w:rPr>
        <w:footnoteReference w:id="45"/>
      </w:r>
      <w:r w:rsidR="00BB0E60">
        <w:rPr>
          <w:rFonts w:ascii="Traditional Arabic" w:hAnsi="Traditional Arabic" w:cs="Traditional Arabic" w:hint="cs"/>
          <w:sz w:val="36"/>
          <w:szCs w:val="36"/>
          <w:rtl/>
          <w:lang w:bidi="ar-DZ"/>
        </w:rPr>
        <w:t>.</w:t>
      </w:r>
    </w:p>
    <w:p w:rsidR="007B4065" w:rsidRDefault="007B4065" w:rsidP="007B4065">
      <w:pPr>
        <w:bidi/>
        <w:ind w:firstLine="851"/>
        <w:jc w:val="both"/>
        <w:rPr>
          <w:rFonts w:ascii="Traditional Arabic" w:hAnsi="Traditional Arabic" w:cs="Traditional Arabic"/>
          <w:sz w:val="36"/>
          <w:szCs w:val="36"/>
          <w:rtl/>
          <w:lang w:bidi="ar-DZ"/>
        </w:rPr>
      </w:pPr>
      <w:r w:rsidRPr="007B4065">
        <w:rPr>
          <w:rFonts w:ascii="Traditional Arabic" w:hAnsi="Traditional Arabic" w:cs="Traditional Arabic"/>
          <w:sz w:val="36"/>
          <w:szCs w:val="36"/>
          <w:rtl/>
          <w:lang w:bidi="ar-DZ"/>
        </w:rPr>
        <w:t>التحقيق الرقمي يعتمد على تقنيات متقدمة مثل البرمجيات الخاصة بالاسترجاع الرقمي، وأدوات التحليل البياني، وتقنيات الاستعادة البيانية، بالإضافة إلى المهارات الفنية العالية للمحققين. يتطلب التحقيق الرقمي أيضًا التفرغ للتفاصيل الفنية الدقيقة والالتزام بالقوانين والأخلاقيات المهنية للحفاظ على سلامة البيانات وصحة الأدلة</w:t>
      </w:r>
      <w:r w:rsidR="009B6F07">
        <w:rPr>
          <w:rStyle w:val="Appelnotedebasdep"/>
          <w:rFonts w:ascii="Traditional Arabic" w:hAnsi="Traditional Arabic" w:cs="Traditional Arabic"/>
          <w:sz w:val="36"/>
          <w:szCs w:val="36"/>
          <w:rtl/>
          <w:lang w:bidi="ar-DZ"/>
        </w:rPr>
        <w:footnoteReference w:id="46"/>
      </w:r>
      <w:r w:rsidRPr="007B4065">
        <w:rPr>
          <w:rFonts w:ascii="Traditional Arabic" w:hAnsi="Traditional Arabic" w:cs="Traditional Arabic"/>
          <w:sz w:val="36"/>
          <w:szCs w:val="36"/>
          <w:rtl/>
          <w:lang w:bidi="ar-DZ"/>
        </w:rPr>
        <w:t>.</w:t>
      </w:r>
    </w:p>
    <w:p w:rsidR="000B1CE0" w:rsidRPr="0067317B" w:rsidRDefault="000B1CE0" w:rsidP="0067317B">
      <w:pPr>
        <w:pStyle w:val="Titre3"/>
        <w:bidi/>
        <w:rPr>
          <w:rFonts w:ascii="Traditional Arabic" w:hAnsi="Traditional Arabic" w:cs="Traditional Arabic"/>
          <w:b/>
          <w:bCs/>
          <w:color w:val="auto"/>
          <w:sz w:val="36"/>
          <w:szCs w:val="36"/>
          <w:rtl/>
          <w:lang w:bidi="ar-DZ"/>
        </w:rPr>
      </w:pPr>
      <w:bookmarkStart w:id="84" w:name="_Toc172602192"/>
      <w:bookmarkStart w:id="85" w:name="_Toc172602509"/>
      <w:r w:rsidRPr="0067317B">
        <w:rPr>
          <w:rFonts w:ascii="Traditional Arabic" w:hAnsi="Traditional Arabic" w:cs="Traditional Arabic" w:hint="cs"/>
          <w:b/>
          <w:bCs/>
          <w:color w:val="auto"/>
          <w:sz w:val="36"/>
          <w:szCs w:val="36"/>
          <w:rtl/>
          <w:lang w:bidi="ar-DZ"/>
        </w:rPr>
        <w:t>الفرع الثاني</w:t>
      </w:r>
      <w:r w:rsidR="00FF373C" w:rsidRPr="0067317B">
        <w:rPr>
          <w:rFonts w:ascii="Traditional Arabic" w:hAnsi="Traditional Arabic" w:cs="Traditional Arabic" w:hint="cs"/>
          <w:b/>
          <w:bCs/>
          <w:color w:val="auto"/>
          <w:sz w:val="36"/>
          <w:szCs w:val="36"/>
          <w:rtl/>
          <w:lang w:bidi="ar-DZ"/>
        </w:rPr>
        <w:t>: استخدام الذكاء الاصطناعي في التحري وجمع الاستدلالات</w:t>
      </w:r>
      <w:r w:rsidR="00C175EF" w:rsidRPr="0067317B">
        <w:rPr>
          <w:rFonts w:ascii="Traditional Arabic" w:hAnsi="Traditional Arabic" w:cs="Traditional Arabic" w:hint="cs"/>
          <w:b/>
          <w:bCs/>
          <w:color w:val="auto"/>
          <w:sz w:val="36"/>
          <w:szCs w:val="36"/>
          <w:rtl/>
          <w:lang w:bidi="ar-DZ"/>
        </w:rPr>
        <w:t xml:space="preserve"> والتنبؤ بالجرائم</w:t>
      </w:r>
      <w:bookmarkEnd w:id="84"/>
      <w:bookmarkEnd w:id="85"/>
    </w:p>
    <w:p w:rsidR="009B6F07" w:rsidRPr="003B3FE3" w:rsidRDefault="009B6F07" w:rsidP="009B6F07">
      <w:pPr>
        <w:bidi/>
        <w:rPr>
          <w:rFonts w:ascii="Traditional Arabic" w:hAnsi="Traditional Arabic" w:cs="Traditional Arabic"/>
          <w:b/>
          <w:bCs/>
          <w:sz w:val="36"/>
          <w:szCs w:val="36"/>
          <w:rtl/>
          <w:lang w:bidi="ar-DZ"/>
        </w:rPr>
      </w:pPr>
      <w:r w:rsidRPr="003B3FE3">
        <w:rPr>
          <w:rFonts w:ascii="Traditional Arabic" w:hAnsi="Traditional Arabic" w:cs="Traditional Arabic" w:hint="cs"/>
          <w:b/>
          <w:bCs/>
          <w:sz w:val="36"/>
          <w:szCs w:val="36"/>
          <w:rtl/>
          <w:lang w:bidi="ar-DZ"/>
        </w:rPr>
        <w:t>أولا:</w:t>
      </w:r>
      <w:r w:rsidRPr="003B3FE3">
        <w:rPr>
          <w:b/>
          <w:bCs/>
          <w:rtl/>
        </w:rPr>
        <w:t xml:space="preserve"> </w:t>
      </w:r>
      <w:r w:rsidRPr="003B3FE3">
        <w:rPr>
          <w:rFonts w:ascii="Traditional Arabic" w:hAnsi="Traditional Arabic" w:cs="Traditional Arabic"/>
          <w:b/>
          <w:bCs/>
          <w:sz w:val="36"/>
          <w:szCs w:val="36"/>
          <w:rtl/>
          <w:lang w:bidi="ar-DZ"/>
        </w:rPr>
        <w:t>استخدام الذكاء الاصطناعي في التحري وجمع الاستدلالات</w:t>
      </w:r>
    </w:p>
    <w:p w:rsidR="009B6F07" w:rsidRDefault="009B6F07" w:rsidP="009B6F07">
      <w:pPr>
        <w:bidi/>
        <w:ind w:firstLine="851"/>
        <w:jc w:val="both"/>
        <w:rPr>
          <w:rFonts w:ascii="Traditional Arabic" w:hAnsi="Traditional Arabic" w:cs="Traditional Arabic"/>
          <w:sz w:val="36"/>
          <w:szCs w:val="36"/>
          <w:rtl/>
          <w:lang w:bidi="ar-DZ"/>
        </w:rPr>
      </w:pPr>
      <w:r w:rsidRPr="009B6F07">
        <w:rPr>
          <w:rFonts w:ascii="Traditional Arabic" w:hAnsi="Traditional Arabic" w:cs="Traditional Arabic"/>
          <w:sz w:val="36"/>
          <w:szCs w:val="36"/>
          <w:rtl/>
          <w:lang w:bidi="ar-DZ"/>
        </w:rPr>
        <w:lastRenderedPageBreak/>
        <w:t xml:space="preserve">أن تقنيـات الـذكاء </w:t>
      </w:r>
      <w:r w:rsidRPr="009B6F07">
        <w:rPr>
          <w:rFonts w:ascii="Traditional Arabic" w:hAnsi="Traditional Arabic" w:cs="Traditional Arabic" w:hint="cs"/>
          <w:sz w:val="36"/>
          <w:szCs w:val="36"/>
          <w:rtl/>
          <w:lang w:bidi="ar-DZ"/>
        </w:rPr>
        <w:t>الاصطناعي</w:t>
      </w:r>
      <w:r w:rsidRPr="009B6F07">
        <w:rPr>
          <w:rFonts w:ascii="Traditional Arabic" w:hAnsi="Traditional Arabic" w:cs="Traditional Arabic"/>
          <w:sz w:val="36"/>
          <w:szCs w:val="36"/>
          <w:rtl/>
          <w:lang w:bidi="ar-DZ"/>
        </w:rPr>
        <w:t xml:space="preserve"> فـي مجـال التعـرف علـى الجنـاة وجمـع </w:t>
      </w:r>
      <w:r w:rsidRPr="009B6F07">
        <w:rPr>
          <w:rFonts w:ascii="Traditional Arabic" w:hAnsi="Traditional Arabic" w:cs="Traditional Arabic" w:hint="cs"/>
          <w:sz w:val="36"/>
          <w:szCs w:val="36"/>
          <w:rtl/>
          <w:lang w:bidi="ar-DZ"/>
        </w:rPr>
        <w:t>الاستدلالات</w:t>
      </w:r>
      <w:r w:rsidRPr="009B6F07">
        <w:rPr>
          <w:rFonts w:ascii="Traditional Arabic" w:hAnsi="Traditional Arabic" w:cs="Traditional Arabic"/>
          <w:sz w:val="36"/>
          <w:szCs w:val="36"/>
          <w:rtl/>
          <w:lang w:bidi="ar-DZ"/>
        </w:rPr>
        <w:t xml:space="preserve"> </w:t>
      </w:r>
      <w:r w:rsidRPr="009B6F07">
        <w:rPr>
          <w:rFonts w:ascii="Traditional Arabic" w:hAnsi="Traditional Arabic" w:cs="Traditional Arabic" w:hint="cs"/>
          <w:sz w:val="36"/>
          <w:szCs w:val="36"/>
          <w:rtl/>
          <w:lang w:bidi="ar-DZ"/>
        </w:rPr>
        <w:t>تعتبـر مـن</w:t>
      </w:r>
      <w:r w:rsidRPr="009B6F07">
        <w:rPr>
          <w:rFonts w:ascii="Traditional Arabic" w:hAnsi="Traditional Arabic" w:cs="Traditional Arabic"/>
          <w:sz w:val="36"/>
          <w:szCs w:val="36"/>
          <w:rtl/>
          <w:lang w:bidi="ar-DZ"/>
        </w:rPr>
        <w:t xml:space="preserve"> أهـم </w:t>
      </w:r>
      <w:r w:rsidRPr="009B6F07">
        <w:rPr>
          <w:rFonts w:ascii="Traditional Arabic" w:hAnsi="Traditional Arabic" w:cs="Traditional Arabic" w:hint="cs"/>
          <w:sz w:val="36"/>
          <w:szCs w:val="36"/>
          <w:rtl/>
          <w:lang w:bidi="ar-DZ"/>
        </w:rPr>
        <w:t>الاكتشافات</w:t>
      </w:r>
      <w:r w:rsidRPr="009B6F07">
        <w:rPr>
          <w:rFonts w:ascii="Traditional Arabic" w:hAnsi="Traditional Arabic" w:cs="Traditional Arabic"/>
          <w:sz w:val="36"/>
          <w:szCs w:val="36"/>
          <w:rtl/>
          <w:lang w:bidi="ar-DZ"/>
        </w:rPr>
        <w:t xml:space="preserve"> العلميـة الحديثـة فـي سـبيل التعـرف علـى هويـة </w:t>
      </w:r>
      <w:r w:rsidRPr="009B6F07">
        <w:rPr>
          <w:rFonts w:ascii="Traditional Arabic" w:hAnsi="Traditional Arabic" w:cs="Traditional Arabic" w:hint="cs"/>
          <w:sz w:val="36"/>
          <w:szCs w:val="36"/>
          <w:rtl/>
          <w:lang w:bidi="ar-DZ"/>
        </w:rPr>
        <w:t>الأشخاص</w:t>
      </w:r>
      <w:r w:rsidRPr="009B6F07">
        <w:rPr>
          <w:rFonts w:ascii="Traditional Arabic" w:hAnsi="Traditional Arabic" w:cs="Traditional Arabic"/>
          <w:sz w:val="36"/>
          <w:szCs w:val="36"/>
          <w:rtl/>
          <w:lang w:bidi="ar-DZ"/>
        </w:rPr>
        <w:t xml:space="preserve"> فـي المطـارات</w:t>
      </w:r>
      <w:r>
        <w:rPr>
          <w:rFonts w:ascii="Traditional Arabic" w:hAnsi="Traditional Arabic" w:cs="Traditional Arabic" w:hint="cs"/>
          <w:sz w:val="36"/>
          <w:szCs w:val="36"/>
          <w:rtl/>
          <w:lang w:bidi="ar-DZ"/>
        </w:rPr>
        <w:t xml:space="preserve"> </w:t>
      </w:r>
      <w:r w:rsidRPr="009B6F07">
        <w:rPr>
          <w:rFonts w:ascii="Traditional Arabic" w:hAnsi="Traditional Arabic" w:cs="Traditional Arabic"/>
          <w:sz w:val="36"/>
          <w:szCs w:val="36"/>
          <w:rtl/>
          <w:lang w:bidi="ar-DZ"/>
        </w:rPr>
        <w:t>فقـد سـاهمت فـي ك</w:t>
      </w:r>
      <w:r>
        <w:rPr>
          <w:rFonts w:ascii="Traditional Arabic" w:hAnsi="Traditional Arabic" w:cs="Traditional Arabic"/>
          <w:sz w:val="36"/>
          <w:szCs w:val="36"/>
          <w:rtl/>
          <w:lang w:bidi="ar-DZ"/>
        </w:rPr>
        <w:t xml:space="preserve">شـف غمـوض العديـد مـن الجرائـم </w:t>
      </w:r>
      <w:r w:rsidRPr="009B6F07">
        <w:rPr>
          <w:rFonts w:ascii="Traditional Arabic" w:hAnsi="Traditional Arabic" w:cs="Traditional Arabic"/>
          <w:sz w:val="36"/>
          <w:szCs w:val="36"/>
          <w:rtl/>
          <w:lang w:bidi="ar-DZ"/>
        </w:rPr>
        <w:t>الموانـئ والشـوارع والمياديـن العامـة</w:t>
      </w:r>
      <w:r w:rsidR="00BB0E60">
        <w:rPr>
          <w:rStyle w:val="Appelnotedebasdep"/>
          <w:rFonts w:ascii="Traditional Arabic" w:hAnsi="Traditional Arabic" w:cs="Traditional Arabic"/>
          <w:sz w:val="36"/>
          <w:szCs w:val="36"/>
          <w:rtl/>
          <w:lang w:bidi="ar-DZ"/>
        </w:rPr>
        <w:footnoteReference w:id="47"/>
      </w:r>
      <w:r w:rsidRPr="009B6F07">
        <w:rPr>
          <w:rFonts w:ascii="Traditional Arabic" w:hAnsi="Traditional Arabic" w:cs="Traditional Arabic"/>
          <w:sz w:val="36"/>
          <w:szCs w:val="36"/>
          <w:lang w:bidi="ar-DZ"/>
        </w:rPr>
        <w:t xml:space="preserve"> </w:t>
      </w:r>
      <w:r w:rsidRPr="009B6F07">
        <w:rPr>
          <w:rFonts w:ascii="Traditional Arabic" w:hAnsi="Traditional Arabic" w:cs="Traditional Arabic"/>
          <w:sz w:val="36"/>
          <w:szCs w:val="36"/>
          <w:rtl/>
          <w:lang w:bidi="ar-DZ"/>
        </w:rPr>
        <w:t xml:space="preserve">التـي لـم يكـن مـن السـهل إقامـة الدليـل علـى مرتكبيهـا؛ لذلـك كان لزامـا علـى المشـرع الجنائـي  التوجــه إلــى تقنيــن العمــل بهــذه التقنيــات، ووضــع شــروط وضوابــط اســتعمالها فــي </w:t>
      </w:r>
      <w:r w:rsidRPr="009B6F07">
        <w:rPr>
          <w:rFonts w:ascii="Traditional Arabic" w:hAnsi="Traditional Arabic" w:cs="Traditional Arabic" w:hint="cs"/>
          <w:sz w:val="36"/>
          <w:szCs w:val="36"/>
          <w:rtl/>
          <w:lang w:bidi="ar-DZ"/>
        </w:rPr>
        <w:t>الإثبات</w:t>
      </w:r>
      <w:r w:rsidRPr="009B6F07">
        <w:rPr>
          <w:rFonts w:ascii="Traditional Arabic" w:hAnsi="Traditional Arabic" w:cs="Traditional Arabic"/>
          <w:sz w:val="36"/>
          <w:szCs w:val="36"/>
          <w:rtl/>
          <w:lang w:bidi="ar-DZ"/>
        </w:rPr>
        <w:t xml:space="preserve">  الجنائــي، مــع العمــل علــى </w:t>
      </w:r>
      <w:r w:rsidRPr="009B6F07">
        <w:rPr>
          <w:rFonts w:ascii="Traditional Arabic" w:hAnsi="Traditional Arabic" w:cs="Traditional Arabic" w:hint="cs"/>
          <w:sz w:val="36"/>
          <w:szCs w:val="36"/>
          <w:rtl/>
          <w:lang w:bidi="ar-DZ"/>
        </w:rPr>
        <w:t>الاعتراف</w:t>
      </w:r>
      <w:r w:rsidRPr="009B6F07">
        <w:rPr>
          <w:rFonts w:ascii="Traditional Arabic" w:hAnsi="Traditional Arabic" w:cs="Traditional Arabic"/>
          <w:sz w:val="36"/>
          <w:szCs w:val="36"/>
          <w:rtl/>
          <w:lang w:bidi="ar-DZ"/>
        </w:rPr>
        <w:t xml:space="preserve"> الكامــل بحجيتهــا كدليــل، وقيمتهــا الثبوتيــة علــى النحــو  الـذي يكفـل حمايـة حقـوق </w:t>
      </w:r>
      <w:r w:rsidRPr="009B6F07">
        <w:rPr>
          <w:rFonts w:ascii="Traditional Arabic" w:hAnsi="Traditional Arabic" w:cs="Traditional Arabic" w:hint="cs"/>
          <w:sz w:val="36"/>
          <w:szCs w:val="36"/>
          <w:rtl/>
          <w:lang w:bidi="ar-DZ"/>
        </w:rPr>
        <w:t>الأفراد</w:t>
      </w:r>
      <w:r w:rsidRPr="009B6F07">
        <w:rPr>
          <w:rFonts w:ascii="Traditional Arabic" w:hAnsi="Traditional Arabic" w:cs="Traditional Arabic"/>
          <w:sz w:val="36"/>
          <w:szCs w:val="36"/>
          <w:rtl/>
          <w:lang w:bidi="ar-DZ"/>
        </w:rPr>
        <w:t xml:space="preserve"> مـن خطـر إس</w:t>
      </w:r>
      <w:r>
        <w:rPr>
          <w:rFonts w:ascii="Traditional Arabic" w:hAnsi="Traditional Arabic" w:cs="Traditional Arabic"/>
          <w:sz w:val="36"/>
          <w:szCs w:val="36"/>
          <w:rtl/>
          <w:lang w:bidi="ar-DZ"/>
        </w:rPr>
        <w:t xml:space="preserve">ـاءة اسـتخدام تلـك التقنيـة، </w:t>
      </w:r>
      <w:r>
        <w:rPr>
          <w:rFonts w:ascii="Traditional Arabic" w:hAnsi="Traditional Arabic" w:cs="Traditional Arabic" w:hint="cs"/>
          <w:sz w:val="36"/>
          <w:szCs w:val="36"/>
          <w:rtl/>
          <w:lang w:bidi="ar-DZ"/>
        </w:rPr>
        <w:t xml:space="preserve">لا </w:t>
      </w:r>
      <w:r w:rsidRPr="009B6F07">
        <w:rPr>
          <w:rFonts w:ascii="Traditional Arabic" w:hAnsi="Traditional Arabic" w:cs="Traditional Arabic"/>
          <w:sz w:val="36"/>
          <w:szCs w:val="36"/>
          <w:rtl/>
          <w:lang w:bidi="ar-DZ"/>
        </w:rPr>
        <w:t>سـيما الحـق فـي  الخصوصيــة والحــق فــي الصــورة، هــذا مــا يدفعنــا لبحــث مشــروعية اســتخدام تقنيــة التعــرف  علـى الوجـوه، واسـتخدام الطائـرات بـدون طيـار</w:t>
      </w:r>
      <w:r w:rsidR="00BB0E60">
        <w:rPr>
          <w:rStyle w:val="Appelnotedebasdep"/>
          <w:rFonts w:ascii="Traditional Arabic" w:hAnsi="Traditional Arabic" w:cs="Traditional Arabic"/>
          <w:sz w:val="36"/>
          <w:szCs w:val="36"/>
          <w:rtl/>
          <w:lang w:bidi="ar-DZ"/>
        </w:rPr>
        <w:footnoteReference w:id="48"/>
      </w:r>
      <w:r w:rsidR="003B3FE3">
        <w:rPr>
          <w:rFonts w:ascii="Traditional Arabic" w:hAnsi="Traditional Arabic" w:cs="Traditional Arabic" w:hint="cs"/>
          <w:sz w:val="36"/>
          <w:szCs w:val="36"/>
          <w:rtl/>
          <w:lang w:bidi="ar-DZ"/>
        </w:rPr>
        <w:t>.</w:t>
      </w:r>
    </w:p>
    <w:p w:rsidR="003B3FE3" w:rsidRDefault="003B3FE3" w:rsidP="00BB0E60">
      <w:pPr>
        <w:bidi/>
        <w:ind w:firstLine="851"/>
        <w:jc w:val="both"/>
        <w:rPr>
          <w:rFonts w:ascii="Traditional Arabic" w:hAnsi="Traditional Arabic" w:cs="Traditional Arabic"/>
          <w:sz w:val="36"/>
          <w:szCs w:val="36"/>
          <w:rtl/>
          <w:lang w:bidi="ar-DZ"/>
        </w:rPr>
      </w:pPr>
      <w:r>
        <w:rPr>
          <w:rFonts w:ascii="Traditional Arabic" w:hAnsi="Traditional Arabic" w:cs="Traditional Arabic" w:hint="cs"/>
          <w:sz w:val="36"/>
          <w:szCs w:val="36"/>
          <w:rtl/>
          <w:lang w:bidi="ar-DZ"/>
        </w:rPr>
        <w:t xml:space="preserve"> كما </w:t>
      </w:r>
      <w:r w:rsidRPr="003B3FE3">
        <w:rPr>
          <w:rFonts w:ascii="Traditional Arabic" w:hAnsi="Traditional Arabic" w:cs="Traditional Arabic"/>
          <w:sz w:val="36"/>
          <w:szCs w:val="36"/>
          <w:rtl/>
          <w:lang w:bidi="ar-DZ"/>
        </w:rPr>
        <w:t xml:space="preserve">عرفـت بصمـة الوجـه بأنهـا "عبـارة عـن برنامـج قـادر علـى تحديـد الوجـوه الموجـودة </w:t>
      </w:r>
      <w:r w:rsidRPr="003B3FE3">
        <w:rPr>
          <w:rFonts w:ascii="Traditional Arabic" w:hAnsi="Traditional Arabic" w:cs="Traditional Arabic" w:hint="cs"/>
          <w:sz w:val="36"/>
          <w:szCs w:val="36"/>
          <w:rtl/>
          <w:lang w:bidi="ar-DZ"/>
        </w:rPr>
        <w:t>فـي الصــورة</w:t>
      </w:r>
      <w:r w:rsidRPr="003B3FE3">
        <w:rPr>
          <w:rFonts w:ascii="Traditional Arabic" w:hAnsi="Traditional Arabic" w:cs="Traditional Arabic"/>
          <w:sz w:val="36"/>
          <w:szCs w:val="36"/>
          <w:rtl/>
          <w:lang w:bidi="ar-DZ"/>
        </w:rPr>
        <w:t xml:space="preserve">، وجعلهــا مميــزة عــن باقــي </w:t>
      </w:r>
      <w:r w:rsidRPr="003B3FE3">
        <w:rPr>
          <w:rFonts w:ascii="Traditional Arabic" w:hAnsi="Traditional Arabic" w:cs="Traditional Arabic" w:hint="cs"/>
          <w:sz w:val="36"/>
          <w:szCs w:val="36"/>
          <w:rtl/>
          <w:lang w:bidi="ar-DZ"/>
        </w:rPr>
        <w:t>الأجزاء</w:t>
      </w:r>
      <w:r w:rsidRPr="003B3FE3">
        <w:rPr>
          <w:rFonts w:ascii="Traditional Arabic" w:hAnsi="Traditional Arabic" w:cs="Traditional Arabic"/>
          <w:sz w:val="36"/>
          <w:szCs w:val="36"/>
          <w:rtl/>
          <w:lang w:bidi="ar-DZ"/>
        </w:rPr>
        <w:t xml:space="preserve"> فــي الصــورة الواحــدة، ومــن ثــم يقــوم </w:t>
      </w:r>
      <w:r w:rsidRPr="003B3FE3">
        <w:rPr>
          <w:rFonts w:ascii="Traditional Arabic" w:hAnsi="Traditional Arabic" w:cs="Traditional Arabic" w:hint="cs"/>
          <w:sz w:val="36"/>
          <w:szCs w:val="36"/>
          <w:rtl/>
          <w:lang w:bidi="ar-DZ"/>
        </w:rPr>
        <w:t>بمقارنــة هـذا</w:t>
      </w:r>
      <w:r w:rsidRPr="003B3FE3">
        <w:rPr>
          <w:rFonts w:ascii="Traditional Arabic" w:hAnsi="Traditional Arabic" w:cs="Traditional Arabic"/>
          <w:sz w:val="36"/>
          <w:szCs w:val="36"/>
          <w:rtl/>
          <w:lang w:bidi="ar-DZ"/>
        </w:rPr>
        <w:t xml:space="preserve"> الوجـه مـع قاعـدة البيانـات المملـوءة بصـور لوجـوه العديـد مـن </w:t>
      </w:r>
      <w:r w:rsidRPr="003B3FE3">
        <w:rPr>
          <w:rFonts w:ascii="Traditional Arabic" w:hAnsi="Traditional Arabic" w:cs="Traditional Arabic" w:hint="cs"/>
          <w:sz w:val="36"/>
          <w:szCs w:val="36"/>
          <w:rtl/>
          <w:lang w:bidi="ar-DZ"/>
        </w:rPr>
        <w:t>الأشخاص</w:t>
      </w:r>
      <w:r>
        <w:rPr>
          <w:rFonts w:ascii="Traditional Arabic" w:hAnsi="Traditional Arabic" w:cs="Traditional Arabic"/>
          <w:sz w:val="36"/>
          <w:szCs w:val="36"/>
          <w:rtl/>
          <w:lang w:bidi="ar-DZ"/>
        </w:rPr>
        <w:t xml:space="preserve"> حيـث يوجـد فـي </w:t>
      </w:r>
      <w:r w:rsidRPr="003B3FE3">
        <w:rPr>
          <w:rFonts w:ascii="Traditional Arabic" w:hAnsi="Traditional Arabic" w:cs="Traditional Arabic"/>
          <w:sz w:val="36"/>
          <w:szCs w:val="36"/>
          <w:rtl/>
          <w:lang w:bidi="ar-DZ"/>
        </w:rPr>
        <w:t xml:space="preserve">الوجـه العديـد مـن المناطـق المميـزة عـن غيرهـا، فبعضهـا مرتفـع عـن سـطح الوجـه، </w:t>
      </w:r>
      <w:r w:rsidRPr="003B3FE3">
        <w:rPr>
          <w:rFonts w:ascii="Traditional Arabic" w:hAnsi="Traditional Arabic" w:cs="Traditional Arabic" w:hint="cs"/>
          <w:sz w:val="36"/>
          <w:szCs w:val="36"/>
          <w:rtl/>
          <w:lang w:bidi="ar-DZ"/>
        </w:rPr>
        <w:t>وبعضهـا الآخر</w:t>
      </w:r>
      <w:r w:rsidRPr="003B3FE3">
        <w:rPr>
          <w:rFonts w:ascii="Traditional Arabic" w:hAnsi="Traditional Arabic" w:cs="Traditional Arabic"/>
          <w:sz w:val="36"/>
          <w:szCs w:val="36"/>
          <w:rtl/>
          <w:lang w:bidi="ar-DZ"/>
        </w:rPr>
        <w:t xml:space="preserve"> منخفـض، هـذه </w:t>
      </w:r>
      <w:r w:rsidRPr="003B3FE3">
        <w:rPr>
          <w:rFonts w:ascii="Traditional Arabic" w:hAnsi="Traditional Arabic" w:cs="Traditional Arabic" w:hint="cs"/>
          <w:sz w:val="36"/>
          <w:szCs w:val="36"/>
          <w:rtl/>
          <w:lang w:bidi="ar-DZ"/>
        </w:rPr>
        <w:t>الارتفاعات</w:t>
      </w:r>
      <w:r w:rsidRPr="003B3FE3">
        <w:rPr>
          <w:rFonts w:ascii="Traditional Arabic" w:hAnsi="Traditional Arabic" w:cs="Traditional Arabic"/>
          <w:sz w:val="36"/>
          <w:szCs w:val="36"/>
          <w:rtl/>
          <w:lang w:bidi="ar-DZ"/>
        </w:rPr>
        <w:t xml:space="preserve"> </w:t>
      </w:r>
      <w:r w:rsidRPr="003B3FE3">
        <w:rPr>
          <w:rFonts w:ascii="Traditional Arabic" w:hAnsi="Traditional Arabic" w:cs="Traditional Arabic" w:hint="cs"/>
          <w:sz w:val="36"/>
          <w:szCs w:val="36"/>
          <w:rtl/>
          <w:lang w:bidi="ar-DZ"/>
        </w:rPr>
        <w:t>والانخفاضات</w:t>
      </w:r>
      <w:r w:rsidRPr="003B3FE3">
        <w:rPr>
          <w:rFonts w:ascii="Traditional Arabic" w:hAnsi="Traditional Arabic" w:cs="Traditional Arabic"/>
          <w:sz w:val="36"/>
          <w:szCs w:val="36"/>
          <w:rtl/>
          <w:lang w:bidi="ar-DZ"/>
        </w:rPr>
        <w:t xml:space="preserve"> تشـكل </w:t>
      </w:r>
      <w:r w:rsidRPr="003B3FE3">
        <w:rPr>
          <w:rFonts w:ascii="Traditional Arabic" w:hAnsi="Traditional Arabic" w:cs="Traditional Arabic" w:hint="cs"/>
          <w:sz w:val="36"/>
          <w:szCs w:val="36"/>
          <w:rtl/>
          <w:lang w:bidi="ar-DZ"/>
        </w:rPr>
        <w:t>ملامح</w:t>
      </w:r>
      <w:r w:rsidRPr="003B3FE3">
        <w:rPr>
          <w:rFonts w:ascii="Traditional Arabic" w:hAnsi="Traditional Arabic" w:cs="Traditional Arabic"/>
          <w:sz w:val="36"/>
          <w:szCs w:val="36"/>
          <w:rtl/>
          <w:lang w:bidi="ar-DZ"/>
        </w:rPr>
        <w:t xml:space="preserve"> الوجـه</w:t>
      </w:r>
      <w:r>
        <w:rPr>
          <w:rFonts w:ascii="Traditional Arabic" w:hAnsi="Traditional Arabic" w:cs="Traditional Arabic" w:hint="cs"/>
          <w:sz w:val="36"/>
          <w:szCs w:val="36"/>
          <w:rtl/>
          <w:lang w:bidi="ar-DZ"/>
        </w:rPr>
        <w:t xml:space="preserve"> وتعرف بالنقاط العقدية</w:t>
      </w:r>
      <w:r w:rsidR="005F0B35">
        <w:rPr>
          <w:rStyle w:val="Appelnotedebasdep"/>
          <w:rFonts w:ascii="Traditional Arabic" w:hAnsi="Traditional Arabic" w:cs="Traditional Arabic"/>
          <w:sz w:val="36"/>
          <w:szCs w:val="36"/>
          <w:rtl/>
          <w:lang w:bidi="ar-DZ"/>
        </w:rPr>
        <w:footnoteReference w:id="49"/>
      </w:r>
      <w:r>
        <w:rPr>
          <w:rFonts w:ascii="Traditional Arabic" w:hAnsi="Traditional Arabic" w:cs="Traditional Arabic" w:hint="cs"/>
          <w:sz w:val="36"/>
          <w:szCs w:val="36"/>
          <w:rtl/>
          <w:lang w:bidi="ar-DZ"/>
        </w:rPr>
        <w:t>.</w:t>
      </w:r>
    </w:p>
    <w:p w:rsidR="00A238F1" w:rsidRPr="009B6F07" w:rsidRDefault="00A238F1" w:rsidP="009B6F07">
      <w:pPr>
        <w:pStyle w:val="Paragraphedeliste"/>
        <w:numPr>
          <w:ilvl w:val="0"/>
          <w:numId w:val="17"/>
        </w:numPr>
        <w:bidi/>
        <w:jc w:val="both"/>
        <w:rPr>
          <w:rFonts w:ascii="Traditional Arabic" w:hAnsi="Traditional Arabic" w:cs="Traditional Arabic"/>
          <w:sz w:val="36"/>
          <w:szCs w:val="36"/>
          <w:rtl/>
          <w:lang w:bidi="ar-DZ"/>
        </w:rPr>
      </w:pPr>
      <w:r w:rsidRPr="009B6F07">
        <w:rPr>
          <w:rFonts w:ascii="Traditional Arabic" w:hAnsi="Traditional Arabic" w:cs="Traditional Arabic"/>
          <w:sz w:val="36"/>
          <w:szCs w:val="36"/>
          <w:rtl/>
          <w:lang w:bidi="ar-DZ"/>
        </w:rPr>
        <w:t>تحليل البيانات الكبيرة</w:t>
      </w:r>
      <w:r w:rsidRPr="009B6F07">
        <w:rPr>
          <w:rFonts w:ascii="Traditional Arabic" w:hAnsi="Traditional Arabic" w:cs="Traditional Arabic"/>
          <w:sz w:val="36"/>
          <w:szCs w:val="36"/>
          <w:lang w:bidi="ar-DZ"/>
        </w:rPr>
        <w:t xml:space="preserve"> (Big Data Analysis): </w:t>
      </w:r>
      <w:r w:rsidRPr="009B6F07">
        <w:rPr>
          <w:rFonts w:ascii="Traditional Arabic" w:hAnsi="Traditional Arabic" w:cs="Traditional Arabic"/>
          <w:sz w:val="36"/>
          <w:szCs w:val="36"/>
          <w:rtl/>
          <w:lang w:bidi="ar-DZ"/>
        </w:rPr>
        <w:t>يمكن للذكاء الاصطناعي تحليل كميات ضخمة من البيانات المتاحة من مصادر متعددة مثل مواقع التواصل الاجتماعي، والبيانات الجغرافية، وسجلات الاتصالات، لاستخلاص أنماط معقدة للنشاط الإجرامي والتوجهات المحتملة</w:t>
      </w:r>
      <w:r w:rsidRPr="009B6F07">
        <w:rPr>
          <w:rFonts w:ascii="Traditional Arabic" w:hAnsi="Traditional Arabic" w:cs="Traditional Arabic"/>
          <w:sz w:val="36"/>
          <w:szCs w:val="36"/>
          <w:lang w:bidi="ar-DZ"/>
        </w:rPr>
        <w:t>.</w:t>
      </w:r>
      <w:r w:rsidR="005F0B35">
        <w:rPr>
          <w:rStyle w:val="Appelnotedebasdep"/>
          <w:rFonts w:ascii="Traditional Arabic" w:hAnsi="Traditional Arabic" w:cs="Traditional Arabic"/>
          <w:sz w:val="36"/>
          <w:szCs w:val="36"/>
          <w:lang w:bidi="ar-DZ"/>
        </w:rPr>
        <w:footnoteReference w:id="50"/>
      </w:r>
    </w:p>
    <w:p w:rsidR="00A238F1" w:rsidRDefault="003B3FE3" w:rsidP="00A238F1">
      <w:pPr>
        <w:bidi/>
        <w:ind w:firstLine="851"/>
        <w:jc w:val="both"/>
        <w:rPr>
          <w:rFonts w:ascii="Traditional Arabic" w:hAnsi="Traditional Arabic" w:cs="Traditional Arabic"/>
          <w:b/>
          <w:bCs/>
          <w:sz w:val="36"/>
          <w:szCs w:val="36"/>
          <w:rtl/>
          <w:lang w:bidi="ar-DZ"/>
        </w:rPr>
      </w:pPr>
      <w:r w:rsidRPr="003B3FE3">
        <w:rPr>
          <w:rFonts w:ascii="Traditional Arabic" w:hAnsi="Traditional Arabic" w:cs="Traditional Arabic" w:hint="cs"/>
          <w:b/>
          <w:bCs/>
          <w:sz w:val="36"/>
          <w:szCs w:val="36"/>
          <w:rtl/>
          <w:lang w:bidi="ar-DZ"/>
        </w:rPr>
        <w:t xml:space="preserve">ثانيا: </w:t>
      </w:r>
      <w:r w:rsidRPr="003B3FE3">
        <w:rPr>
          <w:rFonts w:ascii="Traditional Arabic" w:hAnsi="Traditional Arabic" w:cs="Traditional Arabic"/>
          <w:b/>
          <w:bCs/>
          <w:sz w:val="36"/>
          <w:szCs w:val="36"/>
          <w:rtl/>
          <w:lang w:bidi="ar-DZ"/>
        </w:rPr>
        <w:t>التنبؤ بالجرائم</w:t>
      </w:r>
    </w:p>
    <w:p w:rsidR="003B3FE3" w:rsidRPr="003B3FE3" w:rsidRDefault="003B3FE3" w:rsidP="003B3FE3">
      <w:pPr>
        <w:bidi/>
        <w:ind w:firstLine="851"/>
        <w:jc w:val="both"/>
        <w:rPr>
          <w:rFonts w:ascii="Traditional Arabic" w:hAnsi="Traditional Arabic" w:cs="Traditional Arabic"/>
          <w:sz w:val="36"/>
          <w:szCs w:val="36"/>
          <w:rtl/>
          <w:lang w:bidi="ar-DZ"/>
        </w:rPr>
      </w:pPr>
      <w:r w:rsidRPr="003B3FE3">
        <w:rPr>
          <w:rFonts w:ascii="Traditional Arabic" w:hAnsi="Traditional Arabic" w:cs="Traditional Arabic"/>
          <w:sz w:val="36"/>
          <w:szCs w:val="36"/>
          <w:rtl/>
          <w:lang w:bidi="ar-DZ"/>
        </w:rPr>
        <w:lastRenderedPageBreak/>
        <w:t xml:space="preserve">بـات </w:t>
      </w:r>
      <w:r w:rsidRPr="003B3FE3">
        <w:rPr>
          <w:rFonts w:ascii="Traditional Arabic" w:hAnsi="Traditional Arabic" w:cs="Traditional Arabic" w:hint="cs"/>
          <w:sz w:val="36"/>
          <w:szCs w:val="36"/>
          <w:rtl/>
          <w:lang w:bidi="ar-DZ"/>
        </w:rPr>
        <w:t>بالإمكان</w:t>
      </w:r>
      <w:r w:rsidRPr="003B3FE3">
        <w:rPr>
          <w:rFonts w:ascii="Traditional Arabic" w:hAnsi="Traditional Arabic" w:cs="Traditional Arabic"/>
          <w:sz w:val="36"/>
          <w:szCs w:val="36"/>
          <w:rtl/>
          <w:lang w:bidi="ar-DZ"/>
        </w:rPr>
        <w:t xml:space="preserve"> اسـتخدام تقنيـات الـذكاء </w:t>
      </w:r>
      <w:r w:rsidRPr="003B3FE3">
        <w:rPr>
          <w:rFonts w:ascii="Traditional Arabic" w:hAnsi="Traditional Arabic" w:cs="Traditional Arabic" w:hint="cs"/>
          <w:sz w:val="36"/>
          <w:szCs w:val="36"/>
          <w:rtl/>
          <w:lang w:bidi="ar-DZ"/>
        </w:rPr>
        <w:t>الاصطناعي</w:t>
      </w:r>
      <w:r w:rsidRPr="003B3FE3">
        <w:rPr>
          <w:rFonts w:ascii="Traditional Arabic" w:hAnsi="Traditional Arabic" w:cs="Traditional Arabic"/>
          <w:sz w:val="36"/>
          <w:szCs w:val="36"/>
          <w:rtl/>
          <w:lang w:bidi="ar-DZ"/>
        </w:rPr>
        <w:t xml:space="preserve"> لزيـادة قـدرات رجـال البحـث </w:t>
      </w:r>
      <w:r w:rsidRPr="003B3FE3">
        <w:rPr>
          <w:rFonts w:ascii="Traditional Arabic" w:hAnsi="Traditional Arabic" w:cs="Traditional Arabic" w:hint="cs"/>
          <w:sz w:val="36"/>
          <w:szCs w:val="36"/>
          <w:rtl/>
          <w:lang w:bidi="ar-DZ"/>
        </w:rPr>
        <w:t>الجنائـي مـن</w:t>
      </w:r>
      <w:r w:rsidRPr="003B3FE3">
        <w:rPr>
          <w:rFonts w:ascii="Traditional Arabic" w:hAnsi="Traditional Arabic" w:cs="Traditional Arabic"/>
          <w:sz w:val="36"/>
          <w:szCs w:val="36"/>
          <w:rtl/>
          <w:lang w:bidi="ar-DZ"/>
        </w:rPr>
        <w:t xml:space="preserve"> أجـل سـرعة ودقـة الكشـف عـن الجريمـة وضبـط مرتكبيهـا، وقـد تعـددت الوسـائل </w:t>
      </w:r>
      <w:r w:rsidRPr="003B3FE3">
        <w:rPr>
          <w:rFonts w:ascii="Traditional Arabic" w:hAnsi="Traditional Arabic" w:cs="Traditional Arabic" w:hint="cs"/>
          <w:sz w:val="36"/>
          <w:szCs w:val="36"/>
          <w:rtl/>
          <w:lang w:bidi="ar-DZ"/>
        </w:rPr>
        <w:t>والتقنيـات المسـتخدمة</w:t>
      </w:r>
      <w:r>
        <w:rPr>
          <w:rFonts w:ascii="Traditional Arabic" w:hAnsi="Traditional Arabic" w:cs="Traditional Arabic"/>
          <w:sz w:val="36"/>
          <w:szCs w:val="36"/>
          <w:rtl/>
          <w:lang w:bidi="ar-DZ"/>
        </w:rPr>
        <w:t xml:space="preserve"> فـي هـذا المجـال</w:t>
      </w:r>
      <w:r>
        <w:rPr>
          <w:rFonts w:ascii="Traditional Arabic" w:hAnsi="Traditional Arabic" w:cs="Traditional Arabic" w:hint="cs"/>
          <w:sz w:val="36"/>
          <w:szCs w:val="36"/>
          <w:rtl/>
          <w:lang w:bidi="ar-DZ"/>
        </w:rPr>
        <w:t xml:space="preserve"> وحتى التنبؤ بها،</w:t>
      </w:r>
      <w:r w:rsidRPr="003B3FE3">
        <w:rPr>
          <w:rFonts w:ascii="Traditional Arabic" w:hAnsi="Traditional Arabic" w:cs="Traditional Arabic"/>
          <w:sz w:val="36"/>
          <w:szCs w:val="36"/>
          <w:rtl/>
          <w:lang w:bidi="ar-DZ"/>
        </w:rPr>
        <w:t xml:space="preserve"> ومـن أهـم الوسـائل المسـتحدثة مـا يلـي</w:t>
      </w:r>
      <w:r>
        <w:rPr>
          <w:rFonts w:ascii="Traditional Arabic" w:hAnsi="Traditional Arabic" w:cs="Traditional Arabic" w:hint="cs"/>
          <w:sz w:val="36"/>
          <w:szCs w:val="36"/>
          <w:rtl/>
          <w:lang w:bidi="ar-DZ"/>
        </w:rPr>
        <w:t>:</w:t>
      </w:r>
    </w:p>
    <w:p w:rsidR="00A238F1" w:rsidRPr="009B6F07" w:rsidRDefault="00A238F1" w:rsidP="009B6F07">
      <w:pPr>
        <w:pStyle w:val="Paragraphedeliste"/>
        <w:numPr>
          <w:ilvl w:val="0"/>
          <w:numId w:val="17"/>
        </w:numPr>
        <w:bidi/>
        <w:jc w:val="both"/>
        <w:rPr>
          <w:rFonts w:ascii="Traditional Arabic" w:hAnsi="Traditional Arabic" w:cs="Traditional Arabic"/>
          <w:sz w:val="36"/>
          <w:szCs w:val="36"/>
          <w:rtl/>
          <w:lang w:bidi="ar-DZ"/>
        </w:rPr>
      </w:pPr>
      <w:r w:rsidRPr="009B6F07">
        <w:rPr>
          <w:rFonts w:ascii="Traditional Arabic" w:hAnsi="Traditional Arabic" w:cs="Traditional Arabic"/>
          <w:sz w:val="36"/>
          <w:szCs w:val="36"/>
          <w:rtl/>
          <w:lang w:bidi="ar-DZ"/>
        </w:rPr>
        <w:t>التعلم الآلي</w:t>
      </w:r>
      <w:r w:rsidRPr="009B6F07">
        <w:rPr>
          <w:rFonts w:ascii="Traditional Arabic" w:hAnsi="Traditional Arabic" w:cs="Traditional Arabic"/>
          <w:sz w:val="36"/>
          <w:szCs w:val="36"/>
          <w:lang w:bidi="ar-DZ"/>
        </w:rPr>
        <w:t xml:space="preserve"> (Machine Learning): </w:t>
      </w:r>
      <w:r w:rsidRPr="009B6F07">
        <w:rPr>
          <w:rFonts w:ascii="Traditional Arabic" w:hAnsi="Traditional Arabic" w:cs="Traditional Arabic"/>
          <w:sz w:val="36"/>
          <w:szCs w:val="36"/>
          <w:rtl/>
          <w:lang w:bidi="ar-DZ"/>
        </w:rPr>
        <w:t>يمكن تدريب نماذج الذكاء الاصطناعي باستخدام البيانات التاريخية لتعرف على الأنماط الجنائية وتنبؤ بالأنشطة المستقبلية. على سبيل المثال، يمكن للنماذج التنبؤ بالأماكن والأوقات التي تزداد فيها حدوث الجرائم بناءً على الأنماط التاريخية</w:t>
      </w:r>
      <w:r w:rsidRPr="009B6F07">
        <w:rPr>
          <w:rFonts w:ascii="Traditional Arabic" w:hAnsi="Traditional Arabic" w:cs="Traditional Arabic"/>
          <w:sz w:val="36"/>
          <w:szCs w:val="36"/>
          <w:lang w:bidi="ar-DZ"/>
        </w:rPr>
        <w:t>.</w:t>
      </w:r>
      <w:r w:rsidR="005F0B35">
        <w:rPr>
          <w:rStyle w:val="Appelnotedebasdep"/>
          <w:rFonts w:ascii="Traditional Arabic" w:hAnsi="Traditional Arabic" w:cs="Traditional Arabic"/>
          <w:sz w:val="36"/>
          <w:szCs w:val="36"/>
          <w:lang w:bidi="ar-DZ"/>
        </w:rPr>
        <w:footnoteReference w:id="51"/>
      </w:r>
    </w:p>
    <w:p w:rsidR="00A238F1" w:rsidRPr="009B6F07" w:rsidRDefault="00A238F1" w:rsidP="009B6F07">
      <w:pPr>
        <w:pStyle w:val="Paragraphedeliste"/>
        <w:numPr>
          <w:ilvl w:val="0"/>
          <w:numId w:val="17"/>
        </w:numPr>
        <w:bidi/>
        <w:jc w:val="both"/>
        <w:rPr>
          <w:rFonts w:ascii="Traditional Arabic" w:hAnsi="Traditional Arabic" w:cs="Traditional Arabic"/>
          <w:sz w:val="36"/>
          <w:szCs w:val="36"/>
          <w:rtl/>
          <w:lang w:bidi="ar-DZ"/>
        </w:rPr>
      </w:pPr>
      <w:r w:rsidRPr="009B6F07">
        <w:rPr>
          <w:rFonts w:ascii="Traditional Arabic" w:hAnsi="Traditional Arabic" w:cs="Traditional Arabic"/>
          <w:sz w:val="36"/>
          <w:szCs w:val="36"/>
          <w:rtl/>
          <w:lang w:bidi="ar-DZ"/>
        </w:rPr>
        <w:t>استخدام البيانات الجغرافية والاستشعار الذكي: يمكن استخدام أنظمة الاستشعار الذكية والبيانات الجغرافية لرصد النشاطات غير العادية أو الشبه قانونية في مناطق معينة، مما يساعد على التحقيقات والتدخل المبكر</w:t>
      </w:r>
      <w:r w:rsidRPr="009B6F07">
        <w:rPr>
          <w:rFonts w:ascii="Traditional Arabic" w:hAnsi="Traditional Arabic" w:cs="Traditional Arabic"/>
          <w:sz w:val="36"/>
          <w:szCs w:val="36"/>
          <w:lang w:bidi="ar-DZ"/>
        </w:rPr>
        <w:t>.</w:t>
      </w:r>
    </w:p>
    <w:p w:rsidR="00A238F1" w:rsidRPr="009B6F07" w:rsidRDefault="00A238F1" w:rsidP="009B6F07">
      <w:pPr>
        <w:pStyle w:val="Paragraphedeliste"/>
        <w:numPr>
          <w:ilvl w:val="0"/>
          <w:numId w:val="17"/>
        </w:numPr>
        <w:bidi/>
        <w:jc w:val="both"/>
        <w:rPr>
          <w:rFonts w:ascii="Traditional Arabic" w:hAnsi="Traditional Arabic" w:cs="Traditional Arabic"/>
          <w:sz w:val="36"/>
          <w:szCs w:val="36"/>
          <w:rtl/>
          <w:lang w:bidi="ar-DZ"/>
        </w:rPr>
      </w:pPr>
      <w:r w:rsidRPr="009B6F07">
        <w:rPr>
          <w:rFonts w:ascii="Traditional Arabic" w:hAnsi="Traditional Arabic" w:cs="Traditional Arabic"/>
          <w:sz w:val="36"/>
          <w:szCs w:val="36"/>
          <w:rtl/>
          <w:lang w:bidi="ar-DZ"/>
        </w:rPr>
        <w:t>التحقيقات الرقمية الأوتوماتيكية: يمكن للذكاء الاصطناعي تسريع عمليات التحقيق الرقمي بالتحليل التلقائي للأدلة الرقمية واستخراج البيانات ذات الصلة بسرعة ودقة أكبر</w:t>
      </w:r>
      <w:r w:rsidRPr="009B6F07">
        <w:rPr>
          <w:rFonts w:ascii="Traditional Arabic" w:hAnsi="Traditional Arabic" w:cs="Traditional Arabic"/>
          <w:sz w:val="36"/>
          <w:szCs w:val="36"/>
          <w:lang w:bidi="ar-DZ"/>
        </w:rPr>
        <w:t>.</w:t>
      </w:r>
      <w:r w:rsidR="004B1240">
        <w:rPr>
          <w:rStyle w:val="Appelnotedebasdep"/>
          <w:rFonts w:ascii="Traditional Arabic" w:hAnsi="Traditional Arabic" w:cs="Traditional Arabic"/>
          <w:sz w:val="36"/>
          <w:szCs w:val="36"/>
          <w:lang w:bidi="ar-DZ"/>
        </w:rPr>
        <w:footnoteReference w:id="52"/>
      </w:r>
    </w:p>
    <w:p w:rsidR="00A238F1" w:rsidRPr="009B6F07" w:rsidRDefault="00A238F1" w:rsidP="009B6F07">
      <w:pPr>
        <w:pStyle w:val="Paragraphedeliste"/>
        <w:numPr>
          <w:ilvl w:val="0"/>
          <w:numId w:val="17"/>
        </w:numPr>
        <w:bidi/>
        <w:jc w:val="both"/>
        <w:rPr>
          <w:rFonts w:ascii="Traditional Arabic" w:hAnsi="Traditional Arabic" w:cs="Traditional Arabic"/>
          <w:sz w:val="36"/>
          <w:szCs w:val="36"/>
          <w:rtl/>
          <w:lang w:bidi="ar-DZ"/>
        </w:rPr>
      </w:pPr>
      <w:r w:rsidRPr="009B6F07">
        <w:rPr>
          <w:rFonts w:ascii="Traditional Arabic" w:hAnsi="Traditional Arabic" w:cs="Traditional Arabic"/>
          <w:sz w:val="36"/>
          <w:szCs w:val="36"/>
          <w:rtl/>
          <w:lang w:bidi="ar-DZ"/>
        </w:rPr>
        <w:t>التحليل السلوكي</w:t>
      </w:r>
      <w:r w:rsidRPr="009B6F07">
        <w:rPr>
          <w:rFonts w:ascii="Traditional Arabic" w:hAnsi="Traditional Arabic" w:cs="Traditional Arabic"/>
          <w:sz w:val="36"/>
          <w:szCs w:val="36"/>
          <w:lang w:bidi="ar-DZ"/>
        </w:rPr>
        <w:t xml:space="preserve"> (Behavioral Analysis): </w:t>
      </w:r>
      <w:r w:rsidRPr="009B6F07">
        <w:rPr>
          <w:rFonts w:ascii="Traditional Arabic" w:hAnsi="Traditional Arabic" w:cs="Traditional Arabic"/>
          <w:sz w:val="36"/>
          <w:szCs w:val="36"/>
          <w:rtl/>
          <w:lang w:bidi="ar-DZ"/>
        </w:rPr>
        <w:t>يمكن للذكاء الاصطناعي تحليل سلوكيات الأفراد والكيانات لتحديد النماذج الغير طبيعية أو الشبه قانونية التي قد تشير إلى نشاط جنائي محتمل</w:t>
      </w:r>
      <w:r w:rsidRPr="009B6F07">
        <w:rPr>
          <w:rFonts w:ascii="Traditional Arabic" w:hAnsi="Traditional Arabic" w:cs="Traditional Arabic"/>
          <w:sz w:val="36"/>
          <w:szCs w:val="36"/>
          <w:lang w:bidi="ar-DZ"/>
        </w:rPr>
        <w:t>.</w:t>
      </w:r>
    </w:p>
    <w:p w:rsidR="00A238F1" w:rsidRDefault="00A238F1" w:rsidP="003B3FE3">
      <w:pPr>
        <w:bidi/>
        <w:ind w:firstLine="851"/>
        <w:jc w:val="both"/>
        <w:rPr>
          <w:rFonts w:ascii="Traditional Arabic" w:hAnsi="Traditional Arabic" w:cs="Traditional Arabic"/>
          <w:sz w:val="36"/>
          <w:szCs w:val="36"/>
          <w:rtl/>
          <w:lang w:bidi="ar-DZ"/>
        </w:rPr>
      </w:pPr>
      <w:r w:rsidRPr="00A238F1">
        <w:rPr>
          <w:rFonts w:ascii="Traditional Arabic" w:hAnsi="Traditional Arabic" w:cs="Traditional Arabic"/>
          <w:sz w:val="36"/>
          <w:szCs w:val="36"/>
          <w:rtl/>
          <w:lang w:bidi="ar-DZ"/>
        </w:rPr>
        <w:t>هذه التقنيات تساهم في تحسين استجابة الأجهزة الأمنية وزيادة الكفاءة في مكافحة الجريمة، مما يسهم في تعزيز الأمن العام وحماية المجتمعات بشكل أفضل في عصر الرقمنة المتسارعة</w:t>
      </w:r>
      <w:r w:rsidRPr="00A238F1">
        <w:rPr>
          <w:rFonts w:ascii="Traditional Arabic" w:hAnsi="Traditional Arabic" w:cs="Traditional Arabic"/>
          <w:sz w:val="36"/>
          <w:szCs w:val="36"/>
          <w:lang w:bidi="ar-DZ"/>
        </w:rPr>
        <w:t>.</w:t>
      </w:r>
    </w:p>
    <w:p w:rsidR="009875F4" w:rsidRDefault="009875F4" w:rsidP="00FF373C">
      <w:pPr>
        <w:bidi/>
        <w:rPr>
          <w:rFonts w:ascii="Traditional Arabic" w:hAnsi="Traditional Arabic" w:cs="Traditional Arabic"/>
          <w:b/>
          <w:bCs/>
          <w:sz w:val="36"/>
          <w:szCs w:val="36"/>
          <w:rtl/>
          <w:lang w:bidi="ar-DZ"/>
        </w:rPr>
      </w:pPr>
    </w:p>
    <w:p w:rsidR="009875F4" w:rsidRDefault="009875F4" w:rsidP="009875F4">
      <w:pPr>
        <w:bidi/>
        <w:rPr>
          <w:rFonts w:ascii="Traditional Arabic" w:hAnsi="Traditional Arabic" w:cs="Traditional Arabic"/>
          <w:b/>
          <w:bCs/>
          <w:sz w:val="36"/>
          <w:szCs w:val="36"/>
          <w:rtl/>
          <w:lang w:bidi="ar-DZ"/>
        </w:rPr>
      </w:pPr>
    </w:p>
    <w:p w:rsidR="000B1CE0" w:rsidRPr="0067317B" w:rsidRDefault="003E503D" w:rsidP="0067317B">
      <w:pPr>
        <w:pStyle w:val="Titre3"/>
        <w:bidi/>
        <w:rPr>
          <w:rFonts w:ascii="Traditional Arabic" w:hAnsi="Traditional Arabic" w:cs="Traditional Arabic"/>
          <w:b/>
          <w:bCs/>
          <w:color w:val="auto"/>
          <w:sz w:val="36"/>
          <w:szCs w:val="36"/>
          <w:rtl/>
          <w:lang w:bidi="ar-DZ"/>
        </w:rPr>
      </w:pPr>
      <w:bookmarkStart w:id="86" w:name="_Toc172602193"/>
      <w:bookmarkStart w:id="87" w:name="_Toc172602510"/>
      <w:r w:rsidRPr="0067317B">
        <w:rPr>
          <w:rFonts w:ascii="Traditional Arabic" w:hAnsi="Traditional Arabic" w:cs="Traditional Arabic" w:hint="cs"/>
          <w:b/>
          <w:bCs/>
          <w:color w:val="auto"/>
          <w:sz w:val="36"/>
          <w:szCs w:val="36"/>
          <w:rtl/>
          <w:lang w:bidi="ar-DZ"/>
        </w:rPr>
        <w:t xml:space="preserve">المطلب </w:t>
      </w:r>
      <w:r w:rsidR="00D35196" w:rsidRPr="0067317B">
        <w:rPr>
          <w:rFonts w:ascii="Traditional Arabic" w:hAnsi="Traditional Arabic" w:cs="Traditional Arabic" w:hint="cs"/>
          <w:b/>
          <w:bCs/>
          <w:color w:val="auto"/>
          <w:sz w:val="36"/>
          <w:szCs w:val="36"/>
          <w:rtl/>
          <w:lang w:bidi="ar-DZ"/>
        </w:rPr>
        <w:t>الثاني:</w:t>
      </w:r>
      <w:r w:rsidR="00D35196" w:rsidRPr="0067317B">
        <w:rPr>
          <w:rFonts w:ascii="Traditional Arabic" w:hAnsi="Traditional Arabic" w:cs="Traditional Arabic" w:hint="cs"/>
          <w:color w:val="auto"/>
          <w:sz w:val="36"/>
          <w:szCs w:val="36"/>
          <w:rtl/>
          <w:lang w:bidi="ar-DZ"/>
        </w:rPr>
        <w:t xml:space="preserve"> </w:t>
      </w:r>
      <w:r w:rsidR="00FF373C" w:rsidRPr="0067317B">
        <w:rPr>
          <w:rFonts w:ascii="Traditional Arabic" w:hAnsi="Traditional Arabic" w:cs="Traditional Arabic" w:hint="cs"/>
          <w:b/>
          <w:bCs/>
          <w:color w:val="auto"/>
          <w:sz w:val="36"/>
          <w:szCs w:val="36"/>
          <w:rtl/>
          <w:lang w:bidi="ar-DZ"/>
        </w:rPr>
        <w:t>أثر تقنيات الذكاء الاصطناعي في التصدي للجريمة</w:t>
      </w:r>
      <w:bookmarkEnd w:id="86"/>
      <w:bookmarkEnd w:id="87"/>
      <w:r w:rsidR="00030ED9" w:rsidRPr="0067317B">
        <w:rPr>
          <w:rFonts w:ascii="Traditional Arabic" w:hAnsi="Traditional Arabic" w:cs="Traditional Arabic" w:hint="cs"/>
          <w:b/>
          <w:bCs/>
          <w:color w:val="auto"/>
          <w:sz w:val="36"/>
          <w:szCs w:val="36"/>
          <w:rtl/>
          <w:lang w:bidi="ar-DZ"/>
        </w:rPr>
        <w:t xml:space="preserve"> </w:t>
      </w:r>
    </w:p>
    <w:p w:rsidR="003B3FE3" w:rsidRDefault="003B3FE3" w:rsidP="0040365E">
      <w:pPr>
        <w:bidi/>
        <w:ind w:firstLine="851"/>
        <w:jc w:val="both"/>
        <w:rPr>
          <w:rFonts w:ascii="Traditional Arabic" w:hAnsi="Traditional Arabic" w:cs="Traditional Arabic"/>
          <w:sz w:val="36"/>
          <w:szCs w:val="36"/>
          <w:rtl/>
          <w:lang w:bidi="ar-DZ"/>
        </w:rPr>
      </w:pPr>
      <w:r w:rsidRPr="003B3FE3">
        <w:rPr>
          <w:rFonts w:ascii="Traditional Arabic" w:hAnsi="Traditional Arabic" w:cs="Traditional Arabic"/>
          <w:sz w:val="36"/>
          <w:szCs w:val="36"/>
          <w:rtl/>
          <w:lang w:bidi="ar-DZ"/>
        </w:rPr>
        <w:t>تقنيات الذكاء الاصطناعي قد غيرت بشكل كبير كيفية تعامل الأجهزة الأمنية مع التحديات الجنائية في العصر الرقمي</w:t>
      </w:r>
      <w:r>
        <w:rPr>
          <w:rFonts w:ascii="Traditional Arabic" w:hAnsi="Traditional Arabic" w:cs="Traditional Arabic" w:hint="cs"/>
          <w:sz w:val="36"/>
          <w:szCs w:val="36"/>
          <w:rtl/>
          <w:lang w:bidi="ar-DZ"/>
        </w:rPr>
        <w:t>،</w:t>
      </w:r>
      <w:r w:rsidRPr="003B3FE3">
        <w:rPr>
          <w:rFonts w:ascii="Traditional Arabic" w:hAnsi="Traditional Arabic" w:cs="Traditional Arabic"/>
          <w:sz w:val="36"/>
          <w:szCs w:val="36"/>
          <w:rtl/>
          <w:lang w:bidi="ar-DZ"/>
        </w:rPr>
        <w:t xml:space="preserve"> من خلال قدرتها على تحليل البيانات الضخمة واستخدام الخوارزميات المتقدمة، تمكن الذكاء الاصطناعي الشرطة والجهات الأمنية من عدة إنجازات مهمة</w:t>
      </w:r>
      <w:r w:rsidR="0040365E">
        <w:rPr>
          <w:rFonts w:ascii="Traditional Arabic" w:hAnsi="Traditional Arabic" w:cs="Traditional Arabic" w:hint="cs"/>
          <w:sz w:val="36"/>
          <w:szCs w:val="36"/>
          <w:rtl/>
          <w:lang w:bidi="ar-DZ"/>
        </w:rPr>
        <w:t>.</w:t>
      </w:r>
    </w:p>
    <w:p w:rsidR="00FF373C" w:rsidRPr="006B123A" w:rsidRDefault="00FF373C" w:rsidP="006B123A">
      <w:pPr>
        <w:pStyle w:val="Titre3"/>
        <w:bidi/>
        <w:rPr>
          <w:rFonts w:ascii="Traditional Arabic" w:hAnsi="Traditional Arabic" w:cs="Traditional Arabic"/>
          <w:b/>
          <w:bCs/>
          <w:color w:val="auto"/>
          <w:sz w:val="36"/>
          <w:szCs w:val="36"/>
          <w:rtl/>
          <w:lang w:bidi="ar-DZ"/>
        </w:rPr>
      </w:pPr>
      <w:bookmarkStart w:id="88" w:name="_Toc172602511"/>
      <w:r w:rsidRPr="006B123A">
        <w:rPr>
          <w:rFonts w:ascii="Traditional Arabic" w:hAnsi="Traditional Arabic" w:cs="Traditional Arabic" w:hint="cs"/>
          <w:b/>
          <w:bCs/>
          <w:color w:val="auto"/>
          <w:sz w:val="36"/>
          <w:szCs w:val="36"/>
          <w:rtl/>
          <w:lang w:bidi="ar-DZ"/>
        </w:rPr>
        <w:t>الفرع الأول:</w:t>
      </w:r>
      <w:r w:rsidR="007B34F9" w:rsidRPr="006B123A">
        <w:rPr>
          <w:b/>
          <w:bCs/>
          <w:color w:val="auto"/>
          <w:rtl/>
        </w:rPr>
        <w:t xml:space="preserve"> </w:t>
      </w:r>
      <w:r w:rsidR="007B34F9" w:rsidRPr="006B123A">
        <w:rPr>
          <w:rFonts w:ascii="Traditional Arabic" w:hAnsi="Traditional Arabic" w:cs="Traditional Arabic"/>
          <w:b/>
          <w:bCs/>
          <w:color w:val="auto"/>
          <w:sz w:val="36"/>
          <w:szCs w:val="36"/>
          <w:rtl/>
          <w:lang w:bidi="ar-DZ"/>
        </w:rPr>
        <w:t>تعزيز الأمن السيبراني ومكافحة الجرائم الإلكترونية</w:t>
      </w:r>
      <w:bookmarkEnd w:id="88"/>
    </w:p>
    <w:p w:rsidR="0040365E" w:rsidRPr="0040365E" w:rsidRDefault="0040365E" w:rsidP="0040365E">
      <w:pPr>
        <w:bidi/>
        <w:jc w:val="both"/>
        <w:rPr>
          <w:rFonts w:ascii="Traditional Arabic" w:hAnsi="Traditional Arabic" w:cs="Traditional Arabic"/>
          <w:sz w:val="36"/>
          <w:szCs w:val="36"/>
          <w:rtl/>
          <w:lang w:bidi="ar-DZ"/>
        </w:rPr>
      </w:pPr>
      <w:r w:rsidRPr="0040365E">
        <w:rPr>
          <w:rFonts w:ascii="Traditional Arabic" w:hAnsi="Traditional Arabic" w:cs="Traditional Arabic"/>
          <w:sz w:val="36"/>
          <w:szCs w:val="36"/>
          <w:rtl/>
          <w:lang w:bidi="ar-DZ"/>
        </w:rPr>
        <w:t>تعزيز الأمن السيبراني ومكافحة الجرائم الإلكترونية تتطلب استخدام تقنيات الذكاء الاصطناعي بشكل فعال ومتقدم، نظراً للتحديات المتزايدة التي تواجه البيئات الرقمية في العصر الحالي</w:t>
      </w:r>
      <w:r>
        <w:rPr>
          <w:rFonts w:ascii="Traditional Arabic" w:hAnsi="Traditional Arabic" w:cs="Traditional Arabic" w:hint="cs"/>
          <w:sz w:val="36"/>
          <w:szCs w:val="36"/>
          <w:rtl/>
          <w:lang w:bidi="ar-DZ"/>
        </w:rPr>
        <w:t xml:space="preserve"> وذلك يظهر جليا من خلال:</w:t>
      </w:r>
    </w:p>
    <w:p w:rsidR="0040365E" w:rsidRPr="0040365E" w:rsidRDefault="0040365E" w:rsidP="0040365E">
      <w:pPr>
        <w:bidi/>
        <w:jc w:val="both"/>
        <w:rPr>
          <w:rFonts w:ascii="Traditional Arabic" w:hAnsi="Traditional Arabic" w:cs="Traditional Arabic"/>
          <w:sz w:val="36"/>
          <w:szCs w:val="36"/>
          <w:rtl/>
          <w:lang w:bidi="ar-DZ"/>
        </w:rPr>
      </w:pPr>
      <w:r w:rsidRPr="0040365E">
        <w:rPr>
          <w:rFonts w:ascii="Traditional Arabic" w:hAnsi="Traditional Arabic" w:cs="Traditional Arabic"/>
          <w:sz w:val="36"/>
          <w:szCs w:val="36"/>
          <w:rtl/>
          <w:lang w:bidi="ar-DZ"/>
        </w:rPr>
        <w:t>الكشف عن التهديدات السيبرانية: يمكن للذكاء الاصطناعي استخدام تقنيات التعلم الآلي وتحليل البيانات الضخمة لاكتشاف الأنماط غير المعتادة والتهديدات السيبرانية. على سبيل المثال، يمكن للنماذج الذكية تحديد الأنشطة الشبه قانونية مثل التسلل الإلكتروني أو الاختراقات السيبرانية قبل أن تحدث أضرار جسيمة</w:t>
      </w:r>
      <w:r w:rsidRPr="0040365E">
        <w:rPr>
          <w:rFonts w:ascii="Traditional Arabic" w:hAnsi="Traditional Arabic" w:cs="Traditional Arabic"/>
          <w:sz w:val="36"/>
          <w:szCs w:val="36"/>
          <w:lang w:bidi="ar-DZ"/>
        </w:rPr>
        <w:t>.</w:t>
      </w:r>
    </w:p>
    <w:p w:rsidR="0040365E" w:rsidRPr="0040365E" w:rsidRDefault="0040365E" w:rsidP="0040365E">
      <w:pPr>
        <w:bidi/>
        <w:jc w:val="both"/>
        <w:rPr>
          <w:rFonts w:ascii="Traditional Arabic" w:hAnsi="Traditional Arabic" w:cs="Traditional Arabic"/>
          <w:sz w:val="36"/>
          <w:szCs w:val="36"/>
          <w:rtl/>
          <w:lang w:bidi="ar-DZ"/>
        </w:rPr>
      </w:pPr>
      <w:r w:rsidRPr="0040365E">
        <w:rPr>
          <w:rFonts w:ascii="Traditional Arabic" w:hAnsi="Traditional Arabic" w:cs="Traditional Arabic"/>
          <w:sz w:val="36"/>
          <w:szCs w:val="36"/>
          <w:rtl/>
          <w:lang w:bidi="ar-DZ"/>
        </w:rPr>
        <w:t>الوقاية من الهجمات السيبرانية: باستخدام تقنيات الذكاء الاصطناعي، يمكن توفير نظم تنبؤية تساعد في اتخاذ إجراءات وقائية مبكرة ضد الهجمات السيبرانية. هذا يشمل تحليل البيانات المتدفقة والاستجابة السريعة للتهديدات المحتملة</w:t>
      </w:r>
      <w:r w:rsidR="00F22216">
        <w:rPr>
          <w:rStyle w:val="Appelnotedebasdep"/>
          <w:rFonts w:ascii="Traditional Arabic" w:hAnsi="Traditional Arabic" w:cs="Traditional Arabic"/>
          <w:sz w:val="36"/>
          <w:szCs w:val="36"/>
          <w:rtl/>
          <w:lang w:bidi="ar-DZ"/>
        </w:rPr>
        <w:footnoteReference w:id="53"/>
      </w:r>
      <w:r w:rsidRPr="0040365E">
        <w:rPr>
          <w:rFonts w:ascii="Traditional Arabic" w:hAnsi="Traditional Arabic" w:cs="Traditional Arabic"/>
          <w:sz w:val="36"/>
          <w:szCs w:val="36"/>
          <w:lang w:bidi="ar-DZ"/>
        </w:rPr>
        <w:t>.</w:t>
      </w:r>
    </w:p>
    <w:p w:rsidR="0040365E" w:rsidRPr="0040365E" w:rsidRDefault="0040365E" w:rsidP="0040365E">
      <w:pPr>
        <w:bidi/>
        <w:jc w:val="both"/>
        <w:rPr>
          <w:rFonts w:ascii="Traditional Arabic" w:hAnsi="Traditional Arabic" w:cs="Traditional Arabic"/>
          <w:sz w:val="36"/>
          <w:szCs w:val="36"/>
          <w:rtl/>
          <w:lang w:bidi="ar-DZ"/>
        </w:rPr>
      </w:pPr>
      <w:r w:rsidRPr="0040365E">
        <w:rPr>
          <w:rFonts w:ascii="Traditional Arabic" w:hAnsi="Traditional Arabic" w:cs="Traditional Arabic"/>
          <w:sz w:val="36"/>
          <w:szCs w:val="36"/>
          <w:rtl/>
          <w:lang w:bidi="ar-DZ"/>
        </w:rPr>
        <w:t>تحليل السلوك الرقمي: يمكن للذكاء الاصطناعي تحليل سلوكيات المستخدمين والأنماط الغير طبيعية التي قد تشير إلى استخدام غير قانوني للبيانات أو التهديدات السيبرانية. هذا يساعد في تحديد ومعالجة الاختراقات بسرعة ودقة أكبر</w:t>
      </w:r>
      <w:r w:rsidRPr="0040365E">
        <w:rPr>
          <w:rFonts w:ascii="Traditional Arabic" w:hAnsi="Traditional Arabic" w:cs="Traditional Arabic"/>
          <w:sz w:val="36"/>
          <w:szCs w:val="36"/>
          <w:lang w:bidi="ar-DZ"/>
        </w:rPr>
        <w:t>.</w:t>
      </w:r>
    </w:p>
    <w:p w:rsidR="0040365E" w:rsidRPr="0040365E" w:rsidRDefault="0040365E" w:rsidP="0040365E">
      <w:pPr>
        <w:bidi/>
        <w:jc w:val="both"/>
        <w:rPr>
          <w:rFonts w:ascii="Traditional Arabic" w:hAnsi="Traditional Arabic" w:cs="Traditional Arabic"/>
          <w:sz w:val="36"/>
          <w:szCs w:val="36"/>
          <w:rtl/>
          <w:lang w:bidi="ar-DZ"/>
        </w:rPr>
      </w:pPr>
      <w:r>
        <w:rPr>
          <w:rFonts w:ascii="Traditional Arabic" w:hAnsi="Traditional Arabic" w:cs="Traditional Arabic" w:hint="cs"/>
          <w:sz w:val="36"/>
          <w:szCs w:val="36"/>
          <w:rtl/>
          <w:lang w:bidi="ar-DZ"/>
        </w:rPr>
        <w:lastRenderedPageBreak/>
        <w:t xml:space="preserve">كما </w:t>
      </w:r>
      <w:r w:rsidRPr="0040365E">
        <w:rPr>
          <w:rFonts w:ascii="Traditional Arabic" w:hAnsi="Traditional Arabic" w:cs="Traditional Arabic"/>
          <w:sz w:val="36"/>
          <w:szCs w:val="36"/>
          <w:rtl/>
          <w:lang w:bidi="ar-DZ"/>
        </w:rPr>
        <w:t>يمكن للذكاء الاصطناعي تسهيل عمليات التحقيق الرقمي بالاستفادة من التحليل البياني الآلي للأدلة الرقمية، مما يحسن جودة الأدلة المقدمة في المحاكم ويزيد من فعالية التحقيقات الجنائية</w:t>
      </w:r>
      <w:r w:rsidRPr="0040365E">
        <w:rPr>
          <w:rFonts w:ascii="Traditional Arabic" w:hAnsi="Traditional Arabic" w:cs="Traditional Arabic"/>
          <w:sz w:val="36"/>
          <w:szCs w:val="36"/>
          <w:lang w:bidi="ar-DZ"/>
        </w:rPr>
        <w:t>.</w:t>
      </w:r>
      <w:r w:rsidR="005E1BD6">
        <w:rPr>
          <w:rStyle w:val="Appelnotedebasdep"/>
          <w:rFonts w:ascii="Traditional Arabic" w:hAnsi="Traditional Arabic" w:cs="Traditional Arabic"/>
          <w:sz w:val="36"/>
          <w:szCs w:val="36"/>
          <w:lang w:bidi="ar-DZ"/>
        </w:rPr>
        <w:footnoteReference w:id="54"/>
      </w:r>
    </w:p>
    <w:p w:rsidR="0040365E" w:rsidRPr="0040365E" w:rsidRDefault="0040365E" w:rsidP="0040365E">
      <w:pPr>
        <w:bidi/>
        <w:jc w:val="both"/>
        <w:rPr>
          <w:rFonts w:ascii="Traditional Arabic" w:hAnsi="Traditional Arabic" w:cs="Traditional Arabic"/>
          <w:sz w:val="36"/>
          <w:szCs w:val="36"/>
          <w:rtl/>
          <w:lang w:bidi="ar-DZ"/>
        </w:rPr>
      </w:pPr>
      <w:r w:rsidRPr="0040365E">
        <w:rPr>
          <w:rFonts w:ascii="Traditional Arabic" w:hAnsi="Traditional Arabic" w:cs="Traditional Arabic"/>
          <w:sz w:val="36"/>
          <w:szCs w:val="36"/>
          <w:rtl/>
          <w:lang w:bidi="ar-DZ"/>
        </w:rPr>
        <w:t>تطوير السياسات الأمنية: باستخدام الذكاء الاصطناعي، يمكن تحليل البيانات الكبيرة لفهم الاتجاهات السيبرانية وتطوير استراتيجيات وسياسات أمنية أكثر فعالية لحماية الشبكات والبيانات</w:t>
      </w:r>
      <w:r w:rsidRPr="0040365E">
        <w:rPr>
          <w:rFonts w:ascii="Traditional Arabic" w:hAnsi="Traditional Arabic" w:cs="Traditional Arabic"/>
          <w:sz w:val="36"/>
          <w:szCs w:val="36"/>
          <w:lang w:bidi="ar-DZ"/>
        </w:rPr>
        <w:t>.</w:t>
      </w:r>
    </w:p>
    <w:p w:rsidR="0040365E" w:rsidRPr="0040365E" w:rsidRDefault="0040365E" w:rsidP="0040365E">
      <w:pPr>
        <w:bidi/>
        <w:jc w:val="both"/>
        <w:rPr>
          <w:rFonts w:ascii="Traditional Arabic" w:hAnsi="Traditional Arabic" w:cs="Traditional Arabic"/>
          <w:sz w:val="36"/>
          <w:szCs w:val="36"/>
          <w:rtl/>
          <w:lang w:bidi="ar-DZ"/>
        </w:rPr>
      </w:pPr>
      <w:r w:rsidRPr="0040365E">
        <w:rPr>
          <w:rFonts w:ascii="Traditional Arabic" w:hAnsi="Traditional Arabic" w:cs="Traditional Arabic"/>
          <w:sz w:val="36"/>
          <w:szCs w:val="36"/>
          <w:rtl/>
          <w:lang w:bidi="ar-DZ"/>
        </w:rPr>
        <w:t>باستخدام هذه التقنيات، يمكن للذكاء الاصطناعي أن يساهم بشكل كبير في تحسين الأمن السيبراني ومكافحة الجرائم الإلكترونية، مما يعزز الحماية الرقمية ويقلل من التهديدات التي تواجه الأفراد والمؤسسات في العالم الرقمي المعاصر</w:t>
      </w:r>
      <w:r w:rsidRPr="0040365E">
        <w:rPr>
          <w:rFonts w:ascii="Traditional Arabic" w:hAnsi="Traditional Arabic" w:cs="Traditional Arabic"/>
          <w:sz w:val="36"/>
          <w:szCs w:val="36"/>
          <w:lang w:bidi="ar-DZ"/>
        </w:rPr>
        <w:t>.</w:t>
      </w:r>
    </w:p>
    <w:p w:rsidR="00FF373C" w:rsidRPr="0067317B" w:rsidRDefault="00FF373C" w:rsidP="0067317B">
      <w:pPr>
        <w:pStyle w:val="Titre3"/>
        <w:bidi/>
        <w:rPr>
          <w:rFonts w:ascii="Traditional Arabic" w:hAnsi="Traditional Arabic" w:cs="Traditional Arabic"/>
          <w:b/>
          <w:bCs/>
          <w:color w:val="auto"/>
          <w:sz w:val="36"/>
          <w:szCs w:val="36"/>
          <w:rtl/>
          <w:lang w:bidi="ar-DZ"/>
        </w:rPr>
      </w:pPr>
      <w:bookmarkStart w:id="89" w:name="_Toc172602194"/>
      <w:bookmarkStart w:id="90" w:name="_Toc172602512"/>
      <w:r w:rsidRPr="0067317B">
        <w:rPr>
          <w:rFonts w:ascii="Traditional Arabic" w:hAnsi="Traditional Arabic" w:cs="Traditional Arabic" w:hint="cs"/>
          <w:b/>
          <w:bCs/>
          <w:color w:val="auto"/>
          <w:sz w:val="36"/>
          <w:szCs w:val="36"/>
          <w:rtl/>
          <w:lang w:bidi="ar-DZ"/>
        </w:rPr>
        <w:t>الفرع الثاني:</w:t>
      </w:r>
      <w:r w:rsidR="007B34F9" w:rsidRPr="0067317B">
        <w:rPr>
          <w:b/>
          <w:bCs/>
          <w:color w:val="auto"/>
          <w:rtl/>
        </w:rPr>
        <w:t xml:space="preserve"> </w:t>
      </w:r>
      <w:r w:rsidR="007B34F9" w:rsidRPr="0067317B">
        <w:rPr>
          <w:rFonts w:ascii="Traditional Arabic" w:hAnsi="Traditional Arabic" w:cs="Traditional Arabic"/>
          <w:b/>
          <w:bCs/>
          <w:color w:val="auto"/>
          <w:sz w:val="36"/>
          <w:szCs w:val="36"/>
          <w:rtl/>
          <w:lang w:bidi="ar-DZ"/>
        </w:rPr>
        <w:t>تحسين القدرة على التنبؤ بالجرائم</w:t>
      </w:r>
      <w:bookmarkEnd w:id="89"/>
      <w:bookmarkEnd w:id="90"/>
      <w:r w:rsidR="007B34F9" w:rsidRPr="0067317B">
        <w:rPr>
          <w:rFonts w:ascii="Traditional Arabic" w:hAnsi="Traditional Arabic" w:cs="Traditional Arabic" w:hint="cs"/>
          <w:b/>
          <w:bCs/>
          <w:color w:val="auto"/>
          <w:sz w:val="36"/>
          <w:szCs w:val="36"/>
          <w:rtl/>
          <w:lang w:bidi="ar-DZ"/>
        </w:rPr>
        <w:t xml:space="preserve"> </w:t>
      </w:r>
    </w:p>
    <w:p w:rsidR="00682865" w:rsidRDefault="00682865" w:rsidP="005E1BD6">
      <w:pPr>
        <w:bidi/>
        <w:ind w:firstLine="851"/>
        <w:jc w:val="both"/>
        <w:rPr>
          <w:rFonts w:ascii="Traditional Arabic" w:hAnsi="Traditional Arabic" w:cs="Traditional Arabic"/>
          <w:sz w:val="36"/>
          <w:szCs w:val="36"/>
          <w:rtl/>
          <w:lang w:bidi="ar-DZ"/>
        </w:rPr>
      </w:pPr>
      <w:r w:rsidRPr="00682865">
        <w:rPr>
          <w:rFonts w:ascii="Traditional Arabic" w:hAnsi="Traditional Arabic" w:cs="Traditional Arabic"/>
          <w:sz w:val="36"/>
          <w:szCs w:val="36"/>
          <w:rtl/>
          <w:lang w:bidi="ar-DZ"/>
        </w:rPr>
        <w:t>أصبحت كيانات الذكاء الاصطناعي واقعا لا مفر منه وتقوم بأعمال كانت حكرا على الذكاء البشري، إذ يعد الذكاء الاصطناعي من الميادين الحديثة في حقول العلم والمعرفة التي تشهد تطورا متسارعا، وهو من فروع علم الحاسوب فهو علم إنشاء أجهزة وبرامج كمبيوتر قادرة على التفكير بالطريقة نفسها التي يعمل بها الدماغ البشري تتعلم مثلما تتعلم وتقرر كما تقرر وتتصرف كما يتصرف البشر، من المؤكد أن للذكاء الاصطناعي دورا أكبر وأكثر تعمقا في مختلف فروع العلم، وخاصة في مجال مكافحة الجرائم المستحدثة ومن بينها الجريمة المعلوماتية إذ أصبح الذكاء الاصطناعي يلعب دورًا كبيرًا بالكشف عن الجرائم ومن الممكن أن تعمل الشرطة على توظيف الذكاء الاصطناعي في مجابهة الجريمة الالكترونية</w:t>
      </w:r>
      <w:r w:rsidR="005E1BD6">
        <w:rPr>
          <w:rStyle w:val="Appelnotedebasdep"/>
          <w:rFonts w:ascii="Traditional Arabic" w:hAnsi="Traditional Arabic" w:cs="Traditional Arabic"/>
          <w:sz w:val="36"/>
          <w:szCs w:val="36"/>
          <w:rtl/>
          <w:lang w:bidi="ar-DZ"/>
        </w:rPr>
        <w:footnoteReference w:id="55"/>
      </w:r>
      <w:r w:rsidRPr="00682865">
        <w:rPr>
          <w:rFonts w:ascii="Traditional Arabic" w:hAnsi="Traditional Arabic" w:cs="Traditional Arabic"/>
          <w:sz w:val="36"/>
          <w:szCs w:val="36"/>
          <w:rtl/>
          <w:lang w:bidi="ar-DZ"/>
        </w:rPr>
        <w:t>.</w:t>
      </w:r>
      <w:r w:rsidR="005E1BD6" w:rsidRPr="00682865">
        <w:rPr>
          <w:rFonts w:ascii="Traditional Arabic" w:hAnsi="Traditional Arabic" w:cs="Traditional Arabic"/>
          <w:sz w:val="36"/>
          <w:szCs w:val="36"/>
          <w:rtl/>
          <w:lang w:bidi="ar-DZ"/>
        </w:rPr>
        <w:t xml:space="preserve"> </w:t>
      </w:r>
      <w:r w:rsidRPr="00682865">
        <w:rPr>
          <w:rFonts w:ascii="Traditional Arabic" w:hAnsi="Traditional Arabic" w:cs="Traditional Arabic"/>
          <w:sz w:val="36"/>
          <w:szCs w:val="36"/>
          <w:rtl/>
          <w:lang w:bidi="ar-DZ"/>
        </w:rPr>
        <w:t xml:space="preserve">ومن تقنيات الذكاء الاصطناعي في مكافحة الجرائم هو التنبؤ عن الجرائم وقد ظهر مصطلح التنبؤ بالجرائم أو الشرطة التنبؤية أو الشرطة التي تقودها الاستخبارات عام 1933م في الدول الغربية أمثال </w:t>
      </w:r>
      <w:r w:rsidRPr="00682865">
        <w:rPr>
          <w:rFonts w:ascii="Traditional Arabic" w:hAnsi="Traditional Arabic" w:cs="Traditional Arabic"/>
          <w:sz w:val="36"/>
          <w:szCs w:val="36"/>
          <w:rtl/>
          <w:lang w:bidi="ar-DZ"/>
        </w:rPr>
        <w:lastRenderedPageBreak/>
        <w:t>بريطانيا لتزامن ذلك مع بداية نهوض الثورة التقنية فيها وارتفاع معدلات الجريمة بها وصعوبة التوصل إلى المجرمين وإحالتهم للمحاكمة</w:t>
      </w:r>
      <w:r w:rsidR="005824C3">
        <w:rPr>
          <w:rFonts w:ascii="Traditional Arabic" w:hAnsi="Traditional Arabic" w:cs="Traditional Arabic" w:hint="cs"/>
          <w:sz w:val="36"/>
          <w:szCs w:val="36"/>
          <w:rtl/>
          <w:lang w:bidi="ar-DZ"/>
        </w:rPr>
        <w:t>.</w:t>
      </w:r>
    </w:p>
    <w:p w:rsidR="0040365E" w:rsidRPr="0040365E" w:rsidRDefault="0040365E" w:rsidP="00682865">
      <w:pPr>
        <w:bidi/>
        <w:ind w:firstLine="851"/>
        <w:jc w:val="both"/>
        <w:rPr>
          <w:rFonts w:ascii="Traditional Arabic" w:hAnsi="Traditional Arabic" w:cs="Traditional Arabic"/>
          <w:sz w:val="36"/>
          <w:szCs w:val="36"/>
          <w:rtl/>
          <w:lang w:bidi="ar-DZ"/>
        </w:rPr>
      </w:pPr>
      <w:r w:rsidRPr="0040365E">
        <w:rPr>
          <w:rFonts w:ascii="Traditional Arabic" w:hAnsi="Traditional Arabic" w:cs="Traditional Arabic"/>
          <w:sz w:val="36"/>
          <w:szCs w:val="36"/>
          <w:rtl/>
          <w:lang w:bidi="ar-DZ"/>
        </w:rPr>
        <w:t>تحسين القدرة على التنبؤ بالجرائم يعد من أهم التطبيقات للذكاء الاصطناعي في مج</w:t>
      </w:r>
      <w:r>
        <w:rPr>
          <w:rFonts w:ascii="Traditional Arabic" w:hAnsi="Traditional Arabic" w:cs="Traditional Arabic"/>
          <w:sz w:val="36"/>
          <w:szCs w:val="36"/>
          <w:rtl/>
          <w:lang w:bidi="ar-DZ"/>
        </w:rPr>
        <w:t>ال تعزيز الأمن ومكافحة الجريمة</w:t>
      </w:r>
      <w:r>
        <w:rPr>
          <w:rFonts w:ascii="Traditional Arabic" w:hAnsi="Traditional Arabic" w:cs="Traditional Arabic" w:hint="cs"/>
          <w:sz w:val="36"/>
          <w:szCs w:val="36"/>
          <w:rtl/>
          <w:lang w:bidi="ar-DZ"/>
        </w:rPr>
        <w:t xml:space="preserve"> وذلك من خلال:</w:t>
      </w:r>
    </w:p>
    <w:p w:rsidR="0040365E" w:rsidRPr="0040365E" w:rsidRDefault="0040365E" w:rsidP="0040365E">
      <w:pPr>
        <w:bidi/>
        <w:ind w:firstLine="851"/>
        <w:jc w:val="both"/>
        <w:rPr>
          <w:rFonts w:ascii="Traditional Arabic" w:hAnsi="Traditional Arabic" w:cs="Traditional Arabic"/>
          <w:sz w:val="36"/>
          <w:szCs w:val="36"/>
          <w:rtl/>
          <w:lang w:bidi="ar-DZ"/>
        </w:rPr>
      </w:pPr>
      <w:r w:rsidRPr="0040365E">
        <w:rPr>
          <w:rFonts w:ascii="Traditional Arabic" w:hAnsi="Traditional Arabic" w:cs="Traditional Arabic"/>
          <w:sz w:val="36"/>
          <w:szCs w:val="36"/>
          <w:rtl/>
          <w:lang w:bidi="ar-DZ"/>
        </w:rPr>
        <w:t>تحليل البيانات الضخمة: يمكن للذكاء الاصطناعي تحليل كميات كبيرة من البيانات التاريخية المتاحة من مختلف مصادر الجرائم مثل تقارير الشرطة، والسجلات الجنائية، وبيانات الأمن العام. باستخدام تقنيات التعلم الآلي والتعلم العميق، يتمكن النظام من اكتشاف أنماط معقدة في الجريمة وتحديد الأماكن والأوقات التي ترتفع فيها معدلات الجريمة</w:t>
      </w:r>
      <w:r w:rsidRPr="0040365E">
        <w:rPr>
          <w:rFonts w:ascii="Traditional Arabic" w:hAnsi="Traditional Arabic" w:cs="Traditional Arabic"/>
          <w:sz w:val="36"/>
          <w:szCs w:val="36"/>
          <w:lang w:bidi="ar-DZ"/>
        </w:rPr>
        <w:t>.</w:t>
      </w:r>
      <w:r w:rsidR="00BC2806">
        <w:rPr>
          <w:rStyle w:val="Appelnotedebasdep"/>
          <w:rFonts w:ascii="Traditional Arabic" w:hAnsi="Traditional Arabic" w:cs="Traditional Arabic"/>
          <w:sz w:val="36"/>
          <w:szCs w:val="36"/>
          <w:lang w:bidi="ar-DZ"/>
        </w:rPr>
        <w:footnoteReference w:id="56"/>
      </w:r>
    </w:p>
    <w:p w:rsidR="0040365E" w:rsidRPr="0040365E" w:rsidRDefault="0040365E" w:rsidP="0040365E">
      <w:pPr>
        <w:bidi/>
        <w:ind w:firstLine="851"/>
        <w:jc w:val="both"/>
        <w:rPr>
          <w:rFonts w:ascii="Traditional Arabic" w:hAnsi="Traditional Arabic" w:cs="Traditional Arabic"/>
          <w:sz w:val="36"/>
          <w:szCs w:val="36"/>
          <w:rtl/>
          <w:lang w:bidi="ar-DZ"/>
        </w:rPr>
      </w:pPr>
      <w:r w:rsidRPr="0040365E">
        <w:rPr>
          <w:rFonts w:ascii="Traditional Arabic" w:hAnsi="Traditional Arabic" w:cs="Traditional Arabic"/>
          <w:sz w:val="36"/>
          <w:szCs w:val="36"/>
          <w:rtl/>
          <w:lang w:bidi="ar-DZ"/>
        </w:rPr>
        <w:t>نمذجة التنبؤ الجنائي: بناءً على التحليلات البيانية، يمكن للذكاء الاصطناعي تطوير نماذج تنبؤ دقيقة للجرائم المحتملة. هذه النماذج تأخذ في الاعتبار عوامل متعددة مثل البيئة الجغرافية، والظروف الاجتماعية، والتاريخ الجنائي، وتساعد السلطات الأمنية في التركيز على المناطق ذات المخاطر العالية واتخاذ التدابير الوقائية المناسبة</w:t>
      </w:r>
      <w:r w:rsidRPr="0040365E">
        <w:rPr>
          <w:rFonts w:ascii="Traditional Arabic" w:hAnsi="Traditional Arabic" w:cs="Traditional Arabic"/>
          <w:sz w:val="36"/>
          <w:szCs w:val="36"/>
          <w:lang w:bidi="ar-DZ"/>
        </w:rPr>
        <w:t>.</w:t>
      </w:r>
      <w:r w:rsidR="00BC2806">
        <w:rPr>
          <w:rStyle w:val="Appelnotedebasdep"/>
          <w:rFonts w:ascii="Traditional Arabic" w:hAnsi="Traditional Arabic" w:cs="Traditional Arabic"/>
          <w:sz w:val="36"/>
          <w:szCs w:val="36"/>
          <w:lang w:bidi="ar-DZ"/>
        </w:rPr>
        <w:footnoteReference w:id="57"/>
      </w:r>
    </w:p>
    <w:p w:rsidR="0040365E" w:rsidRPr="0040365E" w:rsidRDefault="0040365E" w:rsidP="0040365E">
      <w:pPr>
        <w:bidi/>
        <w:ind w:firstLine="851"/>
        <w:jc w:val="both"/>
        <w:rPr>
          <w:rFonts w:ascii="Traditional Arabic" w:hAnsi="Traditional Arabic" w:cs="Traditional Arabic"/>
          <w:sz w:val="36"/>
          <w:szCs w:val="36"/>
          <w:rtl/>
          <w:lang w:bidi="ar-DZ"/>
        </w:rPr>
      </w:pPr>
      <w:r w:rsidRPr="0040365E">
        <w:rPr>
          <w:rFonts w:ascii="Traditional Arabic" w:hAnsi="Traditional Arabic" w:cs="Traditional Arabic"/>
          <w:sz w:val="36"/>
          <w:szCs w:val="36"/>
          <w:rtl/>
          <w:lang w:bidi="ar-DZ"/>
        </w:rPr>
        <w:t>التحليل السلوكي: يمكن للذكاء الاصطناعي مراقبة سلوكيات الأفراد والمجموعات وتحليل الأنماط الغير طبيعية التي قد تشير إلى مخاطر إرتكاب جرائم. هذا النوع من التحليل يمكن أن يساعد في تحديد الأفراد المحتملين لارتكاب جرائم أو التدخل المبكر لمنعها</w:t>
      </w:r>
      <w:r w:rsidRPr="0040365E">
        <w:rPr>
          <w:rFonts w:ascii="Traditional Arabic" w:hAnsi="Traditional Arabic" w:cs="Traditional Arabic"/>
          <w:sz w:val="36"/>
          <w:szCs w:val="36"/>
          <w:lang w:bidi="ar-DZ"/>
        </w:rPr>
        <w:t>.</w:t>
      </w:r>
    </w:p>
    <w:p w:rsidR="0040365E" w:rsidRPr="0040365E" w:rsidRDefault="0040365E" w:rsidP="0040365E">
      <w:pPr>
        <w:bidi/>
        <w:ind w:firstLine="851"/>
        <w:jc w:val="both"/>
        <w:rPr>
          <w:rFonts w:ascii="Traditional Arabic" w:hAnsi="Traditional Arabic" w:cs="Traditional Arabic"/>
          <w:sz w:val="36"/>
          <w:szCs w:val="36"/>
          <w:rtl/>
          <w:lang w:bidi="ar-DZ"/>
        </w:rPr>
      </w:pPr>
      <w:r w:rsidRPr="0040365E">
        <w:rPr>
          <w:rFonts w:ascii="Traditional Arabic" w:hAnsi="Traditional Arabic" w:cs="Traditional Arabic"/>
          <w:sz w:val="36"/>
          <w:szCs w:val="36"/>
          <w:rtl/>
          <w:lang w:bidi="ar-DZ"/>
        </w:rPr>
        <w:t>توجيه الإجراءات الأمنية: بناءً على النماذج والتحليلات، يمكن للذكاء الاصطناعي توجيه الإجراءات الأمنية بشكل أكثر فعالية، مثل توجيه دوريات الشرطة، والتدابير الأمنية في المناطق المعرضة للجريمة بشكل مؤقت أو دوري</w:t>
      </w:r>
      <w:r w:rsidRPr="0040365E">
        <w:rPr>
          <w:rFonts w:ascii="Traditional Arabic" w:hAnsi="Traditional Arabic" w:cs="Traditional Arabic"/>
          <w:sz w:val="36"/>
          <w:szCs w:val="36"/>
          <w:lang w:bidi="ar-DZ"/>
        </w:rPr>
        <w:t>.</w:t>
      </w:r>
      <w:r w:rsidR="00E46081">
        <w:rPr>
          <w:rStyle w:val="Appelnotedebasdep"/>
          <w:rFonts w:ascii="Traditional Arabic" w:hAnsi="Traditional Arabic" w:cs="Traditional Arabic"/>
          <w:sz w:val="36"/>
          <w:szCs w:val="36"/>
          <w:lang w:bidi="ar-DZ"/>
        </w:rPr>
        <w:footnoteReference w:id="58"/>
      </w:r>
    </w:p>
    <w:p w:rsidR="0040365E" w:rsidRDefault="0040365E" w:rsidP="0040365E">
      <w:pPr>
        <w:bidi/>
        <w:ind w:firstLine="851"/>
        <w:jc w:val="both"/>
        <w:rPr>
          <w:rFonts w:ascii="Traditional Arabic" w:hAnsi="Traditional Arabic" w:cs="Traditional Arabic"/>
          <w:sz w:val="36"/>
          <w:szCs w:val="36"/>
          <w:rtl/>
          <w:lang w:bidi="ar-DZ"/>
        </w:rPr>
      </w:pPr>
      <w:r w:rsidRPr="0040365E">
        <w:rPr>
          <w:rFonts w:ascii="Traditional Arabic" w:hAnsi="Traditional Arabic" w:cs="Traditional Arabic"/>
          <w:sz w:val="36"/>
          <w:szCs w:val="36"/>
          <w:rtl/>
          <w:lang w:bidi="ar-DZ"/>
        </w:rPr>
        <w:lastRenderedPageBreak/>
        <w:t>التعاون بين الأنظمة الأمنية: يمكن للذكاء الاصطناعي توفير منصات للتعاون والتبادل البياني بين الأنظمة الأمنية المختلفة، مما يعزز من قدرتها على التنبؤ بالجرائم والاستجابة الفعالة للتحديات الأمنية المشتركة</w:t>
      </w:r>
      <w:r w:rsidRPr="0040365E">
        <w:rPr>
          <w:rFonts w:ascii="Traditional Arabic" w:hAnsi="Traditional Arabic" w:cs="Traditional Arabic"/>
          <w:sz w:val="36"/>
          <w:szCs w:val="36"/>
          <w:lang w:bidi="ar-DZ"/>
        </w:rPr>
        <w:t>.</w:t>
      </w:r>
    </w:p>
    <w:p w:rsidR="0040365E" w:rsidRDefault="0040365E" w:rsidP="0040365E">
      <w:pPr>
        <w:bidi/>
        <w:ind w:firstLine="851"/>
        <w:jc w:val="both"/>
        <w:rPr>
          <w:rFonts w:ascii="Traditional Arabic" w:hAnsi="Traditional Arabic" w:cs="Traditional Arabic"/>
          <w:sz w:val="36"/>
          <w:szCs w:val="36"/>
          <w:rtl/>
          <w:lang w:bidi="ar-DZ"/>
        </w:rPr>
      </w:pPr>
      <w:r w:rsidRPr="0040365E">
        <w:rPr>
          <w:rFonts w:ascii="Traditional Arabic" w:hAnsi="Traditional Arabic" w:cs="Traditional Arabic"/>
          <w:sz w:val="36"/>
          <w:szCs w:val="36"/>
          <w:rtl/>
          <w:lang w:bidi="ar-DZ"/>
        </w:rPr>
        <w:t>باستخدام هذه الأدوات والتقنيات، يمكن للذكاء الاصطناعي أن يساهم بشكل كبير في تحسين قدرة الشرطة والأجهزة الأمنية على التنبؤ بالجرائم والحد منها، مما يساهم في تعزيز الأمن العام ورفع مستوى الحماية للمجتمعات</w:t>
      </w:r>
      <w:r w:rsidRPr="0040365E">
        <w:rPr>
          <w:rFonts w:ascii="Traditional Arabic" w:hAnsi="Traditional Arabic" w:cs="Traditional Arabic"/>
          <w:sz w:val="36"/>
          <w:szCs w:val="36"/>
          <w:lang w:bidi="ar-DZ"/>
        </w:rPr>
        <w:t>.</w:t>
      </w:r>
      <w:r w:rsidR="00BC2806">
        <w:rPr>
          <w:rStyle w:val="Appelnotedebasdep"/>
          <w:rFonts w:ascii="Traditional Arabic" w:hAnsi="Traditional Arabic" w:cs="Traditional Arabic"/>
          <w:sz w:val="36"/>
          <w:szCs w:val="36"/>
          <w:lang w:bidi="ar-DZ"/>
        </w:rPr>
        <w:footnoteReference w:id="59"/>
      </w:r>
    </w:p>
    <w:p w:rsidR="000B1CE0" w:rsidRPr="0067317B" w:rsidRDefault="000B1CE0" w:rsidP="0067317B">
      <w:pPr>
        <w:pStyle w:val="Titre2"/>
        <w:bidi/>
        <w:rPr>
          <w:rFonts w:ascii="Traditional Arabic" w:hAnsi="Traditional Arabic" w:cs="Traditional Arabic"/>
          <w:b/>
          <w:bCs/>
          <w:color w:val="auto"/>
          <w:sz w:val="36"/>
          <w:szCs w:val="36"/>
          <w:rtl/>
          <w:lang w:bidi="ar-DZ"/>
        </w:rPr>
      </w:pPr>
      <w:bookmarkStart w:id="91" w:name="_Toc172602195"/>
      <w:bookmarkStart w:id="92" w:name="_Toc172602513"/>
      <w:r w:rsidRPr="0067317B">
        <w:rPr>
          <w:rFonts w:ascii="Traditional Arabic" w:hAnsi="Traditional Arabic" w:cs="Traditional Arabic" w:hint="cs"/>
          <w:b/>
          <w:bCs/>
          <w:color w:val="auto"/>
          <w:sz w:val="36"/>
          <w:szCs w:val="36"/>
          <w:rtl/>
          <w:lang w:bidi="ar-DZ"/>
        </w:rPr>
        <w:t xml:space="preserve">المبحث الثاني: </w:t>
      </w:r>
      <w:r w:rsidR="00030ED9" w:rsidRPr="0067317B">
        <w:rPr>
          <w:rFonts w:ascii="Traditional Arabic" w:hAnsi="Traditional Arabic" w:cs="Traditional Arabic" w:hint="cs"/>
          <w:b/>
          <w:bCs/>
          <w:color w:val="auto"/>
          <w:sz w:val="36"/>
          <w:szCs w:val="36"/>
          <w:rtl/>
          <w:lang w:bidi="ar-DZ"/>
        </w:rPr>
        <w:t xml:space="preserve">تحديات استخدام </w:t>
      </w:r>
      <w:r w:rsidR="00030ED9" w:rsidRPr="0067317B">
        <w:rPr>
          <w:rFonts w:ascii="Traditional Arabic" w:hAnsi="Traditional Arabic" w:cs="Traditional Arabic"/>
          <w:b/>
          <w:bCs/>
          <w:color w:val="auto"/>
          <w:sz w:val="36"/>
          <w:szCs w:val="36"/>
          <w:rtl/>
          <w:lang w:bidi="ar-DZ"/>
        </w:rPr>
        <w:t>الذكاء الاصطناعي في التصدي للجريمة</w:t>
      </w:r>
      <w:bookmarkEnd w:id="91"/>
      <w:bookmarkEnd w:id="92"/>
    </w:p>
    <w:p w:rsidR="0040365E" w:rsidRPr="0040365E" w:rsidRDefault="0040365E" w:rsidP="0040365E">
      <w:pPr>
        <w:bidi/>
        <w:ind w:firstLine="851"/>
        <w:jc w:val="both"/>
        <w:rPr>
          <w:rFonts w:ascii="Traditional Arabic" w:hAnsi="Traditional Arabic" w:cs="Traditional Arabic"/>
          <w:sz w:val="36"/>
          <w:szCs w:val="36"/>
          <w:rtl/>
          <w:lang w:bidi="ar-DZ"/>
        </w:rPr>
      </w:pPr>
      <w:r w:rsidRPr="0040365E">
        <w:rPr>
          <w:rFonts w:ascii="Traditional Arabic" w:hAnsi="Traditional Arabic" w:cs="Traditional Arabic"/>
          <w:sz w:val="36"/>
          <w:szCs w:val="36"/>
          <w:rtl/>
          <w:lang w:bidi="ar-DZ"/>
        </w:rPr>
        <w:t>في ظل التطورات الهائلة في التكنولوجيا والتحليل البياني، أصبح الذكاء الاصطناعي</w:t>
      </w:r>
      <w:r w:rsidRPr="0040365E">
        <w:rPr>
          <w:rFonts w:ascii="Traditional Arabic" w:hAnsi="Traditional Arabic" w:cs="Traditional Arabic"/>
          <w:sz w:val="36"/>
          <w:szCs w:val="36"/>
          <w:lang w:bidi="ar-DZ"/>
        </w:rPr>
        <w:t xml:space="preserve"> (AI) </w:t>
      </w:r>
      <w:r w:rsidRPr="0040365E">
        <w:rPr>
          <w:rFonts w:ascii="Traditional Arabic" w:hAnsi="Traditional Arabic" w:cs="Traditional Arabic"/>
          <w:sz w:val="36"/>
          <w:szCs w:val="36"/>
          <w:rtl/>
          <w:lang w:bidi="ar-DZ"/>
        </w:rPr>
        <w:t>أداة حيوية للأجهزة الأمنية في محاربة الجريمة وتعزيز الأمن العام. يوفر الذكاء الاصطناعي إمكانيات فريدة لتحليل البيانات الضخمة واستخدام التنبؤات الدقيقة لتحديد الأنماط الجنائية والتفاعل الفعال مع التهديدات الأمنية. من خلال تعلم الآلة والتحليل العميق، يمكن للأنظمة الذكية التعرف على الأنشطة غير المعتادة والسلوكيات الشبه قانونية، مما يساعد في الاستجابة السريعة والتصدي المبكر للتحديات الأمنية</w:t>
      </w:r>
      <w:r w:rsidRPr="0040365E">
        <w:rPr>
          <w:rFonts w:ascii="Traditional Arabic" w:hAnsi="Traditional Arabic" w:cs="Traditional Arabic"/>
          <w:sz w:val="36"/>
          <w:szCs w:val="36"/>
          <w:lang w:bidi="ar-DZ"/>
        </w:rPr>
        <w:t>.</w:t>
      </w:r>
    </w:p>
    <w:p w:rsidR="0040365E" w:rsidRPr="002C7150" w:rsidRDefault="002C7150" w:rsidP="002C7150">
      <w:pPr>
        <w:bidi/>
        <w:ind w:firstLine="851"/>
        <w:jc w:val="both"/>
        <w:rPr>
          <w:rFonts w:ascii="Traditional Arabic" w:hAnsi="Traditional Arabic" w:cs="Traditional Arabic"/>
          <w:sz w:val="36"/>
          <w:szCs w:val="36"/>
          <w:rtl/>
          <w:lang w:bidi="ar-DZ"/>
        </w:rPr>
      </w:pPr>
      <w:r w:rsidRPr="002C7150">
        <w:rPr>
          <w:rFonts w:ascii="Traditional Arabic" w:hAnsi="Traditional Arabic" w:cs="Traditional Arabic"/>
          <w:sz w:val="36"/>
          <w:szCs w:val="36"/>
          <w:rtl/>
          <w:lang w:bidi="ar-DZ"/>
        </w:rPr>
        <w:t>استخدام الذكاء الاصطناعي في مجال تعزيز الأمن ومكافحة الجريمة يعتبر تقدمًا هامًا في مجال الأمن العام، إلا أنه يواجه عدة تحديات تقنية وأخلاقية وقانونية يجب مواجهتها بحذر</w:t>
      </w:r>
      <w:r>
        <w:rPr>
          <w:rFonts w:ascii="Traditional Arabic" w:hAnsi="Traditional Arabic" w:cs="Traditional Arabic" w:hint="cs"/>
          <w:sz w:val="36"/>
          <w:szCs w:val="36"/>
          <w:rtl/>
          <w:lang w:bidi="ar-DZ"/>
        </w:rPr>
        <w:t>.</w:t>
      </w:r>
      <w:r w:rsidR="00BC2806">
        <w:rPr>
          <w:rStyle w:val="Appelnotedebasdep"/>
          <w:rFonts w:ascii="Traditional Arabic" w:hAnsi="Traditional Arabic" w:cs="Traditional Arabic"/>
          <w:sz w:val="36"/>
          <w:szCs w:val="36"/>
          <w:rtl/>
          <w:lang w:bidi="ar-DZ"/>
        </w:rPr>
        <w:footnoteReference w:id="60"/>
      </w:r>
    </w:p>
    <w:p w:rsidR="003A3EDA" w:rsidRPr="0067317B" w:rsidRDefault="000B1CE0" w:rsidP="0067317B">
      <w:pPr>
        <w:pStyle w:val="Titre3"/>
        <w:bidi/>
        <w:rPr>
          <w:rFonts w:ascii="Traditional Arabic" w:hAnsi="Traditional Arabic" w:cs="Traditional Arabic"/>
          <w:b/>
          <w:bCs/>
          <w:color w:val="auto"/>
          <w:sz w:val="36"/>
          <w:szCs w:val="36"/>
          <w:rtl/>
          <w:lang w:bidi="ar-DZ"/>
        </w:rPr>
      </w:pPr>
      <w:bookmarkStart w:id="93" w:name="_Toc172602196"/>
      <w:bookmarkStart w:id="94" w:name="_Toc172602514"/>
      <w:r w:rsidRPr="0067317B">
        <w:rPr>
          <w:rFonts w:ascii="Traditional Arabic" w:hAnsi="Traditional Arabic" w:cs="Traditional Arabic" w:hint="cs"/>
          <w:b/>
          <w:bCs/>
          <w:color w:val="auto"/>
          <w:sz w:val="36"/>
          <w:szCs w:val="36"/>
          <w:rtl/>
          <w:lang w:bidi="ar-DZ"/>
        </w:rPr>
        <w:t xml:space="preserve">المطلب الأول: </w:t>
      </w:r>
      <w:r w:rsidR="007677A4" w:rsidRPr="0067317B">
        <w:rPr>
          <w:rFonts w:ascii="Traditional Arabic" w:hAnsi="Traditional Arabic" w:cs="Traditional Arabic" w:hint="cs"/>
          <w:b/>
          <w:bCs/>
          <w:color w:val="auto"/>
          <w:sz w:val="36"/>
          <w:szCs w:val="36"/>
          <w:rtl/>
          <w:lang w:bidi="ar-DZ"/>
        </w:rPr>
        <w:t>تحديات أمنية</w:t>
      </w:r>
      <w:bookmarkEnd w:id="93"/>
      <w:bookmarkEnd w:id="94"/>
    </w:p>
    <w:p w:rsidR="000338BB" w:rsidRDefault="00682865" w:rsidP="000338BB">
      <w:pPr>
        <w:bidi/>
        <w:ind w:firstLine="851"/>
        <w:jc w:val="both"/>
        <w:rPr>
          <w:rFonts w:ascii="Traditional Arabic" w:hAnsi="Traditional Arabic" w:cs="Traditional Arabic"/>
          <w:sz w:val="36"/>
          <w:szCs w:val="36"/>
          <w:rtl/>
          <w:lang w:bidi="ar-DZ"/>
        </w:rPr>
      </w:pPr>
      <w:r w:rsidRPr="00682865">
        <w:rPr>
          <w:rFonts w:ascii="Traditional Arabic" w:hAnsi="Traditional Arabic" w:cs="Traditional Arabic"/>
          <w:sz w:val="36"/>
          <w:szCs w:val="36"/>
          <w:rtl/>
          <w:lang w:bidi="ar-DZ"/>
        </w:rPr>
        <w:t xml:space="preserve">كما أن تطوير نظم البيانات الجيدة </w:t>
      </w:r>
      <w:r w:rsidR="00B64106" w:rsidRPr="00682865">
        <w:rPr>
          <w:rFonts w:ascii="Traditional Arabic" w:hAnsi="Traditional Arabic" w:cs="Traditional Arabic" w:hint="cs"/>
          <w:sz w:val="36"/>
          <w:szCs w:val="36"/>
          <w:rtl/>
          <w:lang w:bidi="ar-DZ"/>
        </w:rPr>
        <w:t>والشاملة ذات</w:t>
      </w:r>
      <w:r w:rsidRPr="00682865">
        <w:rPr>
          <w:rFonts w:ascii="Traditional Arabic" w:hAnsi="Traditional Arabic" w:cs="Traditional Arabic"/>
          <w:sz w:val="36"/>
          <w:szCs w:val="36"/>
          <w:rtl/>
          <w:lang w:bidi="ar-DZ"/>
        </w:rPr>
        <w:t xml:space="preserve"> جودة البيانات هي الشاغل الرئيسي ومن الضروري تطوير قدرات الدولة لتحسين جمع البيانات وتنظيمها في مواجهة الجريمة الالكترونية باستعمال الذكاء الاصطناعي، وبالرغم من المميزات التي تم عرضها سابقا إلا أن </w:t>
      </w:r>
      <w:r w:rsidRPr="00682865">
        <w:rPr>
          <w:rFonts w:ascii="Traditional Arabic" w:hAnsi="Traditional Arabic" w:cs="Traditional Arabic"/>
          <w:sz w:val="36"/>
          <w:szCs w:val="36"/>
          <w:rtl/>
          <w:lang w:bidi="ar-DZ"/>
        </w:rPr>
        <w:lastRenderedPageBreak/>
        <w:t xml:space="preserve">هناك تحديات وصعوبات متوقعة لتطبيق الذكاء الاصطناعي على مجابهة الجرائم الالكترونية منها ما يلي: </w:t>
      </w:r>
    </w:p>
    <w:p w:rsidR="00682865" w:rsidRDefault="00682865" w:rsidP="00682865">
      <w:pPr>
        <w:bidi/>
        <w:ind w:firstLine="851"/>
        <w:jc w:val="both"/>
        <w:rPr>
          <w:rFonts w:ascii="Traditional Arabic" w:hAnsi="Traditional Arabic" w:cs="Traditional Arabic"/>
          <w:sz w:val="36"/>
          <w:szCs w:val="36"/>
          <w:rtl/>
          <w:lang w:bidi="ar-DZ"/>
        </w:rPr>
      </w:pPr>
      <w:r w:rsidRPr="00682865">
        <w:rPr>
          <w:rFonts w:ascii="Traditional Arabic" w:hAnsi="Traditional Arabic" w:cs="Traditional Arabic"/>
          <w:sz w:val="36"/>
          <w:szCs w:val="36"/>
          <w:rtl/>
          <w:lang w:bidi="ar-DZ"/>
        </w:rPr>
        <w:t xml:space="preserve">- البنية التحتية التي يحتاجها العالم الرقمي والحاجة لحواسيب متصلة بإنترنت عالية السرعة لمكافحة الجريمة المعلوماتية. </w:t>
      </w:r>
    </w:p>
    <w:p w:rsidR="00682865" w:rsidRPr="00682865" w:rsidRDefault="00682865" w:rsidP="00682865">
      <w:pPr>
        <w:bidi/>
        <w:ind w:firstLine="851"/>
        <w:jc w:val="both"/>
        <w:rPr>
          <w:rFonts w:ascii="Traditional Arabic" w:hAnsi="Traditional Arabic" w:cs="Traditional Arabic"/>
          <w:sz w:val="36"/>
          <w:szCs w:val="36"/>
          <w:rtl/>
          <w:lang w:bidi="ar-DZ"/>
        </w:rPr>
      </w:pPr>
      <w:r w:rsidRPr="00682865">
        <w:rPr>
          <w:rFonts w:ascii="Traditional Arabic" w:hAnsi="Traditional Arabic" w:cs="Traditional Arabic"/>
          <w:sz w:val="36"/>
          <w:szCs w:val="36"/>
          <w:rtl/>
          <w:lang w:bidi="ar-DZ"/>
        </w:rPr>
        <w:t xml:space="preserve">- الدعم الكامل في إعداد البحوث المتعلقة بالذكاء </w:t>
      </w:r>
      <w:r w:rsidR="00B64106" w:rsidRPr="00682865">
        <w:rPr>
          <w:rFonts w:ascii="Traditional Arabic" w:hAnsi="Traditional Arabic" w:cs="Traditional Arabic" w:hint="cs"/>
          <w:sz w:val="36"/>
          <w:szCs w:val="36"/>
          <w:rtl/>
          <w:lang w:bidi="ar-DZ"/>
        </w:rPr>
        <w:t>الاصطناعي</w:t>
      </w:r>
      <w:r w:rsidR="00B64106" w:rsidRPr="00682865">
        <w:rPr>
          <w:rFonts w:ascii="Traditional Arabic" w:hAnsi="Traditional Arabic" w:cs="Traditional Arabic"/>
          <w:sz w:val="36"/>
          <w:szCs w:val="36"/>
          <w:lang w:bidi="ar-DZ"/>
        </w:rPr>
        <w:t>.</w:t>
      </w:r>
    </w:p>
    <w:p w:rsidR="000338BB" w:rsidRDefault="00682865" w:rsidP="00682865">
      <w:pPr>
        <w:bidi/>
        <w:ind w:firstLine="851"/>
        <w:jc w:val="both"/>
        <w:rPr>
          <w:rFonts w:ascii="Traditional Arabic" w:hAnsi="Traditional Arabic" w:cs="Traditional Arabic"/>
          <w:sz w:val="36"/>
          <w:szCs w:val="36"/>
          <w:rtl/>
          <w:lang w:bidi="ar-DZ"/>
        </w:rPr>
      </w:pPr>
      <w:r w:rsidRPr="00682865">
        <w:rPr>
          <w:rFonts w:ascii="Traditional Arabic" w:hAnsi="Traditional Arabic" w:cs="Traditional Arabic"/>
          <w:sz w:val="36"/>
          <w:szCs w:val="36"/>
          <w:rtl/>
          <w:lang w:bidi="ar-DZ"/>
        </w:rPr>
        <w:t xml:space="preserve">- ضمان عملية الإدماج باستخدام الذكاء الاصطناعي في </w:t>
      </w:r>
      <w:r>
        <w:rPr>
          <w:rFonts w:ascii="Traditional Arabic" w:hAnsi="Traditional Arabic" w:cs="Traditional Arabic"/>
          <w:sz w:val="36"/>
          <w:szCs w:val="36"/>
          <w:rtl/>
          <w:lang w:bidi="ar-DZ"/>
        </w:rPr>
        <w:t xml:space="preserve">المكافحة للجريمة الالكترونية. </w:t>
      </w:r>
    </w:p>
    <w:p w:rsidR="000338BB" w:rsidRPr="000338BB" w:rsidRDefault="000338BB" w:rsidP="000338BB">
      <w:pPr>
        <w:bidi/>
        <w:ind w:firstLine="851"/>
        <w:jc w:val="both"/>
        <w:rPr>
          <w:rFonts w:ascii="Traditional Arabic" w:hAnsi="Traditional Arabic" w:cs="Traditional Arabic"/>
          <w:sz w:val="36"/>
          <w:szCs w:val="36"/>
          <w:rtl/>
          <w:lang w:bidi="ar-DZ"/>
        </w:rPr>
      </w:pPr>
      <w:r>
        <w:rPr>
          <w:rFonts w:ascii="Traditional Arabic" w:hAnsi="Traditional Arabic" w:cs="Traditional Arabic" w:hint="cs"/>
          <w:sz w:val="36"/>
          <w:szCs w:val="36"/>
          <w:rtl/>
          <w:lang w:bidi="ar-DZ"/>
        </w:rPr>
        <w:t xml:space="preserve">- </w:t>
      </w:r>
      <w:r w:rsidRPr="000338BB">
        <w:rPr>
          <w:rFonts w:ascii="Traditional Arabic" w:hAnsi="Traditional Arabic" w:cs="Traditional Arabic"/>
          <w:sz w:val="36"/>
          <w:szCs w:val="36"/>
          <w:rtl/>
          <w:lang w:bidi="ar-DZ"/>
        </w:rPr>
        <w:t>تزايد الهجمات السيبرانية المتطورة: الهجمات السيبرانية تتطور باستمرار وتصبح أكثر تعقيدًا واستهدافًا، مما يتطلب تكنولوجيات أمنية متقدمة للكشف عنها والوقاية منها</w:t>
      </w:r>
      <w:r w:rsidRPr="000338BB">
        <w:rPr>
          <w:rFonts w:ascii="Traditional Arabic" w:hAnsi="Traditional Arabic" w:cs="Traditional Arabic"/>
          <w:sz w:val="36"/>
          <w:szCs w:val="36"/>
          <w:lang w:bidi="ar-DZ"/>
        </w:rPr>
        <w:t>.</w:t>
      </w:r>
      <w:r w:rsidR="00BC2806">
        <w:rPr>
          <w:rStyle w:val="Appelnotedebasdep"/>
          <w:rFonts w:ascii="Traditional Arabic" w:hAnsi="Traditional Arabic" w:cs="Traditional Arabic"/>
          <w:sz w:val="36"/>
          <w:szCs w:val="36"/>
          <w:lang w:bidi="ar-DZ"/>
        </w:rPr>
        <w:footnoteReference w:id="61"/>
      </w:r>
    </w:p>
    <w:p w:rsidR="000338BB" w:rsidRPr="000338BB" w:rsidRDefault="000338BB" w:rsidP="000338BB">
      <w:pPr>
        <w:bidi/>
        <w:ind w:firstLine="851"/>
        <w:jc w:val="both"/>
        <w:rPr>
          <w:rFonts w:ascii="Traditional Arabic" w:hAnsi="Traditional Arabic" w:cs="Traditional Arabic"/>
          <w:sz w:val="36"/>
          <w:szCs w:val="36"/>
          <w:rtl/>
          <w:lang w:bidi="ar-DZ"/>
        </w:rPr>
      </w:pPr>
      <w:r>
        <w:rPr>
          <w:rFonts w:ascii="Traditional Arabic" w:hAnsi="Traditional Arabic" w:cs="Traditional Arabic" w:hint="cs"/>
          <w:sz w:val="36"/>
          <w:szCs w:val="36"/>
          <w:rtl/>
          <w:lang w:bidi="ar-DZ"/>
        </w:rPr>
        <w:t xml:space="preserve">- </w:t>
      </w:r>
      <w:r w:rsidRPr="000338BB">
        <w:rPr>
          <w:rFonts w:ascii="Traditional Arabic" w:hAnsi="Traditional Arabic" w:cs="Traditional Arabic"/>
          <w:sz w:val="36"/>
          <w:szCs w:val="36"/>
          <w:rtl/>
          <w:lang w:bidi="ar-DZ"/>
        </w:rPr>
        <w:t>نقص الكفاءات الأمنية: هناك نقص كبير في المهارات الأمنية المتخصصة، مما يجعل من الصعب على الشركات والمؤسسات إيجاد الخبرات اللازمة لمواجهة التهديدات السيبرانية بفعالية</w:t>
      </w:r>
      <w:r w:rsidRPr="000338BB">
        <w:rPr>
          <w:rFonts w:ascii="Traditional Arabic" w:hAnsi="Traditional Arabic" w:cs="Traditional Arabic"/>
          <w:sz w:val="36"/>
          <w:szCs w:val="36"/>
          <w:lang w:bidi="ar-DZ"/>
        </w:rPr>
        <w:t>.</w:t>
      </w:r>
    </w:p>
    <w:p w:rsidR="000338BB" w:rsidRPr="000338BB" w:rsidRDefault="000338BB" w:rsidP="000338BB">
      <w:pPr>
        <w:bidi/>
        <w:ind w:firstLine="851"/>
        <w:jc w:val="both"/>
        <w:rPr>
          <w:rFonts w:ascii="Traditional Arabic" w:hAnsi="Traditional Arabic" w:cs="Traditional Arabic"/>
          <w:sz w:val="36"/>
          <w:szCs w:val="36"/>
          <w:rtl/>
          <w:lang w:bidi="ar-DZ"/>
        </w:rPr>
      </w:pPr>
      <w:r>
        <w:rPr>
          <w:rFonts w:ascii="Traditional Arabic" w:hAnsi="Traditional Arabic" w:cs="Traditional Arabic" w:hint="cs"/>
          <w:sz w:val="36"/>
          <w:szCs w:val="36"/>
          <w:rtl/>
          <w:lang w:bidi="ar-DZ"/>
        </w:rPr>
        <w:t xml:space="preserve">- </w:t>
      </w:r>
      <w:r w:rsidRPr="000338BB">
        <w:rPr>
          <w:rFonts w:ascii="Traditional Arabic" w:hAnsi="Traditional Arabic" w:cs="Traditional Arabic"/>
          <w:sz w:val="36"/>
          <w:szCs w:val="36"/>
          <w:rtl/>
          <w:lang w:bidi="ar-DZ"/>
        </w:rPr>
        <w:t>زيادة التكاليف والأضرار الاقتصادية: الهجمات السيبرانية يمكن أن تتسبب في خسائر مالية كبيرة للشركات والمؤسسات، بالإضافة إلى التأثيرات السلبية على السمعة والثقة بين العملاء والمستثمرين</w:t>
      </w:r>
      <w:r w:rsidRPr="000338BB">
        <w:rPr>
          <w:rFonts w:ascii="Traditional Arabic" w:hAnsi="Traditional Arabic" w:cs="Traditional Arabic"/>
          <w:sz w:val="36"/>
          <w:szCs w:val="36"/>
          <w:lang w:bidi="ar-DZ"/>
        </w:rPr>
        <w:t>.</w:t>
      </w:r>
    </w:p>
    <w:p w:rsidR="000338BB" w:rsidRPr="000338BB" w:rsidRDefault="000338BB" w:rsidP="00CC1660">
      <w:pPr>
        <w:bidi/>
        <w:ind w:firstLine="851"/>
        <w:jc w:val="both"/>
        <w:rPr>
          <w:rFonts w:ascii="Traditional Arabic" w:hAnsi="Traditional Arabic" w:cs="Traditional Arabic"/>
          <w:sz w:val="36"/>
          <w:szCs w:val="36"/>
          <w:rtl/>
          <w:lang w:bidi="ar-DZ"/>
        </w:rPr>
      </w:pPr>
      <w:r>
        <w:rPr>
          <w:rFonts w:ascii="Traditional Arabic" w:hAnsi="Traditional Arabic" w:cs="Traditional Arabic" w:hint="cs"/>
          <w:sz w:val="36"/>
          <w:szCs w:val="36"/>
          <w:rtl/>
          <w:lang w:bidi="ar-DZ"/>
        </w:rPr>
        <w:t xml:space="preserve">- </w:t>
      </w:r>
      <w:r w:rsidRPr="000338BB">
        <w:rPr>
          <w:rFonts w:ascii="Traditional Arabic" w:hAnsi="Traditional Arabic" w:cs="Traditional Arabic"/>
          <w:sz w:val="36"/>
          <w:szCs w:val="36"/>
          <w:rtl/>
          <w:lang w:bidi="ar-DZ"/>
        </w:rPr>
        <w:t>الهجمات الهجينة والمتعددة الطبقات: يتم استخدام مجموعة متنوعة من التقنيات والأساليب في الهجمات السيبرانية، مما يجعل من الصعب تحديد ومكافحة الهجمات التي تأتي من مصادر متعددة</w:t>
      </w:r>
      <w:r w:rsidRPr="000338BB">
        <w:rPr>
          <w:rFonts w:ascii="Traditional Arabic" w:hAnsi="Traditional Arabic" w:cs="Traditional Arabic"/>
          <w:sz w:val="36"/>
          <w:szCs w:val="36"/>
          <w:lang w:bidi="ar-DZ"/>
        </w:rPr>
        <w:t>.</w:t>
      </w:r>
    </w:p>
    <w:p w:rsidR="000338BB" w:rsidRPr="000338BB" w:rsidRDefault="000338BB" w:rsidP="000338BB">
      <w:pPr>
        <w:pStyle w:val="Paragraphedeliste"/>
        <w:numPr>
          <w:ilvl w:val="0"/>
          <w:numId w:val="31"/>
        </w:numPr>
        <w:bidi/>
        <w:jc w:val="both"/>
        <w:rPr>
          <w:rFonts w:ascii="Traditional Arabic" w:hAnsi="Traditional Arabic" w:cs="Traditional Arabic"/>
          <w:sz w:val="36"/>
          <w:szCs w:val="36"/>
          <w:rtl/>
          <w:lang w:bidi="ar-DZ"/>
        </w:rPr>
      </w:pPr>
      <w:r w:rsidRPr="000338BB">
        <w:rPr>
          <w:rFonts w:ascii="Traditional Arabic" w:hAnsi="Traditional Arabic" w:cs="Traditional Arabic"/>
          <w:sz w:val="36"/>
          <w:szCs w:val="36"/>
          <w:rtl/>
          <w:lang w:bidi="ar-DZ"/>
        </w:rPr>
        <w:t>التهديدات الناشئة مثل الذكاء الاصطناعي والانترنت الأشياء: تطور التكنولوجيا مثل الذكاء الاصطناعي والأشياء المتصلة بالإنترنت يجلب تحديات أمنية جديدة، حيث يمكن استغلالها من قبل الهجمات السيبرانية</w:t>
      </w:r>
      <w:r w:rsidRPr="000338BB">
        <w:rPr>
          <w:rFonts w:ascii="Traditional Arabic" w:hAnsi="Traditional Arabic" w:cs="Traditional Arabic"/>
          <w:sz w:val="36"/>
          <w:szCs w:val="36"/>
          <w:lang w:bidi="ar-DZ"/>
        </w:rPr>
        <w:t>.</w:t>
      </w:r>
    </w:p>
    <w:p w:rsidR="00682865" w:rsidRPr="00682865" w:rsidRDefault="000338BB" w:rsidP="000338BB">
      <w:pPr>
        <w:bidi/>
        <w:ind w:firstLine="851"/>
        <w:jc w:val="both"/>
        <w:rPr>
          <w:rFonts w:ascii="Traditional Arabic" w:hAnsi="Traditional Arabic" w:cs="Traditional Arabic"/>
          <w:sz w:val="36"/>
          <w:szCs w:val="36"/>
          <w:rtl/>
          <w:lang w:bidi="ar-DZ"/>
        </w:rPr>
      </w:pPr>
      <w:r>
        <w:rPr>
          <w:rFonts w:ascii="Traditional Arabic" w:hAnsi="Traditional Arabic" w:cs="Traditional Arabic" w:hint="cs"/>
          <w:sz w:val="36"/>
          <w:szCs w:val="36"/>
          <w:rtl/>
          <w:lang w:bidi="ar-DZ"/>
        </w:rPr>
        <w:lastRenderedPageBreak/>
        <w:t>و</w:t>
      </w:r>
      <w:r w:rsidRPr="00682865">
        <w:rPr>
          <w:rFonts w:ascii="Traditional Arabic" w:hAnsi="Traditional Arabic" w:cs="Traditional Arabic" w:hint="cs"/>
          <w:sz w:val="36"/>
          <w:szCs w:val="36"/>
          <w:rtl/>
          <w:lang w:bidi="ar-DZ"/>
        </w:rPr>
        <w:t>تجدر الإشارة</w:t>
      </w:r>
      <w:r w:rsidR="00682865" w:rsidRPr="00682865">
        <w:rPr>
          <w:rFonts w:ascii="Traditional Arabic" w:hAnsi="Traditional Arabic" w:cs="Traditional Arabic"/>
          <w:sz w:val="36"/>
          <w:szCs w:val="36"/>
          <w:rtl/>
          <w:lang w:bidi="ar-DZ"/>
        </w:rPr>
        <w:t xml:space="preserve"> الى أن الذكاء الاصطناعي وتقنياته وتطبيقاته تتقدم بسرعة كبيرة لهذا ين</w:t>
      </w:r>
      <w:r w:rsidR="00682865">
        <w:rPr>
          <w:rFonts w:ascii="Traditional Arabic" w:hAnsi="Traditional Arabic" w:cs="Traditional Arabic"/>
          <w:sz w:val="36"/>
          <w:szCs w:val="36"/>
          <w:rtl/>
          <w:lang w:bidi="ar-DZ"/>
        </w:rPr>
        <w:t>بغي تبني سياسة مستمرة للتعامل</w:t>
      </w:r>
      <w:r w:rsidR="00682865">
        <w:rPr>
          <w:rFonts w:ascii="Traditional Arabic" w:hAnsi="Traditional Arabic" w:cs="Traditional Arabic" w:hint="cs"/>
          <w:sz w:val="36"/>
          <w:szCs w:val="36"/>
          <w:rtl/>
          <w:lang w:bidi="ar-DZ"/>
        </w:rPr>
        <w:t xml:space="preserve">، </w:t>
      </w:r>
      <w:r w:rsidR="00682865" w:rsidRPr="00682865">
        <w:rPr>
          <w:rFonts w:ascii="Traditional Arabic" w:hAnsi="Traditional Arabic" w:cs="Traditional Arabic"/>
          <w:sz w:val="36"/>
          <w:szCs w:val="36"/>
          <w:rtl/>
          <w:lang w:bidi="ar-DZ"/>
        </w:rPr>
        <w:t>مع مستحدثات التكنلوجيا واستخدامها في مجابهة الجرائم الالكترونية باستخدام الذكاء الاصطناعي فضلا عن إيجاد مراكز بحوث قادرة على الاستفادة من الخبرات المتراكمة، ولذا تبقى الحاجة الى إجراء دراسات كثيرة حول المدى الذي يمكن أن يصل إليه استخدام الذكاء الاصطناعي في مواجهة الجرائم الالكترونية.</w:t>
      </w:r>
      <w:r w:rsidR="00BC2806">
        <w:rPr>
          <w:rStyle w:val="Appelnotedebasdep"/>
          <w:rFonts w:ascii="Traditional Arabic" w:hAnsi="Traditional Arabic" w:cs="Traditional Arabic"/>
          <w:sz w:val="36"/>
          <w:szCs w:val="36"/>
          <w:rtl/>
          <w:lang w:bidi="ar-DZ"/>
        </w:rPr>
        <w:footnoteReference w:id="62"/>
      </w:r>
    </w:p>
    <w:p w:rsidR="00682865" w:rsidRPr="0067317B" w:rsidRDefault="000B1CE0" w:rsidP="0067317B">
      <w:pPr>
        <w:pStyle w:val="Titre3"/>
        <w:bidi/>
        <w:rPr>
          <w:rFonts w:ascii="Traditional Arabic" w:hAnsi="Traditional Arabic" w:cs="Traditional Arabic"/>
          <w:color w:val="auto"/>
          <w:sz w:val="36"/>
          <w:szCs w:val="36"/>
          <w:rtl/>
          <w:lang w:bidi="ar-DZ"/>
        </w:rPr>
      </w:pPr>
      <w:bookmarkStart w:id="95" w:name="_Toc172602197"/>
      <w:bookmarkStart w:id="96" w:name="_Toc172602515"/>
      <w:r w:rsidRPr="0067317B">
        <w:rPr>
          <w:rFonts w:ascii="Traditional Arabic" w:hAnsi="Traditional Arabic" w:cs="Traditional Arabic" w:hint="cs"/>
          <w:b/>
          <w:bCs/>
          <w:color w:val="auto"/>
          <w:sz w:val="36"/>
          <w:szCs w:val="36"/>
          <w:rtl/>
          <w:lang w:bidi="ar-DZ"/>
        </w:rPr>
        <w:t xml:space="preserve">المطلب الثاني: </w:t>
      </w:r>
      <w:r w:rsidR="00667C74" w:rsidRPr="0067317B">
        <w:rPr>
          <w:rFonts w:ascii="Traditional Arabic" w:hAnsi="Traditional Arabic" w:cs="Traditional Arabic" w:hint="cs"/>
          <w:b/>
          <w:bCs/>
          <w:color w:val="auto"/>
          <w:sz w:val="36"/>
          <w:szCs w:val="36"/>
          <w:rtl/>
          <w:lang w:bidi="ar-DZ"/>
        </w:rPr>
        <w:t>تحديات تشريعية</w:t>
      </w:r>
      <w:bookmarkEnd w:id="95"/>
      <w:bookmarkEnd w:id="96"/>
      <w:r w:rsidR="007677A4" w:rsidRPr="0067317B">
        <w:rPr>
          <w:rFonts w:ascii="Traditional Arabic" w:hAnsi="Traditional Arabic" w:cs="Traditional Arabic" w:hint="cs"/>
          <w:color w:val="auto"/>
          <w:sz w:val="36"/>
          <w:szCs w:val="36"/>
          <w:rtl/>
          <w:lang w:bidi="ar-DZ"/>
        </w:rPr>
        <w:t xml:space="preserve"> </w:t>
      </w:r>
    </w:p>
    <w:p w:rsidR="00682865" w:rsidRDefault="00682865" w:rsidP="00CC1660">
      <w:pPr>
        <w:bidi/>
        <w:ind w:firstLine="851"/>
        <w:jc w:val="both"/>
        <w:rPr>
          <w:rFonts w:ascii="Traditional Arabic" w:hAnsi="Traditional Arabic" w:cs="Traditional Arabic"/>
          <w:sz w:val="36"/>
          <w:szCs w:val="36"/>
          <w:rtl/>
          <w:lang w:bidi="ar-DZ"/>
        </w:rPr>
      </w:pPr>
      <w:r w:rsidRPr="00682865">
        <w:rPr>
          <w:rFonts w:ascii="Traditional Arabic" w:hAnsi="Traditional Arabic" w:cs="Traditional Arabic"/>
          <w:sz w:val="36"/>
          <w:szCs w:val="36"/>
          <w:rtl/>
          <w:lang w:bidi="ar-DZ"/>
        </w:rPr>
        <w:t>تعتبر أغلبية التشريعات المقارنة ومنها التشريع الجزائري المتعلقة بمكافحة الإجرام المعلوماتي حديثة نسبيا، ولقد تأخر المشرعون ومن بينهم المشرع الجزائري في إصدار قوانين منظمة للمجال المعلوماتي، خاصة منها المتعلقة بمكافحة الجريمة الالكترونية باستعمال تقنيات الذكاء الاصطناعي، ورغم أن الدول المتقدمة كانت سباقة لسن قوانين للوقاية من مخاطر الجريمة الإلكترونية، لذا أصبحت الحاجة ملحة بسن قوانين لحماية الأنظمة المعلوماتية، ليواكب التشريع الجنائي ما تفرزه ثورة تكنولوجيا المعلومات</w:t>
      </w:r>
      <w:r>
        <w:rPr>
          <w:rFonts w:ascii="Traditional Arabic" w:hAnsi="Traditional Arabic" w:cs="Traditional Arabic" w:hint="cs"/>
          <w:sz w:val="36"/>
          <w:szCs w:val="36"/>
          <w:rtl/>
          <w:lang w:bidi="ar-DZ"/>
        </w:rPr>
        <w:t>.</w:t>
      </w:r>
    </w:p>
    <w:p w:rsidR="00682865" w:rsidRPr="0067317B" w:rsidRDefault="007677A4" w:rsidP="0067317B">
      <w:pPr>
        <w:pStyle w:val="Titre3"/>
        <w:bidi/>
        <w:rPr>
          <w:rFonts w:ascii="Traditional Arabic" w:hAnsi="Traditional Arabic" w:cs="Traditional Arabic"/>
          <w:b/>
          <w:bCs/>
          <w:color w:val="auto"/>
          <w:sz w:val="36"/>
          <w:szCs w:val="36"/>
          <w:rtl/>
          <w:lang w:bidi="ar-DZ"/>
        </w:rPr>
      </w:pPr>
      <w:bookmarkStart w:id="97" w:name="_Toc172602198"/>
      <w:bookmarkStart w:id="98" w:name="_Toc172602516"/>
      <w:r w:rsidRPr="0067317B">
        <w:rPr>
          <w:rFonts w:ascii="Traditional Arabic" w:hAnsi="Traditional Arabic" w:cs="Traditional Arabic" w:hint="cs"/>
          <w:b/>
          <w:bCs/>
          <w:color w:val="auto"/>
          <w:sz w:val="36"/>
          <w:szCs w:val="36"/>
          <w:rtl/>
          <w:lang w:bidi="ar-DZ"/>
        </w:rPr>
        <w:t>الفرع الأول: الجهود الدولية في مجال الذكاء الاصطناعي</w:t>
      </w:r>
      <w:bookmarkEnd w:id="97"/>
      <w:bookmarkEnd w:id="98"/>
    </w:p>
    <w:p w:rsidR="003A3EDA" w:rsidRPr="003A3EDA" w:rsidRDefault="003A3EDA" w:rsidP="00682865">
      <w:pPr>
        <w:bidi/>
        <w:ind w:firstLine="851"/>
        <w:jc w:val="both"/>
        <w:rPr>
          <w:rFonts w:ascii="Traditional Arabic" w:hAnsi="Traditional Arabic" w:cs="Traditional Arabic"/>
          <w:sz w:val="36"/>
          <w:szCs w:val="36"/>
          <w:lang w:bidi="ar-DZ"/>
        </w:rPr>
      </w:pPr>
      <w:r w:rsidRPr="003A3EDA">
        <w:rPr>
          <w:rFonts w:ascii="Traditional Arabic" w:hAnsi="Traditional Arabic" w:cs="Traditional Arabic"/>
          <w:sz w:val="36"/>
          <w:szCs w:val="36"/>
          <w:rtl/>
          <w:lang w:bidi="ar-DZ"/>
        </w:rPr>
        <w:t>تشير دراسة حديثة 2020م  إلى ضرورة الاستعداد أمنيا وتشريعيا للمشكلات التي ستتسبب فيها هذه المركبات وكيفية التعامل معها لاسيما فيما يتعلق بحركة المرور، وهناك تحدي يتمثل في فهم هذه المشكلات بل والفرص التي ستنشئها تلك المركبات ووضع الخطط والاستراتيجيات لمواجهتها.</w:t>
      </w:r>
      <w:r w:rsidR="00CC1660">
        <w:rPr>
          <w:rStyle w:val="Appelnotedebasdep"/>
          <w:rFonts w:ascii="Traditional Arabic" w:hAnsi="Traditional Arabic" w:cs="Traditional Arabic"/>
          <w:sz w:val="36"/>
          <w:szCs w:val="36"/>
          <w:rtl/>
          <w:lang w:bidi="ar-DZ"/>
        </w:rPr>
        <w:footnoteReference w:id="63"/>
      </w:r>
    </w:p>
    <w:p w:rsidR="003A3EDA" w:rsidRPr="003A3EDA" w:rsidRDefault="003A3EDA" w:rsidP="003A3EDA">
      <w:pPr>
        <w:bidi/>
        <w:rPr>
          <w:rFonts w:ascii="Traditional Arabic" w:hAnsi="Traditional Arabic" w:cs="Traditional Arabic"/>
          <w:sz w:val="36"/>
          <w:szCs w:val="36"/>
          <w:lang w:bidi="ar-DZ"/>
        </w:rPr>
      </w:pPr>
      <w:r w:rsidRPr="003A3EDA">
        <w:rPr>
          <w:rFonts w:ascii="Traditional Arabic" w:hAnsi="Traditional Arabic" w:cs="Traditional Arabic"/>
          <w:sz w:val="36"/>
          <w:szCs w:val="36"/>
          <w:rtl/>
          <w:lang w:bidi="ar-DZ"/>
        </w:rPr>
        <w:lastRenderedPageBreak/>
        <w:t>ومن أهم وأخطر التحديات التي تواجه تقنيات الذكاء الاصطناعي وبالأخص الروبوتات، مسألة التقنين القانوني لها، وخصوصاً في حال وقوع جرائم عن طريق تلك التقنيات كالقتل والإصابة الجسدية فهل من الممكن أن يعترف لها بشخصية معنوية أو أنها مجرد؟</w:t>
      </w:r>
      <w:r w:rsidR="003B652D">
        <w:rPr>
          <w:rStyle w:val="Appelnotedebasdep"/>
          <w:rFonts w:ascii="Traditional Arabic" w:hAnsi="Traditional Arabic" w:cs="Traditional Arabic"/>
          <w:sz w:val="36"/>
          <w:szCs w:val="36"/>
          <w:rtl/>
          <w:lang w:bidi="ar-DZ"/>
        </w:rPr>
        <w:footnoteReference w:id="64"/>
      </w:r>
    </w:p>
    <w:p w:rsidR="00D46E5B" w:rsidRDefault="003A3EDA" w:rsidP="00682865">
      <w:pPr>
        <w:bidi/>
        <w:jc w:val="both"/>
        <w:rPr>
          <w:rFonts w:ascii="Traditional Arabic" w:hAnsi="Traditional Arabic" w:cs="Traditional Arabic"/>
          <w:sz w:val="36"/>
          <w:szCs w:val="36"/>
          <w:rtl/>
          <w:lang w:bidi="ar-DZ"/>
        </w:rPr>
      </w:pPr>
      <w:r w:rsidRPr="003A3EDA">
        <w:rPr>
          <w:rFonts w:ascii="Traditional Arabic" w:hAnsi="Traditional Arabic" w:cs="Traditional Arabic"/>
          <w:sz w:val="36"/>
          <w:szCs w:val="36"/>
          <w:rtl/>
          <w:lang w:bidi="ar-DZ"/>
        </w:rPr>
        <w:t>ويمكننا الرد على هذا التساؤل بالقول: إنّ هذه المسألة مازالت محل جدل ونقاش فقهي</w:t>
      </w:r>
      <w:r w:rsidR="007677A4">
        <w:rPr>
          <w:rFonts w:ascii="Traditional Arabic" w:hAnsi="Traditional Arabic" w:cs="Traditional Arabic" w:hint="cs"/>
          <w:sz w:val="36"/>
          <w:szCs w:val="36"/>
          <w:rtl/>
          <w:lang w:bidi="ar-DZ"/>
        </w:rPr>
        <w:t xml:space="preserve"> </w:t>
      </w:r>
      <w:r w:rsidR="007677A4" w:rsidRPr="007677A4">
        <w:rPr>
          <w:rFonts w:ascii="Traditional Arabic" w:hAnsi="Traditional Arabic" w:cs="Traditional Arabic"/>
          <w:sz w:val="36"/>
          <w:szCs w:val="36"/>
          <w:rtl/>
          <w:lang w:bidi="ar-DZ"/>
        </w:rPr>
        <w:t>كبير، فمن غير الواضح تحديد المسؤول عن أية جرائم أو أضرار تنتج عن أخطاء تلك</w:t>
      </w:r>
      <w:r w:rsidR="007677A4">
        <w:rPr>
          <w:rFonts w:ascii="Traditional Arabic" w:hAnsi="Traditional Arabic" w:cs="Traditional Arabic" w:hint="cs"/>
          <w:sz w:val="36"/>
          <w:szCs w:val="36"/>
          <w:rtl/>
          <w:lang w:bidi="ar-DZ"/>
        </w:rPr>
        <w:t xml:space="preserve"> </w:t>
      </w:r>
      <w:r w:rsidR="007677A4" w:rsidRPr="007677A4">
        <w:rPr>
          <w:rFonts w:ascii="Traditional Arabic" w:hAnsi="Traditional Arabic" w:cs="Traditional Arabic"/>
          <w:sz w:val="36"/>
          <w:szCs w:val="36"/>
          <w:rtl/>
          <w:lang w:bidi="ar-DZ"/>
        </w:rPr>
        <w:t>التقنيات. هل هو المصنع أم المبرمج أم المالك أم المست</w:t>
      </w:r>
      <w:r w:rsidR="003B652D">
        <w:rPr>
          <w:rFonts w:ascii="Traditional Arabic" w:hAnsi="Traditional Arabic" w:cs="Traditional Arabic" w:hint="cs"/>
          <w:sz w:val="36"/>
          <w:szCs w:val="36"/>
          <w:rtl/>
          <w:lang w:bidi="ar-DZ"/>
        </w:rPr>
        <w:t xml:space="preserve"> </w:t>
      </w:r>
      <w:r w:rsidR="007677A4" w:rsidRPr="007677A4">
        <w:rPr>
          <w:rFonts w:ascii="Traditional Arabic" w:hAnsi="Traditional Arabic" w:cs="Traditional Arabic"/>
          <w:sz w:val="36"/>
          <w:szCs w:val="36"/>
          <w:rtl/>
          <w:lang w:bidi="ar-DZ"/>
        </w:rPr>
        <w:t>غل أم غيرهم</w:t>
      </w:r>
      <w:r w:rsidR="007677A4">
        <w:rPr>
          <w:rFonts w:ascii="Traditional Arabic" w:hAnsi="Traditional Arabic" w:cs="Traditional Arabic" w:hint="cs"/>
          <w:sz w:val="36"/>
          <w:szCs w:val="36"/>
          <w:rtl/>
          <w:lang w:bidi="ar-DZ"/>
        </w:rPr>
        <w:t xml:space="preserve"> </w:t>
      </w:r>
      <w:r w:rsidR="007677A4" w:rsidRPr="007677A4">
        <w:rPr>
          <w:rFonts w:ascii="Traditional Arabic" w:hAnsi="Traditional Arabic" w:cs="Traditional Arabic"/>
          <w:sz w:val="36"/>
          <w:szCs w:val="36"/>
          <w:rtl/>
          <w:lang w:bidi="ar-DZ"/>
        </w:rPr>
        <w:t>كما أن مسألة التعدي على الخصوصية تمثل جدل قانوني آخر، لم يحسم بعد</w:t>
      </w:r>
      <w:r w:rsidR="007677A4">
        <w:rPr>
          <w:rFonts w:ascii="Traditional Arabic" w:hAnsi="Traditional Arabic" w:cs="Traditional Arabic"/>
          <w:sz w:val="36"/>
          <w:szCs w:val="36"/>
          <w:lang w:bidi="ar-DZ"/>
        </w:rPr>
        <w:t xml:space="preserve"> </w:t>
      </w:r>
      <w:r w:rsidR="007677A4" w:rsidRPr="007677A4">
        <w:rPr>
          <w:rFonts w:ascii="Traditional Arabic" w:hAnsi="Traditional Arabic" w:cs="Traditional Arabic"/>
          <w:sz w:val="36"/>
          <w:szCs w:val="36"/>
          <w:rtl/>
          <w:lang w:bidi="ar-DZ"/>
        </w:rPr>
        <w:t>الأمر الذي دفع إلى الحاجة إلـى وجـود لجنة دائمة للذكاء الاصطناعي، تكون مهمتها دراسة آثاره ووضع ضوابطه استخدامه، وأخيراً وضع إطار قانوني لحكمه، حسبما جـاء في تقرير عن لجنة العلوم والتكنولوجيا ف</w:t>
      </w:r>
      <w:r w:rsidR="007677A4">
        <w:rPr>
          <w:rFonts w:ascii="Traditional Arabic" w:hAnsi="Traditional Arabic" w:cs="Traditional Arabic"/>
          <w:sz w:val="36"/>
          <w:szCs w:val="36"/>
          <w:rtl/>
          <w:lang w:bidi="ar-DZ"/>
        </w:rPr>
        <w:t>ي برلمان المملكة المتحدة في 20</w:t>
      </w:r>
      <w:r w:rsidR="007677A4">
        <w:rPr>
          <w:rFonts w:ascii="Traditional Arabic" w:hAnsi="Traditional Arabic" w:cs="Traditional Arabic" w:hint="cs"/>
          <w:sz w:val="36"/>
          <w:szCs w:val="36"/>
          <w:rtl/>
          <w:lang w:bidi="ar-DZ"/>
        </w:rPr>
        <w:t>16</w:t>
      </w:r>
      <w:r w:rsidR="007677A4" w:rsidRPr="007677A4">
        <w:rPr>
          <w:rFonts w:ascii="Traditional Arabic" w:hAnsi="Traditional Arabic" w:cs="Traditional Arabic"/>
          <w:sz w:val="36"/>
          <w:szCs w:val="36"/>
          <w:rtl/>
          <w:lang w:bidi="ar-DZ"/>
        </w:rPr>
        <w:t>م</w:t>
      </w:r>
      <w:r w:rsidR="007677A4">
        <w:rPr>
          <w:rFonts w:ascii="Traditional Arabic" w:hAnsi="Traditional Arabic" w:cs="Traditional Arabic" w:hint="cs"/>
          <w:sz w:val="36"/>
          <w:szCs w:val="36"/>
          <w:rtl/>
          <w:lang w:bidi="ar-DZ"/>
        </w:rPr>
        <w:t>.</w:t>
      </w:r>
      <w:r w:rsidR="003B652D">
        <w:rPr>
          <w:rStyle w:val="Appelnotedebasdep"/>
          <w:rFonts w:ascii="Traditional Arabic" w:hAnsi="Traditional Arabic" w:cs="Traditional Arabic"/>
          <w:sz w:val="36"/>
          <w:szCs w:val="36"/>
          <w:rtl/>
          <w:lang w:bidi="ar-DZ"/>
        </w:rPr>
        <w:footnoteReference w:id="65"/>
      </w:r>
    </w:p>
    <w:p w:rsidR="003B652D" w:rsidRPr="003B652D" w:rsidRDefault="003B652D" w:rsidP="00F0646E">
      <w:pPr>
        <w:bidi/>
        <w:ind w:firstLine="851"/>
        <w:jc w:val="both"/>
        <w:rPr>
          <w:rFonts w:ascii="Traditional Arabic" w:hAnsi="Traditional Arabic" w:cs="Traditional Arabic"/>
          <w:sz w:val="36"/>
          <w:szCs w:val="36"/>
          <w:rtl/>
          <w:lang w:bidi="ar-DZ"/>
        </w:rPr>
      </w:pPr>
      <w:r w:rsidRPr="003B652D">
        <w:rPr>
          <w:rFonts w:ascii="Traditional Arabic" w:hAnsi="Traditional Arabic" w:cs="Traditional Arabic"/>
          <w:sz w:val="36"/>
          <w:szCs w:val="36"/>
          <w:rtl/>
          <w:lang w:bidi="ar-DZ"/>
        </w:rPr>
        <w:t xml:space="preserve">أمـا بالنسـبة للوضـع فـي دولـة </w:t>
      </w:r>
      <w:r w:rsidRPr="003B652D">
        <w:rPr>
          <w:rFonts w:ascii="Traditional Arabic" w:hAnsi="Traditional Arabic" w:cs="Traditional Arabic" w:hint="cs"/>
          <w:sz w:val="36"/>
          <w:szCs w:val="36"/>
          <w:rtl/>
          <w:lang w:bidi="ar-DZ"/>
        </w:rPr>
        <w:t>الإمارات</w:t>
      </w:r>
      <w:r w:rsidRPr="003B652D">
        <w:rPr>
          <w:rFonts w:ascii="Traditional Arabic" w:hAnsi="Traditional Arabic" w:cs="Traditional Arabic"/>
          <w:sz w:val="36"/>
          <w:szCs w:val="36"/>
          <w:rtl/>
          <w:lang w:bidi="ar-DZ"/>
        </w:rPr>
        <w:t xml:space="preserve"> العربيـة المتحـدة، فقـد تـدارك المشـرع </w:t>
      </w:r>
      <w:r w:rsidRPr="003B652D">
        <w:rPr>
          <w:rFonts w:ascii="Traditional Arabic" w:hAnsi="Traditional Arabic" w:cs="Traditional Arabic" w:hint="cs"/>
          <w:sz w:val="36"/>
          <w:szCs w:val="36"/>
          <w:rtl/>
          <w:lang w:bidi="ar-DZ"/>
        </w:rPr>
        <w:t>الإماراتي أهمية</w:t>
      </w:r>
      <w:r w:rsidRPr="003B652D">
        <w:rPr>
          <w:rFonts w:ascii="Traditional Arabic" w:hAnsi="Traditional Arabic" w:cs="Traditional Arabic"/>
          <w:sz w:val="36"/>
          <w:szCs w:val="36"/>
          <w:rtl/>
          <w:lang w:bidi="ar-DZ"/>
        </w:rPr>
        <w:t xml:space="preserve"> تنظيـم قواعـد اسـتخدام الـذكاء </w:t>
      </w:r>
      <w:r w:rsidRPr="003B652D">
        <w:rPr>
          <w:rFonts w:ascii="Traditional Arabic" w:hAnsi="Traditional Arabic" w:cs="Traditional Arabic" w:hint="cs"/>
          <w:sz w:val="36"/>
          <w:szCs w:val="36"/>
          <w:rtl/>
          <w:lang w:bidi="ar-DZ"/>
        </w:rPr>
        <w:t>الاصطناعي</w:t>
      </w:r>
      <w:r w:rsidRPr="003B652D">
        <w:rPr>
          <w:rFonts w:ascii="Traditional Arabic" w:hAnsi="Traditional Arabic" w:cs="Traditional Arabic"/>
          <w:sz w:val="36"/>
          <w:szCs w:val="36"/>
          <w:rtl/>
          <w:lang w:bidi="ar-DZ"/>
        </w:rPr>
        <w:t xml:space="preserve"> استشـعارًاً منـه بالمخاطـر السـلبية التـي </w:t>
      </w:r>
      <w:r w:rsidRPr="003B652D">
        <w:rPr>
          <w:rFonts w:ascii="Traditional Arabic" w:hAnsi="Traditional Arabic" w:cs="Traditional Arabic" w:hint="cs"/>
          <w:sz w:val="36"/>
          <w:szCs w:val="36"/>
          <w:rtl/>
          <w:lang w:bidi="ar-DZ"/>
        </w:rPr>
        <w:t>قـد ُسيء</w:t>
      </w:r>
      <w:r w:rsidRPr="003B652D">
        <w:rPr>
          <w:rFonts w:ascii="Traditional Arabic" w:hAnsi="Traditional Arabic" w:cs="Traditional Arabic"/>
          <w:sz w:val="36"/>
          <w:szCs w:val="36"/>
          <w:rtl/>
          <w:lang w:bidi="ar-DZ"/>
        </w:rPr>
        <w:t xml:space="preserve"> اسـتخدامها، فأصـدر قانـون تنظيـم الطائـرات بـدون طيـار فـ</w:t>
      </w:r>
      <w:r w:rsidR="00F0646E">
        <w:rPr>
          <w:rFonts w:ascii="Traditional Arabic" w:hAnsi="Traditional Arabic" w:cs="Traditional Arabic"/>
          <w:sz w:val="36"/>
          <w:szCs w:val="36"/>
          <w:rtl/>
          <w:lang w:bidi="ar-DZ"/>
        </w:rPr>
        <w:t xml:space="preserve">ي إمـارة </w:t>
      </w:r>
      <w:r w:rsidRPr="003B652D">
        <w:rPr>
          <w:rFonts w:ascii="Traditional Arabic" w:hAnsi="Traditional Arabic" w:cs="Traditional Arabic"/>
          <w:sz w:val="36"/>
          <w:szCs w:val="36"/>
          <w:rtl/>
          <w:lang w:bidi="ar-DZ"/>
        </w:rPr>
        <w:t xml:space="preserve">دبـي رقـم </w:t>
      </w:r>
      <w:r>
        <w:rPr>
          <w:rFonts w:ascii="Traditional Arabic" w:hAnsi="Traditional Arabic" w:cs="Traditional Arabic" w:hint="cs"/>
          <w:sz w:val="36"/>
          <w:szCs w:val="36"/>
          <w:rtl/>
          <w:lang w:bidi="ar-DZ"/>
        </w:rPr>
        <w:t>'</w:t>
      </w:r>
      <w:r w:rsidRPr="003B652D">
        <w:rPr>
          <w:rFonts w:ascii="Traditional Arabic" w:hAnsi="Traditional Arabic" w:cs="Traditional Arabic"/>
          <w:sz w:val="36"/>
          <w:szCs w:val="36"/>
          <w:rtl/>
          <w:lang w:bidi="ar-DZ"/>
        </w:rPr>
        <w:t>4</w:t>
      </w:r>
      <w:r>
        <w:rPr>
          <w:rFonts w:ascii="Traditional Arabic" w:hAnsi="Traditional Arabic" w:cs="Traditional Arabic" w:hint="cs"/>
          <w:sz w:val="36"/>
          <w:szCs w:val="36"/>
          <w:rtl/>
          <w:lang w:bidi="ar-DZ"/>
        </w:rPr>
        <w:t>'</w:t>
      </w:r>
      <w:r w:rsidRPr="003B652D">
        <w:rPr>
          <w:rFonts w:ascii="Traditional Arabic" w:hAnsi="Traditional Arabic" w:cs="Traditional Arabic"/>
          <w:sz w:val="36"/>
          <w:szCs w:val="36"/>
          <w:rtl/>
          <w:lang w:bidi="ar-DZ"/>
        </w:rPr>
        <w:t xml:space="preserve">لسـنة 2020م، والـذي ينطبـق علـى طائـرات التحكـم عـن بعـد، والتـي </w:t>
      </w:r>
      <w:r w:rsidRPr="003B652D">
        <w:rPr>
          <w:rFonts w:ascii="Traditional Arabic" w:hAnsi="Traditional Arabic" w:cs="Traditional Arabic" w:hint="cs"/>
          <w:sz w:val="36"/>
          <w:szCs w:val="36"/>
          <w:rtl/>
          <w:lang w:bidi="ar-DZ"/>
        </w:rPr>
        <w:t>يسـتخدمها الأفراد</w:t>
      </w:r>
      <w:r w:rsidRPr="003B652D">
        <w:rPr>
          <w:rFonts w:ascii="Traditional Arabic" w:hAnsi="Traditional Arabic" w:cs="Traditional Arabic"/>
          <w:sz w:val="36"/>
          <w:szCs w:val="36"/>
          <w:rtl/>
          <w:lang w:bidi="ar-DZ"/>
        </w:rPr>
        <w:t xml:space="preserve"> </w:t>
      </w:r>
      <w:r w:rsidRPr="003B652D">
        <w:rPr>
          <w:rFonts w:ascii="Traditional Arabic" w:hAnsi="Traditional Arabic" w:cs="Traditional Arabic" w:hint="cs"/>
          <w:sz w:val="36"/>
          <w:szCs w:val="36"/>
          <w:rtl/>
          <w:lang w:bidi="ar-DZ"/>
        </w:rPr>
        <w:t>أغراض</w:t>
      </w:r>
      <w:r w:rsidRPr="003B652D">
        <w:rPr>
          <w:rFonts w:ascii="Traditional Arabic" w:hAnsi="Traditional Arabic" w:cs="Traditional Arabic"/>
          <w:sz w:val="36"/>
          <w:szCs w:val="36"/>
          <w:rtl/>
          <w:lang w:bidi="ar-DZ"/>
        </w:rPr>
        <w:t xml:space="preserve"> ترفيهيـة، بغـض النظـر عـن وزن الطائـرة، باعتبارهـا أهـم تطبيقـات </w:t>
      </w:r>
      <w:r w:rsidRPr="003B652D">
        <w:rPr>
          <w:rFonts w:ascii="Traditional Arabic" w:hAnsi="Traditional Arabic" w:cs="Traditional Arabic" w:hint="cs"/>
          <w:sz w:val="36"/>
          <w:szCs w:val="36"/>
          <w:rtl/>
          <w:lang w:bidi="ar-DZ"/>
        </w:rPr>
        <w:t>الـذكاء الاصطناعي</w:t>
      </w:r>
      <w:r w:rsidRPr="003B652D">
        <w:rPr>
          <w:rFonts w:ascii="Traditional Arabic" w:hAnsi="Traditional Arabic" w:cs="Traditional Arabic"/>
          <w:sz w:val="36"/>
          <w:szCs w:val="36"/>
          <w:rtl/>
          <w:lang w:bidi="ar-DZ"/>
        </w:rPr>
        <w:t xml:space="preserve"> وأكثرهـا </w:t>
      </w:r>
      <w:r w:rsidRPr="003B652D">
        <w:rPr>
          <w:rFonts w:ascii="Traditional Arabic" w:hAnsi="Traditional Arabic" w:cs="Traditional Arabic" w:hint="cs"/>
          <w:sz w:val="36"/>
          <w:szCs w:val="36"/>
          <w:rtl/>
          <w:lang w:bidi="ar-DZ"/>
        </w:rPr>
        <w:t>شيوعا</w:t>
      </w:r>
      <w:r w:rsidRPr="003B652D">
        <w:rPr>
          <w:rFonts w:ascii="Traditional Arabic" w:hAnsi="Traditional Arabic" w:cs="Traditional Arabic"/>
          <w:sz w:val="36"/>
          <w:szCs w:val="36"/>
          <w:rtl/>
          <w:lang w:bidi="ar-DZ"/>
        </w:rPr>
        <w:t xml:space="preserve"> ويخضـع المخالـف لتلـك التعليمـات لمـا جـاء مـن عقوبـات </w:t>
      </w:r>
      <w:r w:rsidRPr="003B652D">
        <w:rPr>
          <w:rFonts w:ascii="Traditional Arabic" w:hAnsi="Traditional Arabic" w:cs="Traditional Arabic" w:hint="cs"/>
          <w:sz w:val="36"/>
          <w:szCs w:val="36"/>
          <w:rtl/>
          <w:lang w:bidi="ar-DZ"/>
        </w:rPr>
        <w:t>فـي المادتيـن</w:t>
      </w:r>
      <w:r>
        <w:rPr>
          <w:rFonts w:ascii="Traditional Arabic" w:hAnsi="Traditional Arabic" w:cs="Traditional Arabic"/>
          <w:sz w:val="36"/>
          <w:szCs w:val="36"/>
          <w:rtl/>
          <w:lang w:bidi="ar-DZ"/>
        </w:rPr>
        <w:t xml:space="preserve"> </w:t>
      </w:r>
      <w:r w:rsidRPr="003B652D">
        <w:rPr>
          <w:rFonts w:ascii="Traditional Arabic" w:hAnsi="Traditional Arabic" w:cs="Traditional Arabic"/>
          <w:sz w:val="36"/>
          <w:szCs w:val="36"/>
          <w:rtl/>
          <w:lang w:bidi="ar-DZ"/>
        </w:rPr>
        <w:t>69</w:t>
      </w:r>
      <w:r>
        <w:rPr>
          <w:rFonts w:ascii="Traditional Arabic" w:hAnsi="Traditional Arabic" w:cs="Traditional Arabic" w:hint="cs"/>
          <w:sz w:val="36"/>
          <w:szCs w:val="36"/>
          <w:rtl/>
          <w:lang w:bidi="ar-DZ"/>
        </w:rPr>
        <w:t>-</w:t>
      </w:r>
      <w:r w:rsidRPr="003B652D">
        <w:rPr>
          <w:rFonts w:ascii="Traditional Arabic" w:hAnsi="Traditional Arabic" w:cs="Traditional Arabic"/>
          <w:sz w:val="36"/>
          <w:szCs w:val="36"/>
          <w:rtl/>
          <w:lang w:bidi="ar-DZ"/>
        </w:rPr>
        <w:t xml:space="preserve">70 مـن القانـون </w:t>
      </w:r>
      <w:r w:rsidRPr="003B652D">
        <w:rPr>
          <w:rFonts w:ascii="Traditional Arabic" w:hAnsi="Traditional Arabic" w:cs="Traditional Arabic" w:hint="cs"/>
          <w:sz w:val="36"/>
          <w:szCs w:val="36"/>
          <w:rtl/>
          <w:lang w:bidi="ar-DZ"/>
        </w:rPr>
        <w:t>الاتحادي</w:t>
      </w:r>
      <w:r w:rsidRPr="003B652D">
        <w:rPr>
          <w:rFonts w:ascii="Traditional Arabic" w:hAnsi="Traditional Arabic" w:cs="Traditional Arabic"/>
          <w:sz w:val="36"/>
          <w:szCs w:val="36"/>
          <w:rtl/>
          <w:lang w:bidi="ar-DZ"/>
        </w:rPr>
        <w:t xml:space="preserve"> للطيـران المدنـي رقـم 20 لسـنة </w:t>
      </w:r>
      <w:r>
        <w:rPr>
          <w:rFonts w:ascii="Traditional Arabic" w:hAnsi="Traditional Arabic" w:cs="Traditional Arabic"/>
          <w:sz w:val="36"/>
          <w:szCs w:val="36"/>
          <w:rtl/>
          <w:lang w:bidi="ar-DZ"/>
        </w:rPr>
        <w:t xml:space="preserve">،1991 ويتـم </w:t>
      </w:r>
      <w:r w:rsidR="00F0646E">
        <w:rPr>
          <w:rFonts w:ascii="Traditional Arabic" w:hAnsi="Traditional Arabic" w:cs="Traditional Arabic" w:hint="cs"/>
          <w:sz w:val="36"/>
          <w:szCs w:val="36"/>
          <w:rtl/>
          <w:lang w:bidi="ar-DZ"/>
        </w:rPr>
        <w:t>التسـجيل إلكترونيـ</w:t>
      </w:r>
      <w:r>
        <w:rPr>
          <w:rFonts w:ascii="Traditional Arabic" w:hAnsi="Traditional Arabic" w:cs="Traditional Arabic" w:hint="cs"/>
          <w:sz w:val="36"/>
          <w:szCs w:val="36"/>
          <w:rtl/>
          <w:lang w:bidi="ar-DZ"/>
        </w:rPr>
        <w:t xml:space="preserve"> </w:t>
      </w:r>
      <w:r w:rsidRPr="003B652D">
        <w:rPr>
          <w:rFonts w:ascii="Traditional Arabic" w:hAnsi="Traditional Arabic" w:cs="Traditional Arabic"/>
          <w:sz w:val="36"/>
          <w:szCs w:val="36"/>
          <w:rtl/>
          <w:lang w:bidi="ar-DZ"/>
        </w:rPr>
        <w:t xml:space="preserve">بـدون رسـوم بعـد اسـتيفاء </w:t>
      </w:r>
      <w:r w:rsidRPr="003B652D">
        <w:rPr>
          <w:rFonts w:ascii="Traditional Arabic" w:hAnsi="Traditional Arabic" w:cs="Traditional Arabic" w:hint="cs"/>
          <w:sz w:val="36"/>
          <w:szCs w:val="36"/>
          <w:rtl/>
          <w:lang w:bidi="ar-DZ"/>
        </w:rPr>
        <w:t>الأوراق</w:t>
      </w:r>
      <w:r w:rsidRPr="003B652D">
        <w:rPr>
          <w:rFonts w:ascii="Traditional Arabic" w:hAnsi="Traditional Arabic" w:cs="Traditional Arabic"/>
          <w:sz w:val="36"/>
          <w:szCs w:val="36"/>
          <w:rtl/>
          <w:lang w:bidi="ar-DZ"/>
        </w:rPr>
        <w:t xml:space="preserve"> المطلوبـة. وكذلـك صـدر قانـون تنظيـم </w:t>
      </w:r>
      <w:r w:rsidRPr="003B652D">
        <w:rPr>
          <w:rFonts w:ascii="Traditional Arabic" w:hAnsi="Traditional Arabic" w:cs="Traditional Arabic" w:hint="cs"/>
          <w:sz w:val="36"/>
          <w:szCs w:val="36"/>
          <w:rtl/>
          <w:lang w:bidi="ar-DZ"/>
        </w:rPr>
        <w:t>الرياضـات الجويـة</w:t>
      </w:r>
      <w:r w:rsidRPr="003B652D">
        <w:rPr>
          <w:rFonts w:ascii="Traditional Arabic" w:hAnsi="Traditional Arabic" w:cs="Traditional Arabic"/>
          <w:sz w:val="36"/>
          <w:szCs w:val="36"/>
          <w:rtl/>
          <w:lang w:bidi="ar-DZ"/>
        </w:rPr>
        <w:t xml:space="preserve"> الخفيفـة رقـم 7 لسـنة 2021م فـي رأس الخيمـة ونـص علـى قواعـد اسـتخدام </w:t>
      </w:r>
      <w:r w:rsidRPr="003B652D">
        <w:rPr>
          <w:rFonts w:ascii="Traditional Arabic" w:hAnsi="Traditional Arabic" w:cs="Traditional Arabic" w:hint="cs"/>
          <w:sz w:val="36"/>
          <w:szCs w:val="36"/>
          <w:rtl/>
          <w:lang w:bidi="ar-DZ"/>
        </w:rPr>
        <w:t>الطائـرات المــسيرة</w:t>
      </w:r>
      <w:r w:rsidRPr="003B652D">
        <w:rPr>
          <w:rFonts w:ascii="Traditional Arabic" w:hAnsi="Traditional Arabic" w:cs="Traditional Arabic"/>
          <w:sz w:val="36"/>
          <w:szCs w:val="36"/>
          <w:rtl/>
          <w:lang w:bidi="ar-DZ"/>
        </w:rPr>
        <w:t xml:space="preserve"> ــفي إــمارة رأس الخيــمة</w:t>
      </w:r>
      <w:r w:rsidRPr="003B652D">
        <w:rPr>
          <w:rFonts w:ascii="Traditional Arabic" w:hAnsi="Traditional Arabic" w:cs="Traditional Arabic"/>
          <w:sz w:val="36"/>
          <w:szCs w:val="36"/>
          <w:lang w:bidi="ar-DZ"/>
        </w:rPr>
        <w:t xml:space="preserve"> </w:t>
      </w:r>
      <w:r w:rsidR="00F0646E">
        <w:rPr>
          <w:rStyle w:val="Appelnotedebasdep"/>
          <w:rFonts w:ascii="Traditional Arabic" w:hAnsi="Traditional Arabic" w:cs="Traditional Arabic"/>
          <w:sz w:val="36"/>
          <w:szCs w:val="36"/>
          <w:lang w:bidi="ar-DZ"/>
        </w:rPr>
        <w:footnoteReference w:id="66"/>
      </w:r>
    </w:p>
    <w:p w:rsidR="003B652D" w:rsidRDefault="003B652D" w:rsidP="003B652D">
      <w:pPr>
        <w:bidi/>
        <w:ind w:firstLine="851"/>
        <w:jc w:val="both"/>
        <w:rPr>
          <w:rFonts w:ascii="Traditional Arabic" w:hAnsi="Traditional Arabic" w:cs="Traditional Arabic"/>
          <w:sz w:val="36"/>
          <w:szCs w:val="36"/>
          <w:rtl/>
          <w:lang w:bidi="ar-DZ"/>
        </w:rPr>
      </w:pPr>
      <w:r w:rsidRPr="003B652D">
        <w:rPr>
          <w:rFonts w:ascii="Traditional Arabic" w:hAnsi="Traditional Arabic" w:cs="Traditional Arabic"/>
          <w:sz w:val="36"/>
          <w:szCs w:val="36"/>
          <w:rtl/>
          <w:lang w:bidi="ar-DZ"/>
        </w:rPr>
        <w:lastRenderedPageBreak/>
        <w:t xml:space="preserve">وإن كان الباحــث يتمنــى علــى المشــرع </w:t>
      </w:r>
      <w:r w:rsidR="00F0646E" w:rsidRPr="003B652D">
        <w:rPr>
          <w:rFonts w:ascii="Traditional Arabic" w:hAnsi="Traditional Arabic" w:cs="Traditional Arabic" w:hint="cs"/>
          <w:sz w:val="36"/>
          <w:szCs w:val="36"/>
          <w:rtl/>
          <w:lang w:bidi="ar-DZ"/>
        </w:rPr>
        <w:t>الإماراتي</w:t>
      </w:r>
      <w:r w:rsidRPr="003B652D">
        <w:rPr>
          <w:rFonts w:ascii="Traditional Arabic" w:hAnsi="Traditional Arabic" w:cs="Traditional Arabic"/>
          <w:sz w:val="36"/>
          <w:szCs w:val="36"/>
          <w:rtl/>
          <w:lang w:bidi="ar-DZ"/>
        </w:rPr>
        <w:t xml:space="preserve"> التدخــل لتقنيــن اســتخدام كافــة </w:t>
      </w:r>
      <w:r w:rsidR="00F0646E" w:rsidRPr="003B652D">
        <w:rPr>
          <w:rFonts w:ascii="Traditional Arabic" w:hAnsi="Traditional Arabic" w:cs="Traditional Arabic" w:hint="cs"/>
          <w:sz w:val="36"/>
          <w:szCs w:val="36"/>
          <w:rtl/>
          <w:lang w:bidi="ar-DZ"/>
        </w:rPr>
        <w:t>تطبيقــات الــذكاء</w:t>
      </w:r>
      <w:r w:rsidRPr="003B652D">
        <w:rPr>
          <w:rFonts w:ascii="Traditional Arabic" w:hAnsi="Traditional Arabic" w:cs="Traditional Arabic"/>
          <w:sz w:val="36"/>
          <w:szCs w:val="36"/>
          <w:rtl/>
          <w:lang w:bidi="ar-DZ"/>
        </w:rPr>
        <w:t xml:space="preserve"> </w:t>
      </w:r>
      <w:r w:rsidR="00F0646E" w:rsidRPr="003B652D">
        <w:rPr>
          <w:rFonts w:ascii="Traditional Arabic" w:hAnsi="Traditional Arabic" w:cs="Traditional Arabic" w:hint="cs"/>
          <w:sz w:val="36"/>
          <w:szCs w:val="36"/>
          <w:rtl/>
          <w:lang w:bidi="ar-DZ"/>
        </w:rPr>
        <w:t>الاصطناعي</w:t>
      </w:r>
      <w:r w:rsidRPr="003B652D">
        <w:rPr>
          <w:rFonts w:ascii="Traditional Arabic" w:hAnsi="Traditional Arabic" w:cs="Traditional Arabic"/>
          <w:sz w:val="36"/>
          <w:szCs w:val="36"/>
          <w:rtl/>
          <w:lang w:bidi="ar-DZ"/>
        </w:rPr>
        <w:t xml:space="preserve"> المنتشــرة فــي دولــة </w:t>
      </w:r>
      <w:r w:rsidR="00F0646E" w:rsidRPr="003B652D">
        <w:rPr>
          <w:rFonts w:ascii="Traditional Arabic" w:hAnsi="Traditional Arabic" w:cs="Traditional Arabic" w:hint="cs"/>
          <w:sz w:val="36"/>
          <w:szCs w:val="36"/>
          <w:rtl/>
          <w:lang w:bidi="ar-DZ"/>
        </w:rPr>
        <w:t>الإمارات</w:t>
      </w:r>
      <w:r w:rsidRPr="003B652D">
        <w:rPr>
          <w:rFonts w:ascii="Traditional Arabic" w:hAnsi="Traditional Arabic" w:cs="Traditional Arabic"/>
          <w:sz w:val="36"/>
          <w:szCs w:val="36"/>
          <w:rtl/>
          <w:lang w:bidi="ar-DZ"/>
        </w:rPr>
        <w:t xml:space="preserve"> أســوة بمــا جــاء فــي قانــون إمــارة </w:t>
      </w:r>
      <w:r w:rsidR="00F0646E" w:rsidRPr="003B652D">
        <w:rPr>
          <w:rFonts w:ascii="Traditional Arabic" w:hAnsi="Traditional Arabic" w:cs="Traditional Arabic" w:hint="cs"/>
          <w:sz w:val="36"/>
          <w:szCs w:val="36"/>
          <w:rtl/>
          <w:lang w:bidi="ar-DZ"/>
        </w:rPr>
        <w:t>دبــي، وقانــون</w:t>
      </w:r>
      <w:r w:rsidRPr="003B652D">
        <w:rPr>
          <w:rFonts w:ascii="Traditional Arabic" w:hAnsi="Traditional Arabic" w:cs="Traditional Arabic"/>
          <w:sz w:val="36"/>
          <w:szCs w:val="36"/>
          <w:rtl/>
          <w:lang w:bidi="ar-DZ"/>
        </w:rPr>
        <w:t xml:space="preserve"> إمــارة رأس الخيمــة لتنظيــم اســتخدام الطائــرات المســيرة، وتعميــم ذلــك علــى </w:t>
      </w:r>
      <w:r w:rsidR="00F0646E" w:rsidRPr="003B652D">
        <w:rPr>
          <w:rFonts w:ascii="Traditional Arabic" w:hAnsi="Traditional Arabic" w:cs="Traditional Arabic" w:hint="cs"/>
          <w:sz w:val="36"/>
          <w:szCs w:val="36"/>
          <w:rtl/>
          <w:lang w:bidi="ar-DZ"/>
        </w:rPr>
        <w:t>مســتوى الدوــلة</w:t>
      </w:r>
      <w:r w:rsidRPr="003B652D">
        <w:rPr>
          <w:rFonts w:ascii="Traditional Arabic" w:hAnsi="Traditional Arabic" w:cs="Traditional Arabic"/>
          <w:sz w:val="36"/>
          <w:szCs w:val="36"/>
          <w:rtl/>
          <w:lang w:bidi="ar-DZ"/>
        </w:rPr>
        <w:t xml:space="preserve"> بأكملــها</w:t>
      </w:r>
      <w:r w:rsidR="00F0646E">
        <w:rPr>
          <w:rFonts w:ascii="Traditional Arabic" w:hAnsi="Traditional Arabic" w:cs="Traditional Arabic" w:hint="cs"/>
          <w:sz w:val="36"/>
          <w:szCs w:val="36"/>
          <w:rtl/>
          <w:lang w:bidi="ar-DZ"/>
        </w:rPr>
        <w:t>.</w:t>
      </w:r>
    </w:p>
    <w:p w:rsidR="001F5C5B" w:rsidRPr="0067317B" w:rsidRDefault="00EA5B69" w:rsidP="0067317B">
      <w:pPr>
        <w:pStyle w:val="Titre3"/>
        <w:bidi/>
        <w:rPr>
          <w:rFonts w:ascii="Traditional Arabic" w:hAnsi="Traditional Arabic" w:cs="Traditional Arabic"/>
          <w:b/>
          <w:bCs/>
          <w:color w:val="auto"/>
          <w:sz w:val="32"/>
          <w:szCs w:val="32"/>
          <w:rtl/>
          <w:lang w:bidi="ar-DZ"/>
        </w:rPr>
      </w:pPr>
      <w:bookmarkStart w:id="99" w:name="_Toc172602199"/>
      <w:bookmarkStart w:id="100" w:name="_Toc172602517"/>
      <w:r w:rsidRPr="0067317B">
        <w:rPr>
          <w:rFonts w:ascii="Traditional Arabic" w:hAnsi="Traditional Arabic" w:cs="Traditional Arabic" w:hint="cs"/>
          <w:b/>
          <w:bCs/>
          <w:color w:val="auto"/>
          <w:sz w:val="36"/>
          <w:szCs w:val="36"/>
          <w:rtl/>
          <w:lang w:bidi="ar-DZ"/>
        </w:rPr>
        <w:t>الفرع الثاني:</w:t>
      </w:r>
      <w:r w:rsidR="00667C74" w:rsidRPr="0067317B">
        <w:rPr>
          <w:rFonts w:ascii="Traditional Arabic" w:hAnsi="Traditional Arabic" w:cs="Traditional Arabic" w:hint="cs"/>
          <w:b/>
          <w:bCs/>
          <w:color w:val="auto"/>
          <w:sz w:val="36"/>
          <w:szCs w:val="36"/>
          <w:rtl/>
          <w:lang w:bidi="ar-DZ"/>
        </w:rPr>
        <w:t xml:space="preserve"> جهود الجزائر في مجال الذكاء الاصطناعي</w:t>
      </w:r>
      <w:bookmarkEnd w:id="99"/>
      <w:bookmarkEnd w:id="100"/>
    </w:p>
    <w:p w:rsidR="00D46E5B" w:rsidRPr="001F5C5B" w:rsidRDefault="00B64106" w:rsidP="00D46E5B">
      <w:pPr>
        <w:bidi/>
        <w:ind w:firstLine="851"/>
        <w:jc w:val="both"/>
        <w:rPr>
          <w:rFonts w:ascii="Traditional Arabic" w:hAnsi="Traditional Arabic" w:cs="Traditional Arabic"/>
          <w:sz w:val="36"/>
          <w:szCs w:val="36"/>
          <w:rtl/>
          <w:lang w:bidi="ar-DZ"/>
        </w:rPr>
        <w:sectPr w:rsidR="00D46E5B" w:rsidRPr="001F5C5B" w:rsidSect="009B1801">
          <w:headerReference w:type="default" r:id="rId21"/>
          <w:headerReference w:type="first" r:id="rId22"/>
          <w:footnotePr>
            <w:numRestart w:val="eachPage"/>
          </w:footnotePr>
          <w:pgSz w:w="11906" w:h="16838" w:code="9"/>
          <w:pgMar w:top="1418" w:right="1985" w:bottom="1418" w:left="1418" w:header="851" w:footer="851" w:gutter="0"/>
          <w:cols w:space="708"/>
          <w:titlePg/>
          <w:docGrid w:linePitch="360"/>
        </w:sectPr>
      </w:pPr>
      <w:r w:rsidRPr="00B64106">
        <w:rPr>
          <w:rFonts w:ascii="Traditional Arabic" w:hAnsi="Traditional Arabic" w:cs="Traditional Arabic"/>
          <w:sz w:val="36"/>
          <w:szCs w:val="36"/>
          <w:rtl/>
          <w:lang w:bidi="ar-DZ"/>
        </w:rPr>
        <w:t xml:space="preserve">الجزائر كإحدى الدول التي تسعى إلى تبني هذه التكنولوجيات اليوم في إطار الجمهورية الجديدة الداعمة للبحت العلمي و التطوير التكنولوجي أصبح لزاما عليها أن تطور من منظومتها التشريعية بما يتناسب و هده الثورة التكنولوجية الذكية ، فالتطبيقات الذكية التي اعتمدتها أنظمة الشرطة فيما يخص برنامج السلامة المرورية ، </w:t>
      </w:r>
      <w:r w:rsidRPr="00B64106">
        <w:rPr>
          <w:rFonts w:ascii="Traditional Arabic" w:hAnsi="Traditional Arabic" w:cs="Traditional Arabic" w:hint="cs"/>
          <w:sz w:val="36"/>
          <w:szCs w:val="36"/>
          <w:rtl/>
          <w:lang w:bidi="ar-DZ"/>
        </w:rPr>
        <w:t>باستخدام</w:t>
      </w:r>
      <w:r w:rsidRPr="00B64106">
        <w:rPr>
          <w:rFonts w:ascii="Traditional Arabic" w:hAnsi="Traditional Arabic" w:cs="Traditional Arabic"/>
          <w:sz w:val="36"/>
          <w:szCs w:val="36"/>
          <w:rtl/>
          <w:lang w:bidi="ar-DZ"/>
        </w:rPr>
        <w:t xml:space="preserve"> الذكاء الاصطناعي القائم على أنظمة المراقبة عبر الفيديو و التحليل الآلي للصور ، لخير دليل على أننا مقدمون على مرحلة ما يعرف بالمدن الذكية ، مما يتطلب إعداد نصوص قانونية ملائمة لهذا الوضع خصوصا في مجال جرائم الذكاء الاصطناعي ، و تحديد القواعد التي تحكم المسؤولية الجنائية في هذا الإطار</w:t>
      </w:r>
      <w:r>
        <w:rPr>
          <w:rFonts w:ascii="Traditional Arabic" w:hAnsi="Traditional Arabic" w:cs="Traditional Arabic" w:hint="cs"/>
          <w:sz w:val="36"/>
          <w:szCs w:val="36"/>
          <w:rtl/>
          <w:lang w:bidi="ar-DZ"/>
        </w:rPr>
        <w:t>، الا اننا أمام ضرورة حتمية للسعي وراء التطور ومواكبة سرعة الذكاء الاصطناعي خاصة أننا نفتقر في الجانب التشريعي لنصوص توضح وتختص بكل تبعات الذكاء الاصطناعي.</w:t>
      </w:r>
    </w:p>
    <w:p w:rsidR="00441ADA" w:rsidRDefault="004F4959" w:rsidP="00441ADA">
      <w:pPr>
        <w:bidi/>
        <w:spacing w:line="360" w:lineRule="auto"/>
        <w:ind w:firstLine="851"/>
        <w:jc w:val="both"/>
        <w:rPr>
          <w:rFonts w:ascii="Traditional Arabic" w:hAnsi="Traditional Arabic" w:cs="Traditional Arabic"/>
          <w:sz w:val="36"/>
          <w:szCs w:val="36"/>
          <w:rtl/>
        </w:rPr>
      </w:pPr>
      <w:r>
        <w:rPr>
          <w:rFonts w:ascii="Traditional Arabic" w:hAnsi="Traditional Arabic" w:cs="Traditional Arabic"/>
          <w:noProof/>
          <w:sz w:val="36"/>
          <w:szCs w:val="36"/>
          <w:rtl/>
          <w:lang w:eastAsia="fr-FR"/>
        </w:rPr>
        <w:lastRenderedPageBreak/>
        <w:drawing>
          <wp:anchor distT="0" distB="0" distL="114300" distR="114300" simplePos="0" relativeHeight="251711488" behindDoc="1" locked="0" layoutInCell="1" allowOverlap="1" wp14:anchorId="2A8AD7A2" wp14:editId="2B7F3CBE">
            <wp:simplePos x="0" y="0"/>
            <wp:positionH relativeFrom="page">
              <wp:align>center</wp:align>
            </wp:positionH>
            <wp:positionV relativeFrom="paragraph">
              <wp:posOffset>-1051615</wp:posOffset>
            </wp:positionV>
            <wp:extent cx="7532370" cy="10681063"/>
            <wp:effectExtent l="0" t="0" r="0" b="6350"/>
            <wp:wrapNone/>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2ca0633b0cd11b017b1c194a9e8fa77d.jpg"/>
                    <pic:cNvPicPr/>
                  </pic:nvPicPr>
                  <pic:blipFill>
                    <a:blip r:embed="rId14">
                      <a:extLst>
                        <a:ext uri="{28A0092B-C50C-407E-A947-70E740481C1C}">
                          <a14:useLocalDpi xmlns:a14="http://schemas.microsoft.com/office/drawing/2010/main" val="0"/>
                        </a:ext>
                      </a:extLst>
                    </a:blip>
                    <a:stretch>
                      <a:fillRect/>
                    </a:stretch>
                  </pic:blipFill>
                  <pic:spPr>
                    <a:xfrm>
                      <a:off x="0" y="0"/>
                      <a:ext cx="7532370" cy="10681063"/>
                    </a:xfrm>
                    <a:prstGeom prst="rect">
                      <a:avLst/>
                    </a:prstGeom>
                  </pic:spPr>
                </pic:pic>
              </a:graphicData>
            </a:graphic>
            <wp14:sizeRelH relativeFrom="margin">
              <wp14:pctWidth>0</wp14:pctWidth>
            </wp14:sizeRelH>
            <wp14:sizeRelV relativeFrom="margin">
              <wp14:pctHeight>0</wp14:pctHeight>
            </wp14:sizeRelV>
          </wp:anchor>
        </w:drawing>
      </w:r>
      <w:r w:rsidR="00441ADA">
        <w:rPr>
          <w:rFonts w:ascii="Traditional Arabic" w:hAnsi="Traditional Arabic" w:cs="Traditional Arabic" w:hint="cs"/>
          <w:sz w:val="36"/>
          <w:szCs w:val="36"/>
          <w:rtl/>
        </w:rPr>
        <w:t xml:space="preserve">                                                                        </w:t>
      </w:r>
    </w:p>
    <w:p w:rsidR="003D45B1" w:rsidRDefault="003D45B1" w:rsidP="00441ADA">
      <w:pPr>
        <w:bidi/>
        <w:spacing w:line="360" w:lineRule="auto"/>
        <w:ind w:firstLine="851"/>
        <w:jc w:val="both"/>
        <w:rPr>
          <w:rFonts w:ascii="Traditional Arabic" w:hAnsi="Traditional Arabic" w:cs="Traditional Arabic"/>
          <w:sz w:val="36"/>
          <w:szCs w:val="36"/>
          <w:rtl/>
        </w:rPr>
      </w:pPr>
    </w:p>
    <w:p w:rsidR="003D45B1" w:rsidRDefault="003D45B1" w:rsidP="003D45B1">
      <w:pPr>
        <w:bidi/>
        <w:spacing w:line="360" w:lineRule="auto"/>
        <w:ind w:firstLine="851"/>
        <w:jc w:val="both"/>
        <w:rPr>
          <w:rFonts w:ascii="Traditional Arabic" w:hAnsi="Traditional Arabic" w:cs="Traditional Arabic"/>
          <w:sz w:val="36"/>
          <w:szCs w:val="36"/>
          <w:rtl/>
        </w:rPr>
      </w:pPr>
    </w:p>
    <w:p w:rsidR="003D45B1" w:rsidRDefault="003D45B1" w:rsidP="003D45B1">
      <w:pPr>
        <w:bidi/>
        <w:spacing w:line="360" w:lineRule="auto"/>
        <w:ind w:firstLine="851"/>
        <w:jc w:val="both"/>
        <w:rPr>
          <w:rFonts w:ascii="Traditional Arabic" w:hAnsi="Traditional Arabic" w:cs="Traditional Arabic"/>
          <w:sz w:val="36"/>
          <w:szCs w:val="36"/>
          <w:rtl/>
        </w:rPr>
      </w:pPr>
    </w:p>
    <w:p w:rsidR="003D45B1" w:rsidRDefault="003D45B1" w:rsidP="004303AA">
      <w:pPr>
        <w:bidi/>
        <w:spacing w:line="360" w:lineRule="auto"/>
        <w:jc w:val="both"/>
        <w:rPr>
          <w:rFonts w:ascii="Traditional Arabic" w:hAnsi="Traditional Arabic" w:cs="Traditional Arabic"/>
          <w:sz w:val="36"/>
          <w:szCs w:val="36"/>
          <w:rtl/>
        </w:rPr>
      </w:pPr>
    </w:p>
    <w:p w:rsidR="00DC702D" w:rsidRDefault="00DC702D" w:rsidP="00DC702D">
      <w:pPr>
        <w:bidi/>
        <w:spacing w:line="360" w:lineRule="auto"/>
        <w:jc w:val="both"/>
        <w:rPr>
          <w:rFonts w:ascii="Traditional Arabic" w:hAnsi="Traditional Arabic" w:cs="Traditional Arabic"/>
          <w:sz w:val="36"/>
          <w:szCs w:val="36"/>
          <w:rtl/>
        </w:rPr>
      </w:pPr>
    </w:p>
    <w:p w:rsidR="009C60D2" w:rsidRPr="00221BED" w:rsidRDefault="00DC702D" w:rsidP="00DC702D">
      <w:pPr>
        <w:bidi/>
        <w:spacing w:line="360" w:lineRule="auto"/>
        <w:jc w:val="both"/>
        <w:rPr>
          <w:rFonts w:ascii="Traditional Arabic" w:hAnsi="Traditional Arabic" w:cs="Traditional Arabic"/>
          <w:sz w:val="96"/>
          <w:szCs w:val="96"/>
          <w:rtl/>
        </w:rPr>
      </w:pPr>
      <w:r w:rsidRPr="00221BED">
        <w:rPr>
          <w:rFonts w:ascii="Traditional Arabic" w:hAnsi="Traditional Arabic" w:cs="Traditional Arabic" w:hint="cs"/>
          <w:sz w:val="96"/>
          <w:szCs w:val="96"/>
          <w:rtl/>
        </w:rPr>
        <w:t>الفصل الثاني:</w:t>
      </w:r>
    </w:p>
    <w:p w:rsidR="00DC702D" w:rsidRPr="00221BED" w:rsidRDefault="009C60D2" w:rsidP="009C60D2">
      <w:pPr>
        <w:bidi/>
        <w:spacing w:line="360" w:lineRule="auto"/>
        <w:jc w:val="both"/>
        <w:rPr>
          <w:rFonts w:ascii="Traditional Arabic" w:hAnsi="Traditional Arabic" w:cs="Traditional Arabic"/>
          <w:b/>
          <w:bCs/>
          <w:sz w:val="56"/>
          <w:szCs w:val="56"/>
          <w:rtl/>
        </w:rPr>
      </w:pPr>
      <w:r w:rsidRPr="00221BED">
        <w:rPr>
          <w:b/>
          <w:bCs/>
          <w:sz w:val="56"/>
          <w:szCs w:val="56"/>
          <w:rtl/>
        </w:rPr>
        <w:t xml:space="preserve"> </w:t>
      </w:r>
      <w:r w:rsidR="00A56335" w:rsidRPr="00A56335">
        <w:rPr>
          <w:rFonts w:ascii="Traditional Arabic" w:hAnsi="Traditional Arabic" w:cs="Traditional Arabic"/>
          <w:b/>
          <w:bCs/>
          <w:sz w:val="52"/>
          <w:szCs w:val="52"/>
          <w:rtl/>
        </w:rPr>
        <w:t>تطبيق</w:t>
      </w:r>
      <w:r w:rsidR="00A56335" w:rsidRPr="00A56335">
        <w:rPr>
          <w:rFonts w:ascii="Traditional Arabic" w:hAnsi="Traditional Arabic" w:cs="Traditional Arabic" w:hint="cs"/>
          <w:b/>
          <w:bCs/>
          <w:sz w:val="52"/>
          <w:szCs w:val="52"/>
          <w:rtl/>
        </w:rPr>
        <w:t xml:space="preserve"> </w:t>
      </w:r>
      <w:r w:rsidR="00A56335" w:rsidRPr="00A56335">
        <w:rPr>
          <w:rFonts w:ascii="Traditional Arabic" w:hAnsi="Traditional Arabic" w:cs="Traditional Arabic"/>
          <w:b/>
          <w:bCs/>
          <w:sz w:val="52"/>
          <w:szCs w:val="52"/>
          <w:rtl/>
        </w:rPr>
        <w:t>أحكام</w:t>
      </w:r>
      <w:r w:rsidR="00A56335" w:rsidRPr="00A56335">
        <w:rPr>
          <w:rFonts w:hint="cs"/>
          <w:b/>
          <w:bCs/>
          <w:sz w:val="52"/>
          <w:szCs w:val="52"/>
          <w:rtl/>
        </w:rPr>
        <w:t xml:space="preserve"> </w:t>
      </w:r>
      <w:r w:rsidR="00A56335" w:rsidRPr="00A56335">
        <w:rPr>
          <w:rFonts w:ascii="Traditional Arabic" w:hAnsi="Traditional Arabic" w:cs="Traditional Arabic" w:hint="cs"/>
          <w:b/>
          <w:bCs/>
          <w:sz w:val="52"/>
          <w:szCs w:val="52"/>
          <w:rtl/>
        </w:rPr>
        <w:t>المسؤولية الجنائية عن جرائم</w:t>
      </w:r>
      <w:r w:rsidR="00A465BA" w:rsidRPr="00A56335">
        <w:rPr>
          <w:rFonts w:ascii="Traditional Arabic" w:hAnsi="Traditional Arabic" w:cs="Traditional Arabic" w:hint="cs"/>
          <w:b/>
          <w:bCs/>
          <w:sz w:val="52"/>
          <w:szCs w:val="52"/>
          <w:rtl/>
        </w:rPr>
        <w:t xml:space="preserve"> الذكاء الاصطناعي</w:t>
      </w:r>
    </w:p>
    <w:p w:rsidR="009C60D2" w:rsidRPr="00DC702D" w:rsidRDefault="009C60D2" w:rsidP="009C60D2">
      <w:pPr>
        <w:bidi/>
        <w:spacing w:line="360" w:lineRule="auto"/>
        <w:jc w:val="both"/>
        <w:rPr>
          <w:rFonts w:ascii="Traditional Arabic" w:hAnsi="Traditional Arabic" w:cs="Traditional Arabic"/>
          <w:sz w:val="96"/>
          <w:szCs w:val="96"/>
          <w:rtl/>
        </w:rPr>
      </w:pPr>
    </w:p>
    <w:p w:rsidR="00DC702D" w:rsidRDefault="00DC702D" w:rsidP="00DC702D">
      <w:pPr>
        <w:bidi/>
        <w:spacing w:line="360" w:lineRule="auto"/>
        <w:jc w:val="both"/>
        <w:rPr>
          <w:rFonts w:ascii="Traditional Arabic" w:hAnsi="Traditional Arabic" w:cs="Traditional Arabic"/>
          <w:sz w:val="36"/>
          <w:szCs w:val="36"/>
          <w:rtl/>
        </w:rPr>
      </w:pPr>
    </w:p>
    <w:p w:rsidR="00DC702D" w:rsidRDefault="00DC702D" w:rsidP="00D10893">
      <w:pPr>
        <w:bidi/>
        <w:rPr>
          <w:rFonts w:ascii="Traditional Arabic" w:hAnsi="Traditional Arabic" w:cs="Traditional Arabic"/>
          <w:b/>
          <w:bCs/>
          <w:color w:val="833C0B" w:themeColor="accent2" w:themeShade="80"/>
          <w:sz w:val="40"/>
          <w:szCs w:val="40"/>
          <w:rtl/>
        </w:rPr>
      </w:pPr>
      <w:bookmarkStart w:id="101" w:name="_Toc105703362"/>
      <w:bookmarkStart w:id="102" w:name="_Toc105711491"/>
    </w:p>
    <w:p w:rsidR="00D10893" w:rsidRDefault="00EF7940" w:rsidP="00A56335">
      <w:pPr>
        <w:pStyle w:val="Titre1"/>
        <w:bidi/>
        <w:rPr>
          <w:rFonts w:ascii="Traditional Arabic" w:hAnsi="Traditional Arabic" w:cs="Traditional Arabic"/>
          <w:b/>
          <w:bCs/>
          <w:color w:val="auto"/>
          <w:sz w:val="40"/>
          <w:szCs w:val="40"/>
          <w:rtl/>
        </w:rPr>
      </w:pPr>
      <w:bookmarkStart w:id="103" w:name="_Toc164174677"/>
      <w:bookmarkStart w:id="104" w:name="_Toc164174996"/>
      <w:bookmarkStart w:id="105" w:name="_Toc168808752"/>
      <w:bookmarkStart w:id="106" w:name="_Toc172602200"/>
      <w:bookmarkStart w:id="107" w:name="_Toc172602518"/>
      <w:r w:rsidRPr="0046735D">
        <w:rPr>
          <w:rFonts w:ascii="Traditional Arabic" w:hAnsi="Traditional Arabic" w:cs="Traditional Arabic" w:hint="cs"/>
          <w:b/>
          <w:bCs/>
          <w:color w:val="auto"/>
          <w:sz w:val="40"/>
          <w:szCs w:val="40"/>
          <w:rtl/>
        </w:rPr>
        <w:t xml:space="preserve">الفصل الثاني: </w:t>
      </w:r>
      <w:bookmarkEnd w:id="101"/>
      <w:bookmarkEnd w:id="102"/>
      <w:bookmarkEnd w:id="103"/>
      <w:bookmarkEnd w:id="104"/>
      <w:bookmarkEnd w:id="105"/>
      <w:r w:rsidR="00A56335" w:rsidRPr="00A56335">
        <w:rPr>
          <w:rFonts w:ascii="Traditional Arabic" w:hAnsi="Traditional Arabic" w:cs="Traditional Arabic"/>
          <w:b/>
          <w:bCs/>
          <w:color w:val="auto"/>
          <w:sz w:val="40"/>
          <w:szCs w:val="40"/>
          <w:rtl/>
        </w:rPr>
        <w:t>تطبيق أحكام المسؤولية الجنائية عن جرائم الذكاء الاصطناعي</w:t>
      </w:r>
      <w:bookmarkEnd w:id="106"/>
      <w:bookmarkEnd w:id="107"/>
    </w:p>
    <w:p w:rsidR="00634D71" w:rsidRPr="00634D71" w:rsidRDefault="00634D71" w:rsidP="00634D71">
      <w:pPr>
        <w:bidi/>
        <w:ind w:firstLine="851"/>
        <w:jc w:val="both"/>
        <w:rPr>
          <w:rFonts w:ascii="Traditional Arabic" w:hAnsi="Traditional Arabic" w:cs="Traditional Arabic"/>
          <w:sz w:val="36"/>
          <w:szCs w:val="36"/>
          <w:rtl/>
        </w:rPr>
      </w:pPr>
      <w:r w:rsidRPr="00634D71">
        <w:rPr>
          <w:rFonts w:ascii="Traditional Arabic" w:hAnsi="Traditional Arabic" w:cs="Traditional Arabic"/>
          <w:sz w:val="36"/>
          <w:szCs w:val="36"/>
          <w:rtl/>
        </w:rPr>
        <w:t>في عالم متزايد التكنولوجيا والابتكار، يظهر الذكاء الاصطناعي كتقنية ثورية قادرة على تحقيق تقدم هائل في مجموعة واسعة من المجالات، بما في ذلك الطب، والتصنيع، والمالية، وحتى القضاء. ومع ذلك، تنشأ معها تحديات قانونية وأخلاقية معقدة، خاصة فيما يتعلق بالمسؤولية الجنائية عن الأعمال التي ينفذها الذكاء الاصطناعي</w:t>
      </w:r>
      <w:r w:rsidR="00A56335">
        <w:rPr>
          <w:rFonts w:ascii="Traditional Arabic" w:hAnsi="Traditional Arabic" w:cs="Traditional Arabic" w:hint="cs"/>
          <w:sz w:val="36"/>
          <w:szCs w:val="36"/>
          <w:rtl/>
        </w:rPr>
        <w:t>.</w:t>
      </w:r>
    </w:p>
    <w:p w:rsidR="00634D71" w:rsidRPr="00634D71" w:rsidRDefault="00634D71" w:rsidP="00634D71">
      <w:pPr>
        <w:bidi/>
        <w:ind w:firstLine="851"/>
        <w:jc w:val="both"/>
        <w:rPr>
          <w:rFonts w:ascii="Traditional Arabic" w:hAnsi="Traditional Arabic" w:cs="Traditional Arabic"/>
          <w:sz w:val="36"/>
          <w:szCs w:val="36"/>
          <w:rtl/>
        </w:rPr>
      </w:pPr>
      <w:r w:rsidRPr="00634D71">
        <w:rPr>
          <w:rFonts w:ascii="Traditional Arabic" w:hAnsi="Traditional Arabic" w:cs="Traditional Arabic"/>
          <w:sz w:val="36"/>
          <w:szCs w:val="36"/>
          <w:rtl/>
        </w:rPr>
        <w:t>إن تسليط الضوء على هذا الموضوع يكشف عن مجموعة من التساؤلات الجوهرية: من المسؤول عن الأضرار التي قد تنجم عن قرارات الذكاء الاصطناعي؟ هل ينبغي أن يكون المبرمجون والمهندسون المسؤولون عن برمجة الأنظمة، أم أن يتحمل المسؤولية النهائية المستخدمون أو المؤسسات التي تنشر وتستخدم هذه التقنيات؟</w:t>
      </w:r>
    </w:p>
    <w:p w:rsidR="00467418" w:rsidRPr="00467418" w:rsidRDefault="00634D71" w:rsidP="00467418">
      <w:pPr>
        <w:bidi/>
        <w:ind w:firstLine="851"/>
        <w:jc w:val="both"/>
        <w:rPr>
          <w:rFonts w:ascii="Traditional Arabic" w:hAnsi="Traditional Arabic" w:cs="Traditional Arabic"/>
          <w:sz w:val="36"/>
          <w:szCs w:val="36"/>
          <w:rtl/>
        </w:rPr>
      </w:pPr>
      <w:r w:rsidRPr="00634D71">
        <w:rPr>
          <w:rFonts w:ascii="Traditional Arabic" w:hAnsi="Traditional Arabic" w:cs="Traditional Arabic"/>
          <w:sz w:val="36"/>
          <w:szCs w:val="36"/>
          <w:rtl/>
        </w:rPr>
        <w:t>تشهد الدراسات الحديثة تباينًا كبيرًا في القوانين والسياسات التي تحكم استخدام الذكاء الاصطناعي حول العالم، مما يزيد من التعقي</w:t>
      </w:r>
      <w:r>
        <w:rPr>
          <w:rFonts w:ascii="Traditional Arabic" w:hAnsi="Traditional Arabic" w:cs="Traditional Arabic"/>
          <w:sz w:val="36"/>
          <w:szCs w:val="36"/>
          <w:rtl/>
        </w:rPr>
        <w:t>دات في تحديد المسؤولية الجنائية</w:t>
      </w:r>
      <w:r>
        <w:rPr>
          <w:rFonts w:ascii="Traditional Arabic" w:hAnsi="Traditional Arabic" w:cs="Traditional Arabic" w:hint="cs"/>
          <w:sz w:val="36"/>
          <w:szCs w:val="36"/>
          <w:rtl/>
        </w:rPr>
        <w:t>،</w:t>
      </w:r>
      <w:r w:rsidRPr="00634D71">
        <w:rPr>
          <w:rFonts w:ascii="Traditional Arabic" w:hAnsi="Traditional Arabic" w:cs="Traditional Arabic"/>
          <w:sz w:val="36"/>
          <w:szCs w:val="36"/>
          <w:rtl/>
        </w:rPr>
        <w:t xml:space="preserve"> فالقوانين الحالية قد لا تكون مجهزة بما يكفي للتعامل مع سيناريوهات تجديد استخدام الذكاء الاصطناعي، مما يترك الأبواب مفتوحة أمام سلسلة من المخاوف المحتملة، مثل التمييز، وانتهاكات الخصوصية، وسوء التصرف</w:t>
      </w:r>
      <w:r>
        <w:rPr>
          <w:rFonts w:ascii="Traditional Arabic" w:hAnsi="Traditional Arabic" w:cs="Traditional Arabic" w:hint="cs"/>
          <w:sz w:val="36"/>
          <w:szCs w:val="36"/>
          <w:rtl/>
        </w:rPr>
        <w:t xml:space="preserve">، </w:t>
      </w:r>
      <w:r>
        <w:rPr>
          <w:rFonts w:ascii="Traditional Arabic" w:hAnsi="Traditional Arabic" w:cs="Traditional Arabic"/>
          <w:sz w:val="36"/>
          <w:szCs w:val="36"/>
          <w:rtl/>
        </w:rPr>
        <w:t>علاوة على ذلك</w:t>
      </w:r>
      <w:r>
        <w:rPr>
          <w:rFonts w:ascii="Traditional Arabic" w:hAnsi="Traditional Arabic" w:cs="Traditional Arabic" w:hint="cs"/>
          <w:sz w:val="36"/>
          <w:szCs w:val="36"/>
          <w:rtl/>
        </w:rPr>
        <w:t xml:space="preserve"> </w:t>
      </w:r>
      <w:r w:rsidRPr="00634D71">
        <w:rPr>
          <w:rFonts w:ascii="Traditional Arabic" w:hAnsi="Traditional Arabic" w:cs="Traditional Arabic"/>
          <w:sz w:val="36"/>
          <w:szCs w:val="36"/>
          <w:rtl/>
        </w:rPr>
        <w:t xml:space="preserve">تثير القضايا الأخلاقية حول </w:t>
      </w:r>
      <w:r>
        <w:rPr>
          <w:rFonts w:ascii="Traditional Arabic" w:hAnsi="Traditional Arabic" w:cs="Traditional Arabic"/>
          <w:sz w:val="36"/>
          <w:szCs w:val="36"/>
          <w:rtl/>
        </w:rPr>
        <w:t>الذكاء الاصطناعي استفزازات مهمة</w:t>
      </w:r>
      <w:r w:rsidRPr="00634D71">
        <w:rPr>
          <w:rFonts w:ascii="Traditional Arabic" w:hAnsi="Traditional Arabic" w:cs="Traditional Arabic"/>
          <w:sz w:val="36"/>
          <w:szCs w:val="36"/>
          <w:rtl/>
        </w:rPr>
        <w:t xml:space="preserve"> فالتكنولوجيا تتطور بوتيرة سريعة، لكن هل تتسامح القيم الأخلاقية مع هذا التقدم المتسارع؟ هل يجب أن تكون هناك تشريعات دولية توحد المعايير الأخلاقية لاستخدام الذكاء الاصطناعي؟</w:t>
      </w:r>
    </w:p>
    <w:p w:rsidR="00467418" w:rsidRPr="00467418" w:rsidRDefault="00467418" w:rsidP="00467418">
      <w:pPr>
        <w:bidi/>
        <w:ind w:firstLine="851"/>
        <w:jc w:val="both"/>
        <w:rPr>
          <w:rFonts w:ascii="Traditional Arabic" w:hAnsi="Traditional Arabic" w:cs="Traditional Arabic"/>
          <w:sz w:val="36"/>
          <w:szCs w:val="36"/>
          <w:rtl/>
        </w:rPr>
      </w:pPr>
      <w:r>
        <w:rPr>
          <w:rFonts w:ascii="Traditional Arabic" w:hAnsi="Traditional Arabic" w:cs="Traditional Arabic"/>
          <w:sz w:val="36"/>
          <w:szCs w:val="36"/>
          <w:rtl/>
        </w:rPr>
        <w:t xml:space="preserve">إن المسؤولية الجنائية بشكل عام </w:t>
      </w:r>
      <w:r>
        <w:rPr>
          <w:rFonts w:ascii="Traditional Arabic" w:hAnsi="Traditional Arabic" w:cs="Traditional Arabic" w:hint="cs"/>
          <w:sz w:val="36"/>
          <w:szCs w:val="36"/>
          <w:rtl/>
        </w:rPr>
        <w:t>ت</w:t>
      </w:r>
      <w:r w:rsidRPr="00467418">
        <w:rPr>
          <w:rFonts w:ascii="Traditional Arabic" w:hAnsi="Traditional Arabic" w:cs="Traditional Arabic"/>
          <w:sz w:val="36"/>
          <w:szCs w:val="36"/>
          <w:rtl/>
        </w:rPr>
        <w:t>تطلب توافر أسس هذه المسؤولية من أجل فرض</w:t>
      </w:r>
    </w:p>
    <w:p w:rsidR="00467418" w:rsidRPr="00467418" w:rsidRDefault="00467418" w:rsidP="00467418">
      <w:pPr>
        <w:bidi/>
        <w:ind w:firstLine="851"/>
        <w:jc w:val="both"/>
        <w:rPr>
          <w:rFonts w:ascii="Traditional Arabic" w:hAnsi="Traditional Arabic" w:cs="Traditional Arabic"/>
          <w:sz w:val="36"/>
          <w:szCs w:val="36"/>
          <w:rtl/>
        </w:rPr>
      </w:pPr>
      <w:r>
        <w:rPr>
          <w:rFonts w:ascii="Traditional Arabic" w:hAnsi="Traditional Arabic" w:cs="Traditional Arabic"/>
          <w:sz w:val="36"/>
          <w:szCs w:val="36"/>
          <w:rtl/>
        </w:rPr>
        <w:t>الجز</w:t>
      </w:r>
      <w:r>
        <w:rPr>
          <w:rFonts w:ascii="Traditional Arabic" w:hAnsi="Traditional Arabic" w:cs="Traditional Arabic" w:hint="cs"/>
          <w:sz w:val="36"/>
          <w:szCs w:val="36"/>
          <w:rtl/>
        </w:rPr>
        <w:t>ء</w:t>
      </w:r>
      <w:r w:rsidRPr="00467418">
        <w:rPr>
          <w:rFonts w:ascii="Traditional Arabic" w:hAnsi="Traditional Arabic" w:cs="Traditional Arabic"/>
          <w:sz w:val="36"/>
          <w:szCs w:val="36"/>
          <w:rtl/>
        </w:rPr>
        <w:t xml:space="preserve"> المنصوص عليه في القانون، وهنا يثور السؤال هل هذه الأسس هي ذاتها المطلوبة لقيام المسؤولية الجنائية المترتبة على الجرائم الناجمة عن تقنيات الذكاء</w:t>
      </w:r>
      <w:r>
        <w:rPr>
          <w:rFonts w:ascii="Traditional Arabic" w:hAnsi="Traditional Arabic" w:cs="Traditional Arabic" w:hint="cs"/>
          <w:sz w:val="36"/>
          <w:szCs w:val="36"/>
          <w:rtl/>
        </w:rPr>
        <w:t xml:space="preserve"> </w:t>
      </w:r>
      <w:r w:rsidRPr="00467418">
        <w:rPr>
          <w:rFonts w:ascii="Traditional Arabic" w:hAnsi="Traditional Arabic" w:cs="Traditional Arabic"/>
          <w:sz w:val="36"/>
          <w:szCs w:val="36"/>
          <w:rtl/>
        </w:rPr>
        <w:t>الاصطناعي؟</w:t>
      </w:r>
    </w:p>
    <w:p w:rsidR="00467418" w:rsidRPr="00634D71" w:rsidRDefault="00467418" w:rsidP="00467418">
      <w:pPr>
        <w:bidi/>
        <w:ind w:firstLine="851"/>
        <w:jc w:val="both"/>
        <w:rPr>
          <w:rFonts w:ascii="Traditional Arabic" w:hAnsi="Traditional Arabic" w:cs="Traditional Arabic"/>
          <w:sz w:val="36"/>
          <w:szCs w:val="36"/>
          <w:rtl/>
        </w:rPr>
      </w:pPr>
      <w:r w:rsidRPr="00467418">
        <w:rPr>
          <w:rFonts w:ascii="Traditional Arabic" w:hAnsi="Traditional Arabic" w:cs="Traditional Arabic"/>
          <w:sz w:val="36"/>
          <w:szCs w:val="36"/>
          <w:rtl/>
        </w:rPr>
        <w:lastRenderedPageBreak/>
        <w:t>والعدالة تفرض أمام ارتكاب جريمة تمس أمن المجتمع وسلامته أن تبدأ السلطات بمباشرة</w:t>
      </w:r>
      <w:r>
        <w:rPr>
          <w:rFonts w:ascii="Traditional Arabic" w:hAnsi="Traditional Arabic" w:cs="Traditional Arabic"/>
          <w:sz w:val="36"/>
          <w:szCs w:val="36"/>
          <w:rtl/>
        </w:rPr>
        <w:t xml:space="preserve"> إجراءات الملاحقة والتحقق وما ي</w:t>
      </w:r>
      <w:r w:rsidRPr="00467418">
        <w:rPr>
          <w:rFonts w:ascii="Traditional Arabic" w:hAnsi="Traditional Arabic" w:cs="Traditional Arabic"/>
          <w:sz w:val="36"/>
          <w:szCs w:val="36"/>
          <w:rtl/>
        </w:rPr>
        <w:t>تبع</w:t>
      </w:r>
      <w:r>
        <w:rPr>
          <w:rFonts w:ascii="Traditional Arabic" w:hAnsi="Traditional Arabic" w:cs="Traditional Arabic"/>
          <w:sz w:val="36"/>
          <w:szCs w:val="36"/>
          <w:rtl/>
        </w:rPr>
        <w:t xml:space="preserve"> ذلك ادعاء ومحاكمة بحق الجاني و</w:t>
      </w:r>
      <w:r w:rsidRPr="00467418">
        <w:rPr>
          <w:rFonts w:ascii="Traditional Arabic" w:hAnsi="Traditional Arabic" w:cs="Traditional Arabic"/>
          <w:sz w:val="36"/>
          <w:szCs w:val="36"/>
          <w:rtl/>
        </w:rPr>
        <w:t xml:space="preserve">التساؤل الذي يفرض نفسه هل القواعد التي ينظمها قانون الإجراءات الجزائية تنطبق على الجرائم الناجمة عن تقنيات الذكاء </w:t>
      </w:r>
      <w:r w:rsidRPr="00467418">
        <w:rPr>
          <w:rFonts w:ascii="Traditional Arabic" w:hAnsi="Traditional Arabic" w:cs="Traditional Arabic" w:hint="cs"/>
          <w:sz w:val="36"/>
          <w:szCs w:val="36"/>
          <w:rtl/>
        </w:rPr>
        <w:t>الاصطناعي؟</w:t>
      </w:r>
      <w:r w:rsidRPr="00467418">
        <w:rPr>
          <w:rFonts w:ascii="Traditional Arabic" w:hAnsi="Traditional Arabic" w:cs="Traditional Arabic"/>
          <w:sz w:val="36"/>
          <w:szCs w:val="36"/>
          <w:rtl/>
        </w:rPr>
        <w:t xml:space="preserve"> </w:t>
      </w:r>
    </w:p>
    <w:p w:rsidR="00634D71" w:rsidRPr="00634D71" w:rsidRDefault="00634D71" w:rsidP="00467418">
      <w:pPr>
        <w:bidi/>
        <w:ind w:firstLine="851"/>
        <w:jc w:val="both"/>
        <w:rPr>
          <w:rFonts w:ascii="Traditional Arabic" w:hAnsi="Traditional Arabic" w:cs="Traditional Arabic"/>
          <w:sz w:val="36"/>
          <w:szCs w:val="36"/>
          <w:rtl/>
        </w:rPr>
      </w:pPr>
      <w:r w:rsidRPr="00634D71">
        <w:rPr>
          <w:rFonts w:ascii="Traditional Arabic" w:hAnsi="Traditional Arabic" w:cs="Traditional Arabic"/>
          <w:sz w:val="36"/>
          <w:szCs w:val="36"/>
          <w:rtl/>
        </w:rPr>
        <w:t xml:space="preserve">إن فهم هذه التحديات يتطلب </w:t>
      </w:r>
      <w:r>
        <w:rPr>
          <w:rFonts w:ascii="Traditional Arabic" w:hAnsi="Traditional Arabic" w:cs="Traditional Arabic"/>
          <w:sz w:val="36"/>
          <w:szCs w:val="36"/>
          <w:rtl/>
        </w:rPr>
        <w:t>تحليلًا دقيقًا للقوانين القائمة</w:t>
      </w:r>
      <w:r w:rsidRPr="00634D71">
        <w:rPr>
          <w:rFonts w:ascii="Traditional Arabic" w:hAnsi="Traditional Arabic" w:cs="Traditional Arabic"/>
          <w:sz w:val="36"/>
          <w:szCs w:val="36"/>
          <w:rtl/>
        </w:rPr>
        <w:t xml:space="preserve"> و</w:t>
      </w:r>
      <w:r>
        <w:rPr>
          <w:rFonts w:ascii="Traditional Arabic" w:hAnsi="Traditional Arabic" w:cs="Traditional Arabic"/>
          <w:sz w:val="36"/>
          <w:szCs w:val="36"/>
          <w:rtl/>
        </w:rPr>
        <w:t>التطورات التكنولوجية المستقبلية</w:t>
      </w:r>
      <w:r>
        <w:rPr>
          <w:rFonts w:ascii="Traditional Arabic" w:hAnsi="Traditional Arabic" w:cs="Traditional Arabic" w:hint="cs"/>
          <w:sz w:val="36"/>
          <w:szCs w:val="36"/>
          <w:rtl/>
        </w:rPr>
        <w:t>،</w:t>
      </w:r>
      <w:r w:rsidRPr="00634D71">
        <w:rPr>
          <w:rFonts w:ascii="Traditional Arabic" w:hAnsi="Traditional Arabic" w:cs="Traditional Arabic"/>
          <w:sz w:val="36"/>
          <w:szCs w:val="36"/>
          <w:rtl/>
        </w:rPr>
        <w:t xml:space="preserve"> لذا</w:t>
      </w:r>
      <w:r>
        <w:rPr>
          <w:rFonts w:ascii="Traditional Arabic" w:hAnsi="Traditional Arabic" w:cs="Traditional Arabic" w:hint="cs"/>
          <w:sz w:val="36"/>
          <w:szCs w:val="36"/>
          <w:rtl/>
        </w:rPr>
        <w:t xml:space="preserve"> سعينا في هذا الفصل</w:t>
      </w:r>
      <w:r w:rsidRPr="00634D71">
        <w:rPr>
          <w:rFonts w:ascii="Traditional Arabic" w:hAnsi="Traditional Arabic" w:cs="Traditional Arabic"/>
          <w:sz w:val="36"/>
          <w:szCs w:val="36"/>
          <w:rtl/>
        </w:rPr>
        <w:t xml:space="preserve"> إلى استكشاف النقاط المحورية المتعلقة بالمسؤولية الج</w:t>
      </w:r>
      <w:r>
        <w:rPr>
          <w:rFonts w:ascii="Traditional Arabic" w:hAnsi="Traditional Arabic" w:cs="Traditional Arabic"/>
          <w:sz w:val="36"/>
          <w:szCs w:val="36"/>
          <w:rtl/>
        </w:rPr>
        <w:t xml:space="preserve">نائية عن أعمال الذكاء الاصطناعي من خلال تحليل </w:t>
      </w:r>
      <w:r w:rsidR="00402A2B">
        <w:rPr>
          <w:rFonts w:ascii="Traditional Arabic" w:hAnsi="Traditional Arabic" w:cs="Traditional Arabic" w:hint="cs"/>
          <w:sz w:val="36"/>
          <w:szCs w:val="36"/>
          <w:rtl/>
        </w:rPr>
        <w:t>أسس قيامها</w:t>
      </w:r>
      <w:r w:rsidR="00402A2B">
        <w:rPr>
          <w:rFonts w:ascii="Traditional Arabic" w:hAnsi="Traditional Arabic" w:cs="Traditional Arabic"/>
          <w:sz w:val="36"/>
          <w:szCs w:val="36"/>
          <w:rtl/>
        </w:rPr>
        <w:t xml:space="preserve"> </w:t>
      </w:r>
      <w:r w:rsidR="00402A2B">
        <w:rPr>
          <w:rFonts w:ascii="Traditional Arabic" w:hAnsi="Traditional Arabic" w:cs="Traditional Arabic" w:hint="cs"/>
          <w:sz w:val="36"/>
          <w:szCs w:val="36"/>
          <w:rtl/>
        </w:rPr>
        <w:t xml:space="preserve">ودراسة خصوصية الإجراءات المتبعة حيث تطرقنا في أول مبحث الى </w:t>
      </w:r>
      <w:r w:rsidR="00402A2B" w:rsidRPr="00402A2B">
        <w:rPr>
          <w:rFonts w:ascii="Traditional Arabic" w:hAnsi="Traditional Arabic" w:cs="Traditional Arabic"/>
          <w:sz w:val="36"/>
          <w:szCs w:val="36"/>
          <w:rtl/>
        </w:rPr>
        <w:t>أسس قيام المسؤولية الجنائية لجرائم تقنيات الذكاء الاصطناعي</w:t>
      </w:r>
      <w:r w:rsidR="00402A2B">
        <w:rPr>
          <w:rFonts w:ascii="Traditional Arabic" w:hAnsi="Traditional Arabic" w:cs="Traditional Arabic" w:hint="cs"/>
          <w:sz w:val="36"/>
          <w:szCs w:val="36"/>
          <w:rtl/>
        </w:rPr>
        <w:t xml:space="preserve"> وفي المبحث الثاني الى </w:t>
      </w:r>
      <w:r w:rsidR="00402A2B" w:rsidRPr="00402A2B">
        <w:rPr>
          <w:rFonts w:ascii="Traditional Arabic" w:hAnsi="Traditional Arabic" w:cs="Traditional Arabic"/>
          <w:sz w:val="36"/>
          <w:szCs w:val="36"/>
          <w:rtl/>
        </w:rPr>
        <w:t>خصوصية الإجراءات الجنائية في الجرائم المتصلة بالذكاء الاصطناعي</w:t>
      </w:r>
    </w:p>
    <w:p w:rsidR="00CB7679" w:rsidRDefault="0046735D" w:rsidP="006C3AE2">
      <w:pPr>
        <w:pStyle w:val="Titre2"/>
        <w:bidi/>
        <w:rPr>
          <w:rFonts w:ascii="Traditional Arabic" w:hAnsi="Traditional Arabic" w:cs="Traditional Arabic"/>
          <w:b/>
          <w:bCs/>
          <w:color w:val="auto"/>
          <w:sz w:val="36"/>
          <w:szCs w:val="36"/>
          <w:rtl/>
        </w:rPr>
      </w:pPr>
      <w:bookmarkStart w:id="108" w:name="_Toc168808753"/>
      <w:bookmarkStart w:id="109" w:name="_Toc172602201"/>
      <w:bookmarkStart w:id="110" w:name="_Toc172602519"/>
      <w:r w:rsidRPr="00E23B0F">
        <w:rPr>
          <w:rFonts w:ascii="Traditional Arabic" w:hAnsi="Traditional Arabic" w:cs="Traditional Arabic" w:hint="cs"/>
          <w:b/>
          <w:bCs/>
          <w:color w:val="000000" w:themeColor="text1"/>
          <w:sz w:val="36"/>
          <w:szCs w:val="36"/>
          <w:rtl/>
        </w:rPr>
        <w:t>المبحث الأول:</w:t>
      </w:r>
      <w:r w:rsidRPr="006C3AE2">
        <w:rPr>
          <w:rFonts w:ascii="Traditional Arabic" w:hAnsi="Traditional Arabic" w:cs="Traditional Arabic" w:hint="cs"/>
          <w:b/>
          <w:bCs/>
          <w:color w:val="auto"/>
          <w:sz w:val="36"/>
          <w:szCs w:val="36"/>
          <w:rtl/>
        </w:rPr>
        <w:t xml:space="preserve"> </w:t>
      </w:r>
      <w:bookmarkEnd w:id="108"/>
      <w:r w:rsidR="006C3AE2" w:rsidRPr="006C3AE2">
        <w:rPr>
          <w:rFonts w:ascii="Traditional Arabic" w:hAnsi="Traditional Arabic" w:cs="Traditional Arabic" w:hint="cs"/>
          <w:b/>
          <w:bCs/>
          <w:color w:val="auto"/>
          <w:sz w:val="36"/>
          <w:szCs w:val="36"/>
          <w:rtl/>
        </w:rPr>
        <w:t>أسس قيام المسؤولية الجنائية لجرائم تقنيات الذكاء الاصطناعي</w:t>
      </w:r>
      <w:bookmarkEnd w:id="109"/>
      <w:bookmarkEnd w:id="110"/>
    </w:p>
    <w:p w:rsidR="00402A2B" w:rsidRPr="00402A2B" w:rsidRDefault="00402A2B" w:rsidP="00402A2B">
      <w:pPr>
        <w:bidi/>
        <w:ind w:firstLine="851"/>
        <w:jc w:val="both"/>
        <w:rPr>
          <w:rFonts w:ascii="Traditional Arabic" w:hAnsi="Traditional Arabic" w:cs="Traditional Arabic"/>
          <w:sz w:val="36"/>
          <w:szCs w:val="36"/>
          <w:rtl/>
        </w:rPr>
      </w:pPr>
      <w:r>
        <w:rPr>
          <w:rFonts w:ascii="Traditional Arabic" w:hAnsi="Traditional Arabic" w:cs="Traditional Arabic"/>
          <w:sz w:val="36"/>
          <w:szCs w:val="36"/>
          <w:rtl/>
        </w:rPr>
        <w:t>في عالم يتسم بتسارع التقنية</w:t>
      </w:r>
      <w:r w:rsidRPr="00402A2B">
        <w:rPr>
          <w:rFonts w:ascii="Traditional Arabic" w:hAnsi="Traditional Arabic" w:cs="Traditional Arabic"/>
          <w:sz w:val="36"/>
          <w:szCs w:val="36"/>
          <w:rtl/>
        </w:rPr>
        <w:t xml:space="preserve"> يصطحبنا الذكاء الاصطناعي إلى حافة الابتكار</w:t>
      </w:r>
      <w:r>
        <w:rPr>
          <w:rFonts w:ascii="Traditional Arabic" w:hAnsi="Traditional Arabic" w:cs="Traditional Arabic"/>
          <w:sz w:val="36"/>
          <w:szCs w:val="36"/>
          <w:rtl/>
        </w:rPr>
        <w:t xml:space="preserve"> والتحديات القانونية والأخلاقية</w:t>
      </w:r>
      <w:r>
        <w:rPr>
          <w:rFonts w:ascii="Traditional Arabic" w:hAnsi="Traditional Arabic" w:cs="Traditional Arabic" w:hint="cs"/>
          <w:sz w:val="36"/>
          <w:szCs w:val="36"/>
          <w:rtl/>
        </w:rPr>
        <w:t>،</w:t>
      </w:r>
      <w:r w:rsidRPr="00402A2B">
        <w:rPr>
          <w:rFonts w:ascii="Traditional Arabic" w:hAnsi="Traditional Arabic" w:cs="Traditional Arabic"/>
          <w:sz w:val="36"/>
          <w:szCs w:val="36"/>
          <w:rtl/>
        </w:rPr>
        <w:t xml:space="preserve"> إن موضوع المسؤولية الجنائية عن جرائم تقنيات الذكاء الاصطناعي يُشكِّل تحديًا فريدًا يتطلب منا فهمًا عميقًا للأ</w:t>
      </w:r>
      <w:r>
        <w:rPr>
          <w:rFonts w:ascii="Traditional Arabic" w:hAnsi="Traditional Arabic" w:cs="Traditional Arabic"/>
          <w:sz w:val="36"/>
          <w:szCs w:val="36"/>
          <w:rtl/>
        </w:rPr>
        <w:t xml:space="preserve">سس التي تحكم </w:t>
      </w:r>
      <w:r>
        <w:rPr>
          <w:rFonts w:ascii="Traditional Arabic" w:hAnsi="Traditional Arabic" w:cs="Traditional Arabic" w:hint="cs"/>
          <w:sz w:val="36"/>
          <w:szCs w:val="36"/>
          <w:rtl/>
        </w:rPr>
        <w:t>بقيام المسؤولية من عدمه.</w:t>
      </w:r>
    </w:p>
    <w:p w:rsidR="00402A2B" w:rsidRPr="00402A2B" w:rsidRDefault="00402A2B" w:rsidP="00C83CBB">
      <w:pPr>
        <w:bidi/>
        <w:ind w:firstLine="851"/>
        <w:jc w:val="both"/>
        <w:rPr>
          <w:rFonts w:ascii="Traditional Arabic" w:hAnsi="Traditional Arabic" w:cs="Traditional Arabic"/>
          <w:sz w:val="36"/>
          <w:szCs w:val="36"/>
          <w:rtl/>
        </w:rPr>
      </w:pPr>
      <w:r>
        <w:rPr>
          <w:rFonts w:ascii="Traditional Arabic" w:hAnsi="Traditional Arabic" w:cs="Traditional Arabic" w:hint="cs"/>
          <w:sz w:val="36"/>
          <w:szCs w:val="36"/>
          <w:rtl/>
        </w:rPr>
        <w:t>و</w:t>
      </w:r>
      <w:r w:rsidRPr="00402A2B">
        <w:rPr>
          <w:rFonts w:ascii="Traditional Arabic" w:hAnsi="Traditional Arabic" w:cs="Traditional Arabic"/>
          <w:sz w:val="36"/>
          <w:szCs w:val="36"/>
          <w:rtl/>
        </w:rPr>
        <w:t>الأسس القانونية تتركز حول تحديد المسؤولية الجنائية في سي</w:t>
      </w:r>
      <w:r>
        <w:rPr>
          <w:rFonts w:ascii="Traditional Arabic" w:hAnsi="Traditional Arabic" w:cs="Traditional Arabic"/>
          <w:sz w:val="36"/>
          <w:szCs w:val="36"/>
          <w:rtl/>
        </w:rPr>
        <w:t>اق استخدام التكنولوجيا المتطورة</w:t>
      </w:r>
      <w:r>
        <w:rPr>
          <w:rFonts w:ascii="Traditional Arabic" w:hAnsi="Traditional Arabic" w:cs="Traditional Arabic" w:hint="cs"/>
          <w:sz w:val="36"/>
          <w:szCs w:val="36"/>
          <w:rtl/>
        </w:rPr>
        <w:t>،</w:t>
      </w:r>
      <w:r w:rsidRPr="00402A2B">
        <w:rPr>
          <w:rFonts w:ascii="Traditional Arabic" w:hAnsi="Traditional Arabic" w:cs="Traditional Arabic"/>
          <w:sz w:val="36"/>
          <w:szCs w:val="36"/>
          <w:rtl/>
        </w:rPr>
        <w:t xml:space="preserve"> ينبغي أن تراعي القوانين الحالية القدرة على تحديد من يتحمل المسؤولية عن الجرائم التي ترتكب بواسطة الأنظمة الذكية، سواء كان ذلك المبرمجون الذين يصممون النظام، أو المستخدمون الذين ينشرونه ويتحكمون فيه. تعتبر قوانين التقنية والقانون الجنائي الناظمة للسيطرة على هذه التقنيات أساسًا لتحديد المسؤولية القانونية، مع التركيز على الإدراك والنية في فهم وتصور الجريمة</w:t>
      </w:r>
      <w:r w:rsidR="00C83CBB">
        <w:rPr>
          <w:rFonts w:ascii="Traditional Arabic" w:hAnsi="Traditional Arabic" w:cs="Traditional Arabic" w:hint="cs"/>
          <w:sz w:val="36"/>
          <w:szCs w:val="36"/>
          <w:rtl/>
        </w:rPr>
        <w:t xml:space="preserve"> من خلال توفر أركانها. </w:t>
      </w:r>
    </w:p>
    <w:p w:rsidR="00402A2B" w:rsidRPr="00402A2B" w:rsidRDefault="00402A2B" w:rsidP="00402A2B">
      <w:pPr>
        <w:bidi/>
        <w:ind w:firstLine="851"/>
        <w:jc w:val="both"/>
        <w:rPr>
          <w:rFonts w:ascii="Traditional Arabic" w:hAnsi="Traditional Arabic" w:cs="Traditional Arabic"/>
          <w:sz w:val="36"/>
          <w:szCs w:val="36"/>
          <w:rtl/>
        </w:rPr>
      </w:pPr>
      <w:r w:rsidRPr="00402A2B">
        <w:rPr>
          <w:rFonts w:ascii="Traditional Arabic" w:hAnsi="Traditional Arabic" w:cs="Traditional Arabic"/>
          <w:sz w:val="36"/>
          <w:szCs w:val="36"/>
          <w:rtl/>
        </w:rPr>
        <w:lastRenderedPageBreak/>
        <w:t>من</w:t>
      </w:r>
      <w:r>
        <w:rPr>
          <w:rFonts w:ascii="Traditional Arabic" w:hAnsi="Traditional Arabic" w:cs="Traditional Arabic"/>
          <w:sz w:val="36"/>
          <w:szCs w:val="36"/>
          <w:rtl/>
        </w:rPr>
        <w:t xml:space="preserve"> جانب آخر، تتطلب الأسس ال</w:t>
      </w:r>
      <w:r>
        <w:rPr>
          <w:rFonts w:ascii="Traditional Arabic" w:hAnsi="Traditional Arabic" w:cs="Traditional Arabic" w:hint="cs"/>
          <w:sz w:val="36"/>
          <w:szCs w:val="36"/>
          <w:rtl/>
        </w:rPr>
        <w:t>قانونية</w:t>
      </w:r>
      <w:r w:rsidRPr="00402A2B">
        <w:rPr>
          <w:rFonts w:ascii="Traditional Arabic" w:hAnsi="Traditional Arabic" w:cs="Traditional Arabic"/>
          <w:sz w:val="36"/>
          <w:szCs w:val="36"/>
          <w:rtl/>
        </w:rPr>
        <w:t xml:space="preserve"> التفكير في الأبعاد</w:t>
      </w:r>
      <w:r>
        <w:rPr>
          <w:rFonts w:ascii="Traditional Arabic" w:hAnsi="Traditional Arabic" w:cs="Traditional Arabic"/>
          <w:sz w:val="36"/>
          <w:szCs w:val="36"/>
          <w:rtl/>
        </w:rPr>
        <w:t xml:space="preserve"> الأخلاقية لاستخدام التكنولوجيا</w:t>
      </w:r>
      <w:r>
        <w:rPr>
          <w:rFonts w:ascii="Traditional Arabic" w:hAnsi="Traditional Arabic" w:cs="Traditional Arabic" w:hint="cs"/>
          <w:sz w:val="36"/>
          <w:szCs w:val="36"/>
          <w:rtl/>
        </w:rPr>
        <w:t>،</w:t>
      </w:r>
      <w:r w:rsidRPr="00402A2B">
        <w:rPr>
          <w:rFonts w:ascii="Traditional Arabic" w:hAnsi="Traditional Arabic" w:cs="Traditional Arabic"/>
          <w:sz w:val="36"/>
          <w:szCs w:val="36"/>
          <w:rtl/>
        </w:rPr>
        <w:t xml:space="preserve"> ينبغي أن تعمل الأنظمة الذكية بما يتفق مع مبادئ العدالة والشفافية، </w:t>
      </w:r>
      <w:r>
        <w:rPr>
          <w:rFonts w:ascii="Traditional Arabic" w:hAnsi="Traditional Arabic" w:cs="Traditional Arabic"/>
          <w:sz w:val="36"/>
          <w:szCs w:val="36"/>
          <w:rtl/>
        </w:rPr>
        <w:t>وأن تحترم حقوق الأفراد وحرياتهم</w:t>
      </w:r>
      <w:r>
        <w:rPr>
          <w:rFonts w:ascii="Traditional Arabic" w:hAnsi="Traditional Arabic" w:cs="Traditional Arabic" w:hint="cs"/>
          <w:sz w:val="36"/>
          <w:szCs w:val="36"/>
          <w:rtl/>
        </w:rPr>
        <w:t>، كما</w:t>
      </w:r>
      <w:r>
        <w:rPr>
          <w:rFonts w:ascii="Traditional Arabic" w:hAnsi="Traditional Arabic" w:cs="Traditional Arabic"/>
          <w:sz w:val="36"/>
          <w:szCs w:val="36"/>
          <w:rtl/>
        </w:rPr>
        <w:t xml:space="preserve"> يجب أن توفر الأسس </w:t>
      </w:r>
      <w:r w:rsidRPr="00402A2B">
        <w:rPr>
          <w:rFonts w:ascii="Traditional Arabic" w:hAnsi="Traditional Arabic" w:cs="Traditional Arabic"/>
          <w:sz w:val="36"/>
          <w:szCs w:val="36"/>
          <w:rtl/>
        </w:rPr>
        <w:t>التوازن بين التقدم التكنولوجي وحماية القيم الإنسانية الأساسية، مما يعزز الثقة العامة في استخدام التكنولوجيا.</w:t>
      </w:r>
    </w:p>
    <w:p w:rsidR="0046735D" w:rsidRPr="00C1215C" w:rsidRDefault="00A465BA" w:rsidP="0067317B">
      <w:pPr>
        <w:pStyle w:val="Titre3"/>
        <w:bidi/>
        <w:rPr>
          <w:rFonts w:ascii="Traditional Arabic" w:hAnsi="Traditional Arabic" w:cs="Traditional Arabic"/>
          <w:b/>
          <w:bCs/>
          <w:sz w:val="36"/>
          <w:szCs w:val="36"/>
          <w:rtl/>
        </w:rPr>
      </w:pPr>
      <w:r>
        <w:rPr>
          <w:rFonts w:ascii="Traditional Arabic" w:hAnsi="Traditional Arabic" w:cs="Traditional Arabic" w:hint="cs"/>
          <w:sz w:val="36"/>
          <w:szCs w:val="36"/>
          <w:rtl/>
        </w:rPr>
        <w:t xml:space="preserve">    </w:t>
      </w:r>
      <w:bookmarkStart w:id="111" w:name="_Toc172602202"/>
      <w:bookmarkStart w:id="112" w:name="_Toc172602520"/>
      <w:r w:rsidRPr="0067317B">
        <w:rPr>
          <w:rFonts w:ascii="Traditional Arabic" w:hAnsi="Traditional Arabic" w:cs="Traditional Arabic" w:hint="cs"/>
          <w:b/>
          <w:bCs/>
          <w:color w:val="auto"/>
          <w:sz w:val="36"/>
          <w:szCs w:val="36"/>
          <w:rtl/>
        </w:rPr>
        <w:t>المطلب الأول</w:t>
      </w:r>
      <w:r w:rsidR="006C3AE2" w:rsidRPr="0067317B">
        <w:rPr>
          <w:rFonts w:ascii="Traditional Arabic" w:hAnsi="Traditional Arabic" w:cs="Traditional Arabic" w:hint="cs"/>
          <w:b/>
          <w:bCs/>
          <w:color w:val="auto"/>
          <w:sz w:val="36"/>
          <w:szCs w:val="36"/>
          <w:rtl/>
        </w:rPr>
        <w:t>: أركان المسؤولية الجنائية للذكاء الاصطناعي</w:t>
      </w:r>
      <w:bookmarkEnd w:id="111"/>
      <w:bookmarkEnd w:id="112"/>
    </w:p>
    <w:p w:rsidR="00A465BA" w:rsidRPr="0067317B" w:rsidRDefault="00A465BA" w:rsidP="0067317B">
      <w:pPr>
        <w:pStyle w:val="Titre3"/>
        <w:bidi/>
        <w:rPr>
          <w:rFonts w:ascii="Traditional Arabic" w:hAnsi="Traditional Arabic" w:cs="Traditional Arabic"/>
          <w:b/>
          <w:bCs/>
          <w:color w:val="auto"/>
          <w:sz w:val="36"/>
          <w:szCs w:val="36"/>
          <w:rtl/>
        </w:rPr>
      </w:pPr>
      <w:r w:rsidRPr="0067317B">
        <w:rPr>
          <w:rFonts w:ascii="Traditional Arabic" w:hAnsi="Traditional Arabic" w:cs="Traditional Arabic" w:hint="cs"/>
          <w:color w:val="auto"/>
          <w:sz w:val="36"/>
          <w:szCs w:val="36"/>
          <w:rtl/>
        </w:rPr>
        <w:t xml:space="preserve">       </w:t>
      </w:r>
      <w:bookmarkStart w:id="113" w:name="_Toc172602203"/>
      <w:bookmarkStart w:id="114" w:name="_Toc172602521"/>
      <w:r w:rsidRPr="0067317B">
        <w:rPr>
          <w:rFonts w:ascii="Traditional Arabic" w:hAnsi="Traditional Arabic" w:cs="Traditional Arabic" w:hint="cs"/>
          <w:b/>
          <w:bCs/>
          <w:color w:val="auto"/>
          <w:sz w:val="36"/>
          <w:szCs w:val="36"/>
          <w:rtl/>
        </w:rPr>
        <w:t xml:space="preserve">الفرع الأول: </w:t>
      </w:r>
      <w:r w:rsidR="006C3AE2" w:rsidRPr="0067317B">
        <w:rPr>
          <w:rFonts w:ascii="Traditional Arabic" w:hAnsi="Traditional Arabic" w:cs="Traditional Arabic" w:hint="cs"/>
          <w:b/>
          <w:bCs/>
          <w:color w:val="auto"/>
          <w:sz w:val="36"/>
          <w:szCs w:val="36"/>
          <w:rtl/>
        </w:rPr>
        <w:t>الركن المادي</w:t>
      </w:r>
      <w:bookmarkEnd w:id="113"/>
      <w:bookmarkEnd w:id="114"/>
    </w:p>
    <w:p w:rsidR="00467418" w:rsidRPr="00467418" w:rsidRDefault="00467418" w:rsidP="00934ED2">
      <w:pPr>
        <w:bidi/>
        <w:ind w:firstLine="851"/>
        <w:jc w:val="both"/>
        <w:rPr>
          <w:rFonts w:ascii="Traditional Arabic" w:hAnsi="Traditional Arabic" w:cs="Traditional Arabic"/>
          <w:sz w:val="36"/>
          <w:szCs w:val="36"/>
          <w:rtl/>
        </w:rPr>
      </w:pPr>
      <w:r w:rsidRPr="00467418">
        <w:rPr>
          <w:rFonts w:ascii="Traditional Arabic" w:hAnsi="Traditional Arabic" w:cs="Traditional Arabic"/>
          <w:sz w:val="36"/>
          <w:szCs w:val="36"/>
          <w:rtl/>
        </w:rPr>
        <w:t>فالركن المادي للجريمة (الواقعة) (الإجرامية على ذلك السلوك الخارجي الذي ينص القانون على تجريمه، أي كل ما يدخل في كيان</w:t>
      </w:r>
      <w:r w:rsidR="00934ED2">
        <w:rPr>
          <w:rFonts w:ascii="Traditional Arabic" w:hAnsi="Traditional Arabic" w:cs="Traditional Arabic"/>
          <w:sz w:val="36"/>
          <w:szCs w:val="36"/>
          <w:rtl/>
        </w:rPr>
        <w:t xml:space="preserve"> الجريمة وتكون له طبيعة مادية و</w:t>
      </w:r>
      <w:r w:rsidRPr="00467418">
        <w:rPr>
          <w:rFonts w:ascii="Traditional Arabic" w:hAnsi="Traditional Arabic" w:cs="Traditional Arabic"/>
          <w:sz w:val="36"/>
          <w:szCs w:val="36"/>
          <w:rtl/>
        </w:rPr>
        <w:t>تلمسه الحواس وهو ضروري لقيامها، وهذا العنصر يتكون من ثلاث عناصر أساسية وهي السلوك أو النشاط الإجرامي والنتيجة الإجرامية ثم العلاقة السببية بين الفعل الإجرامي والنتيجة</w:t>
      </w:r>
      <w:r w:rsidR="00934ED2">
        <w:rPr>
          <w:rFonts w:ascii="Traditional Arabic" w:hAnsi="Traditional Arabic" w:cs="Traditional Arabic" w:hint="cs"/>
          <w:sz w:val="36"/>
          <w:szCs w:val="36"/>
          <w:rtl/>
        </w:rPr>
        <w:t xml:space="preserve"> </w:t>
      </w:r>
      <w:r w:rsidRPr="00467418">
        <w:rPr>
          <w:rFonts w:ascii="Traditional Arabic" w:hAnsi="Traditional Arabic" w:cs="Traditional Arabic"/>
          <w:sz w:val="36"/>
          <w:szCs w:val="36"/>
          <w:rtl/>
        </w:rPr>
        <w:t>الإجرامية</w:t>
      </w:r>
      <w:r w:rsidRPr="00467418">
        <w:rPr>
          <w:rFonts w:ascii="Traditional Arabic" w:hAnsi="Traditional Arabic" w:cs="Traditional Arabic"/>
          <w:sz w:val="36"/>
          <w:szCs w:val="36"/>
        </w:rPr>
        <w:t>.</w:t>
      </w:r>
    </w:p>
    <w:p w:rsidR="00467418" w:rsidRDefault="00467418" w:rsidP="00934ED2">
      <w:pPr>
        <w:bidi/>
        <w:ind w:firstLine="851"/>
        <w:jc w:val="both"/>
        <w:rPr>
          <w:rFonts w:ascii="Traditional Arabic" w:hAnsi="Traditional Arabic" w:cs="Traditional Arabic"/>
          <w:sz w:val="36"/>
          <w:szCs w:val="36"/>
          <w:rtl/>
        </w:rPr>
      </w:pPr>
      <w:r w:rsidRPr="00467418">
        <w:rPr>
          <w:rFonts w:ascii="Traditional Arabic" w:hAnsi="Traditional Arabic" w:cs="Traditional Arabic"/>
          <w:sz w:val="36"/>
          <w:szCs w:val="36"/>
          <w:rtl/>
        </w:rPr>
        <w:t xml:space="preserve">ويمثل الركن المادي إحدى الدعامتين اللتين تتركز عليهما الجريمة ومن ثم المسؤولية الجنائية الناشئة عنها، وبعد تخلفه مانعا </w:t>
      </w:r>
      <w:r w:rsidR="00934ED2">
        <w:rPr>
          <w:rFonts w:ascii="Traditional Arabic" w:hAnsi="Traditional Arabic" w:cs="Traditional Arabic"/>
          <w:sz w:val="36"/>
          <w:szCs w:val="36"/>
          <w:rtl/>
        </w:rPr>
        <w:t>من وجود الجريمة وقيام المسؤولية</w:t>
      </w:r>
      <w:r w:rsidRPr="00467418">
        <w:rPr>
          <w:rFonts w:ascii="Traditional Arabic" w:hAnsi="Traditional Arabic" w:cs="Traditional Arabic"/>
          <w:sz w:val="36"/>
          <w:szCs w:val="36"/>
          <w:rtl/>
        </w:rPr>
        <w:t>،</w:t>
      </w:r>
      <w:r w:rsidR="00934ED2">
        <w:rPr>
          <w:rFonts w:ascii="Traditional Arabic" w:hAnsi="Traditional Arabic" w:cs="Traditional Arabic" w:hint="cs"/>
          <w:sz w:val="36"/>
          <w:szCs w:val="36"/>
          <w:rtl/>
        </w:rPr>
        <w:t xml:space="preserve"> </w:t>
      </w:r>
      <w:r w:rsidRPr="00467418">
        <w:rPr>
          <w:rFonts w:ascii="Traditional Arabic" w:hAnsi="Traditional Arabic" w:cs="Traditional Arabic"/>
          <w:sz w:val="36"/>
          <w:szCs w:val="36"/>
          <w:rtl/>
        </w:rPr>
        <w:t>فالركن المادي للجريمة هو مظهرها الخارجي وهيئتها التي تظهر بها في العالم الخارجي كما حددتها نصوص التجريم فكل جريمة لابد لها من ماديات تتجسد فيها الإدارة الإجرامية لمرتكبها</w:t>
      </w:r>
      <w:r w:rsidR="00934ED2">
        <w:rPr>
          <w:rStyle w:val="Appelnotedebasdep"/>
          <w:rFonts w:ascii="Traditional Arabic" w:hAnsi="Traditional Arabic" w:cs="Traditional Arabic"/>
          <w:sz w:val="36"/>
          <w:szCs w:val="36"/>
          <w:rtl/>
        </w:rPr>
        <w:footnoteReference w:id="67"/>
      </w:r>
      <w:r w:rsidR="00934ED2">
        <w:rPr>
          <w:rFonts w:ascii="Traditional Arabic" w:hAnsi="Traditional Arabic" w:cs="Traditional Arabic" w:hint="cs"/>
          <w:sz w:val="36"/>
          <w:szCs w:val="36"/>
          <w:rtl/>
        </w:rPr>
        <w:t>.</w:t>
      </w:r>
    </w:p>
    <w:p w:rsidR="00934ED2" w:rsidRPr="00934ED2" w:rsidRDefault="00934ED2" w:rsidP="00934ED2">
      <w:pPr>
        <w:bidi/>
        <w:ind w:firstLine="851"/>
        <w:jc w:val="both"/>
        <w:rPr>
          <w:rFonts w:ascii="Traditional Arabic" w:hAnsi="Traditional Arabic" w:cs="Traditional Arabic"/>
          <w:sz w:val="36"/>
          <w:szCs w:val="36"/>
          <w:rtl/>
        </w:rPr>
      </w:pPr>
      <w:r w:rsidRPr="00934ED2">
        <w:rPr>
          <w:rFonts w:ascii="Traditional Arabic" w:hAnsi="Traditional Arabic" w:cs="Traditional Arabic"/>
          <w:sz w:val="36"/>
          <w:szCs w:val="36"/>
          <w:rtl/>
        </w:rPr>
        <w:t>ومما لا</w:t>
      </w:r>
      <w:r w:rsidR="00D246B2">
        <w:rPr>
          <w:rFonts w:ascii="Traditional Arabic" w:hAnsi="Traditional Arabic" w:cs="Traditional Arabic" w:hint="cs"/>
          <w:sz w:val="36"/>
          <w:szCs w:val="36"/>
          <w:rtl/>
        </w:rPr>
        <w:t xml:space="preserve"> </w:t>
      </w:r>
      <w:r w:rsidRPr="00934ED2">
        <w:rPr>
          <w:rFonts w:ascii="Traditional Arabic" w:hAnsi="Traditional Arabic" w:cs="Traditional Arabic"/>
          <w:sz w:val="36"/>
          <w:szCs w:val="36"/>
          <w:rtl/>
        </w:rPr>
        <w:t>شك أن التشريع الجنائي ليس له سلطان على ما في ضمائر الناس من أفكار وما في نفوسهم من نوايا إجرامية، فلا يعاقب على تلك الأفكار والنوايا حتى وإن صمم على تنفيذها، فإنها لازالت أمور نفسية باطنية إلا أن دائرة التجريم تبدأ منذ اللحظة التي تخرج فيها هذه الأفكار إلى العالم الخارجي وتتجسد في تصرفات مادية يتصدى لها القانون ويعاقب عليها إذا تطابقت مع أحد نصوص التجريم لأنها أخلت بالمصلحة العامة جديرة بالحماية الجنائية</w:t>
      </w:r>
      <w:r>
        <w:rPr>
          <w:rStyle w:val="Appelnotedebasdep"/>
          <w:rFonts w:ascii="Traditional Arabic" w:hAnsi="Traditional Arabic" w:cs="Traditional Arabic"/>
          <w:sz w:val="36"/>
          <w:szCs w:val="36"/>
          <w:rtl/>
        </w:rPr>
        <w:footnoteReference w:id="68"/>
      </w:r>
      <w:r>
        <w:rPr>
          <w:rFonts w:ascii="Traditional Arabic" w:hAnsi="Traditional Arabic" w:cs="Traditional Arabic" w:hint="cs"/>
          <w:sz w:val="36"/>
          <w:szCs w:val="36"/>
          <w:rtl/>
        </w:rPr>
        <w:t>.</w:t>
      </w:r>
    </w:p>
    <w:p w:rsidR="00934ED2" w:rsidRPr="00C1215C" w:rsidRDefault="00934ED2" w:rsidP="00934ED2">
      <w:pPr>
        <w:bidi/>
        <w:ind w:firstLine="851"/>
        <w:jc w:val="both"/>
        <w:rPr>
          <w:rFonts w:ascii="Traditional Arabic" w:hAnsi="Traditional Arabic" w:cs="Traditional Arabic"/>
          <w:b/>
          <w:bCs/>
          <w:sz w:val="36"/>
          <w:szCs w:val="36"/>
          <w:rtl/>
        </w:rPr>
      </w:pPr>
      <w:r w:rsidRPr="00C1215C">
        <w:rPr>
          <w:rFonts w:ascii="Traditional Arabic" w:hAnsi="Traditional Arabic" w:cs="Traditional Arabic"/>
          <w:b/>
          <w:bCs/>
          <w:sz w:val="36"/>
          <w:szCs w:val="36"/>
          <w:rtl/>
        </w:rPr>
        <w:t>أولا: النشاط الإجرامي لتقنيات الذكاء الاصطناعي</w:t>
      </w:r>
      <w:r w:rsidRPr="00C1215C">
        <w:rPr>
          <w:rFonts w:ascii="Traditional Arabic" w:hAnsi="Traditional Arabic" w:cs="Traditional Arabic"/>
          <w:b/>
          <w:bCs/>
          <w:sz w:val="36"/>
          <w:szCs w:val="36"/>
        </w:rPr>
        <w:t>.</w:t>
      </w:r>
    </w:p>
    <w:p w:rsidR="00D246B2" w:rsidRPr="00D246B2" w:rsidRDefault="00934ED2" w:rsidP="00D246B2">
      <w:pPr>
        <w:bidi/>
        <w:ind w:firstLine="851"/>
        <w:jc w:val="both"/>
        <w:rPr>
          <w:rFonts w:ascii="Traditional Arabic" w:hAnsi="Traditional Arabic" w:cs="Traditional Arabic"/>
          <w:sz w:val="36"/>
          <w:szCs w:val="36"/>
          <w:rtl/>
        </w:rPr>
      </w:pPr>
      <w:r w:rsidRPr="00934ED2">
        <w:rPr>
          <w:rFonts w:ascii="Traditional Arabic" w:hAnsi="Traditional Arabic" w:cs="Traditional Arabic"/>
          <w:sz w:val="36"/>
          <w:szCs w:val="36"/>
          <w:rtl/>
        </w:rPr>
        <w:lastRenderedPageBreak/>
        <w:t xml:space="preserve">ويقصد النشاط الإجرامي ذلك النشاط المادي الخارجي المكون للجريمة ، وبالتالي فلا جريمة من دونه لأن القانون لا يعاقب على النوايا والرغبات، ويختلف هذا النشاط الإجرامي من جريمة إلى أخرى فهو في القتل يتمثل في إزهاق الروح وفي السرقة فعل </w:t>
      </w:r>
      <w:r w:rsidRPr="00934ED2">
        <w:rPr>
          <w:rFonts w:ascii="Traditional Arabic" w:hAnsi="Traditional Arabic" w:cs="Traditional Arabic" w:hint="cs"/>
          <w:sz w:val="36"/>
          <w:szCs w:val="36"/>
          <w:rtl/>
        </w:rPr>
        <w:t>الاختلاس</w:t>
      </w:r>
      <w:r w:rsidRPr="00934ED2">
        <w:rPr>
          <w:rFonts w:ascii="Traditional Arabic" w:hAnsi="Traditional Arabic" w:cs="Traditional Arabic"/>
          <w:sz w:val="36"/>
          <w:szCs w:val="36"/>
          <w:rtl/>
        </w:rPr>
        <w:t xml:space="preserve"> وفي الضرب والجرح في فعل الماس بسلامة الجسد ولابد من التأكد بأن النشاط الإجرامي بعد من أهم عناصر الركن المادي، ولأنه يمثل القاسم المشترك بين جميع أنواع الجرائم سواء كانت عمدية أو غير عمدية فلا قيام للركن المادي ولا الجريمة في تخلف هذا ال</w:t>
      </w:r>
      <w:r>
        <w:rPr>
          <w:rFonts w:ascii="Traditional Arabic" w:hAnsi="Traditional Arabic" w:cs="Traditional Arabic"/>
          <w:sz w:val="36"/>
          <w:szCs w:val="36"/>
          <w:rtl/>
        </w:rPr>
        <w:t xml:space="preserve">سلوك فالقاعدة الجزائية تقضي </w:t>
      </w:r>
      <w:r>
        <w:rPr>
          <w:rFonts w:ascii="Traditional Arabic" w:hAnsi="Traditional Arabic" w:cs="Traditional Arabic" w:hint="cs"/>
          <w:sz w:val="36"/>
          <w:szCs w:val="36"/>
          <w:rtl/>
        </w:rPr>
        <w:t>"</w:t>
      </w:r>
      <w:r>
        <w:rPr>
          <w:rFonts w:ascii="Traditional Arabic" w:hAnsi="Traditional Arabic" w:cs="Traditional Arabic"/>
          <w:sz w:val="36"/>
          <w:szCs w:val="36"/>
          <w:rtl/>
        </w:rPr>
        <w:t xml:space="preserve">أن </w:t>
      </w:r>
      <w:r w:rsidRPr="00934ED2">
        <w:rPr>
          <w:rFonts w:ascii="Traditional Arabic" w:hAnsi="Traditional Arabic" w:cs="Traditional Arabic"/>
          <w:sz w:val="36"/>
          <w:szCs w:val="36"/>
          <w:rtl/>
        </w:rPr>
        <w:t>لا</w:t>
      </w:r>
      <w:r>
        <w:rPr>
          <w:rFonts w:ascii="Traditional Arabic" w:hAnsi="Traditional Arabic" w:cs="Traditional Arabic" w:hint="cs"/>
          <w:sz w:val="36"/>
          <w:szCs w:val="36"/>
          <w:rtl/>
        </w:rPr>
        <w:t xml:space="preserve"> </w:t>
      </w:r>
      <w:r w:rsidRPr="00934ED2">
        <w:rPr>
          <w:rFonts w:ascii="Traditional Arabic" w:hAnsi="Traditional Arabic" w:cs="Traditional Arabic"/>
          <w:sz w:val="36"/>
          <w:szCs w:val="36"/>
          <w:rtl/>
        </w:rPr>
        <w:t>جريم</w:t>
      </w:r>
      <w:r>
        <w:rPr>
          <w:rFonts w:ascii="Traditional Arabic" w:hAnsi="Traditional Arabic" w:cs="Traditional Arabic" w:hint="cs"/>
          <w:sz w:val="36"/>
          <w:szCs w:val="36"/>
          <w:rtl/>
        </w:rPr>
        <w:t xml:space="preserve">ة </w:t>
      </w:r>
      <w:r w:rsidRPr="00934ED2">
        <w:rPr>
          <w:rFonts w:ascii="Traditional Arabic" w:hAnsi="Traditional Arabic" w:cs="Traditional Arabic"/>
          <w:sz w:val="36"/>
          <w:szCs w:val="36"/>
          <w:rtl/>
        </w:rPr>
        <w:t>بغير سلوك إجرامي</w:t>
      </w:r>
      <w:r>
        <w:rPr>
          <w:rFonts w:ascii="Traditional Arabic" w:hAnsi="Traditional Arabic" w:cs="Traditional Arabic" w:hint="cs"/>
          <w:sz w:val="36"/>
          <w:szCs w:val="36"/>
          <w:rtl/>
        </w:rPr>
        <w:t>"</w:t>
      </w:r>
      <w:r>
        <w:rPr>
          <w:rStyle w:val="Appelnotedebasdep"/>
          <w:rFonts w:ascii="Traditional Arabic" w:hAnsi="Traditional Arabic" w:cs="Traditional Arabic"/>
          <w:sz w:val="36"/>
          <w:szCs w:val="36"/>
          <w:rtl/>
        </w:rPr>
        <w:footnoteReference w:id="69"/>
      </w:r>
      <w:r w:rsidRPr="00934ED2">
        <w:rPr>
          <w:rFonts w:ascii="Traditional Arabic" w:hAnsi="Traditional Arabic" w:cs="Traditional Arabic"/>
          <w:sz w:val="36"/>
          <w:szCs w:val="36"/>
          <w:rtl/>
        </w:rPr>
        <w:t xml:space="preserve"> ، ويتخذ السلوك أحد مظهرين فإما أن</w:t>
      </w:r>
      <w:r>
        <w:rPr>
          <w:rFonts w:ascii="Traditional Arabic" w:hAnsi="Traditional Arabic" w:cs="Traditional Arabic" w:hint="cs"/>
          <w:sz w:val="36"/>
          <w:szCs w:val="36"/>
          <w:rtl/>
        </w:rPr>
        <w:t xml:space="preserve"> </w:t>
      </w:r>
      <w:r w:rsidRPr="00934ED2">
        <w:rPr>
          <w:rFonts w:ascii="Traditional Arabic" w:hAnsi="Traditional Arabic" w:cs="Traditional Arabic"/>
          <w:sz w:val="36"/>
          <w:szCs w:val="36"/>
          <w:rtl/>
        </w:rPr>
        <w:t xml:space="preserve">يكون إيجابيا أو سلبيا، السلوك الإيجابي هو الحركة أو عدة حركات عضلية تصدر من جانب الجاني ليتوصل بها إلى ارتكاب جريمته </w:t>
      </w:r>
      <w:r>
        <w:rPr>
          <w:rStyle w:val="Appelnotedebasdep"/>
          <w:rFonts w:ascii="Traditional Arabic" w:hAnsi="Traditional Arabic" w:cs="Traditional Arabic"/>
          <w:sz w:val="36"/>
          <w:szCs w:val="36"/>
          <w:rtl/>
        </w:rPr>
        <w:footnoteReference w:id="70"/>
      </w:r>
      <w:r w:rsidRPr="00934ED2">
        <w:rPr>
          <w:rFonts w:ascii="Traditional Arabic" w:hAnsi="Traditional Arabic" w:cs="Traditional Arabic"/>
          <w:sz w:val="36"/>
          <w:szCs w:val="36"/>
          <w:rtl/>
        </w:rPr>
        <w:t>كما في جريمة القتل والسرقة والسب</w:t>
      </w:r>
      <w:r w:rsidR="00D246B2">
        <w:rPr>
          <w:rFonts w:ascii="Traditional Arabic" w:hAnsi="Traditional Arabic" w:cs="Traditional Arabic" w:hint="cs"/>
          <w:sz w:val="36"/>
          <w:szCs w:val="36"/>
          <w:rtl/>
        </w:rPr>
        <w:t xml:space="preserve"> </w:t>
      </w:r>
      <w:r w:rsidR="00D246B2">
        <w:rPr>
          <w:rFonts w:ascii="Traditional Arabic" w:hAnsi="Traditional Arabic" w:cs="Traditional Arabic"/>
          <w:sz w:val="36"/>
          <w:szCs w:val="36"/>
          <w:rtl/>
        </w:rPr>
        <w:t>والقذف</w:t>
      </w:r>
      <w:r w:rsidR="00D246B2">
        <w:rPr>
          <w:rFonts w:ascii="Traditional Arabic" w:hAnsi="Traditional Arabic" w:cs="Traditional Arabic" w:hint="cs"/>
          <w:sz w:val="36"/>
          <w:szCs w:val="36"/>
          <w:rtl/>
        </w:rPr>
        <w:t xml:space="preserve">، </w:t>
      </w:r>
      <w:r w:rsidR="00D246B2" w:rsidRPr="00D246B2">
        <w:rPr>
          <w:rFonts w:ascii="Traditional Arabic" w:hAnsi="Traditional Arabic" w:cs="Traditional Arabic"/>
          <w:sz w:val="36"/>
          <w:szCs w:val="36"/>
          <w:rtl/>
        </w:rPr>
        <w:t>أما السلوك السلبي هو إحجام الشخص عن إتيان فعل إيجابي معين كان المشرع ينتظره منه في ظروف معينة بشرط أن يوجد واجب قانوني يلزم بهذا الفعل وأن يكون في استطاعته</w:t>
      </w:r>
      <w:r w:rsidR="00D246B2">
        <w:rPr>
          <w:rFonts w:ascii="Traditional Arabic" w:hAnsi="Traditional Arabic" w:cs="Traditional Arabic" w:hint="cs"/>
          <w:sz w:val="36"/>
          <w:szCs w:val="36"/>
          <w:rtl/>
        </w:rPr>
        <w:t xml:space="preserve"> </w:t>
      </w:r>
      <w:r w:rsidR="00D246B2">
        <w:rPr>
          <w:rFonts w:ascii="Traditional Arabic" w:hAnsi="Traditional Arabic" w:cs="Traditional Arabic"/>
          <w:sz w:val="36"/>
          <w:szCs w:val="36"/>
          <w:rtl/>
        </w:rPr>
        <w:t>الممتنع عنه بإرادت</w:t>
      </w:r>
      <w:r w:rsidR="00D246B2">
        <w:rPr>
          <w:rFonts w:ascii="Traditional Arabic" w:hAnsi="Traditional Arabic" w:cs="Traditional Arabic" w:hint="cs"/>
          <w:sz w:val="36"/>
          <w:szCs w:val="36"/>
          <w:rtl/>
        </w:rPr>
        <w:t>ه</w:t>
      </w:r>
      <w:r w:rsidR="00D246B2">
        <w:rPr>
          <w:rStyle w:val="Appelnotedebasdep"/>
          <w:rFonts w:ascii="Traditional Arabic" w:hAnsi="Traditional Arabic" w:cs="Traditional Arabic"/>
          <w:sz w:val="36"/>
          <w:szCs w:val="36"/>
          <w:rtl/>
        </w:rPr>
        <w:footnoteReference w:id="71"/>
      </w:r>
      <w:r w:rsidR="00D246B2">
        <w:rPr>
          <w:rFonts w:ascii="Traditional Arabic" w:hAnsi="Traditional Arabic" w:cs="Traditional Arabic" w:hint="cs"/>
          <w:sz w:val="36"/>
          <w:szCs w:val="36"/>
          <w:rtl/>
        </w:rPr>
        <w:t>.</w:t>
      </w:r>
    </w:p>
    <w:p w:rsidR="00D246B2" w:rsidRPr="00C1215C" w:rsidRDefault="00D246B2" w:rsidP="00D246B2">
      <w:pPr>
        <w:bidi/>
        <w:ind w:firstLine="851"/>
        <w:jc w:val="both"/>
        <w:rPr>
          <w:rFonts w:ascii="Traditional Arabic" w:hAnsi="Traditional Arabic" w:cs="Traditional Arabic"/>
          <w:b/>
          <w:bCs/>
          <w:sz w:val="36"/>
          <w:szCs w:val="36"/>
          <w:rtl/>
        </w:rPr>
      </w:pPr>
      <w:r w:rsidRPr="00C1215C">
        <w:rPr>
          <w:rFonts w:ascii="Traditional Arabic" w:hAnsi="Traditional Arabic" w:cs="Traditional Arabic"/>
          <w:b/>
          <w:bCs/>
          <w:sz w:val="36"/>
          <w:szCs w:val="36"/>
          <w:rtl/>
        </w:rPr>
        <w:t>ثانيا: النتيجة الإجرامية</w:t>
      </w:r>
      <w:r w:rsidRPr="00C1215C">
        <w:rPr>
          <w:rFonts w:ascii="Traditional Arabic" w:hAnsi="Traditional Arabic" w:cs="Traditional Arabic"/>
          <w:b/>
          <w:bCs/>
          <w:sz w:val="36"/>
          <w:szCs w:val="36"/>
        </w:rPr>
        <w:t>.</w:t>
      </w:r>
    </w:p>
    <w:p w:rsidR="00934ED2" w:rsidRDefault="00D246B2" w:rsidP="00D246B2">
      <w:pPr>
        <w:bidi/>
        <w:ind w:firstLine="851"/>
        <w:jc w:val="both"/>
        <w:rPr>
          <w:rFonts w:ascii="Traditional Arabic" w:hAnsi="Traditional Arabic" w:cs="Traditional Arabic"/>
          <w:sz w:val="36"/>
          <w:szCs w:val="36"/>
          <w:rtl/>
        </w:rPr>
      </w:pPr>
      <w:r w:rsidRPr="00D246B2">
        <w:rPr>
          <w:rFonts w:ascii="Traditional Arabic" w:hAnsi="Traditional Arabic" w:cs="Traditional Arabic"/>
          <w:sz w:val="36"/>
          <w:szCs w:val="36"/>
          <w:rtl/>
        </w:rPr>
        <w:t>وهي العنصر الثاني الذي يشكل الركن المادي وللنتيجة الإجرامية مفهومان الأول يقصد به النتيجة المادية كإزهاق الروح في جريمة القتل، والمفهوم الثاني هو النتيجة القانونية، وهذا المفهوم يشير إلى حدوث عدوان على مصلحة يحميهما القانون أو تهديد تلك المصلحة بالخطر، ولا يشترط لقيام المسؤولية الجنائية حدوث الضرر لشخص معين من وقوع الجريمة مادامت النتيجة التي يعاقب عليها القانون قد حدثت بعكس المسؤولية المدنية التي تشترط لترتيبها حدوث ضرر من الوقوع الجريمة</w:t>
      </w:r>
      <w:r>
        <w:rPr>
          <w:rStyle w:val="Appelnotedebasdep"/>
          <w:rFonts w:ascii="Traditional Arabic" w:hAnsi="Traditional Arabic" w:cs="Traditional Arabic"/>
          <w:sz w:val="36"/>
          <w:szCs w:val="36"/>
          <w:rtl/>
        </w:rPr>
        <w:footnoteReference w:id="72"/>
      </w:r>
      <w:r w:rsidRPr="00D246B2">
        <w:rPr>
          <w:rFonts w:ascii="Traditional Arabic" w:hAnsi="Traditional Arabic" w:cs="Traditional Arabic"/>
          <w:sz w:val="36"/>
          <w:szCs w:val="36"/>
          <w:rtl/>
        </w:rPr>
        <w:t>.</w:t>
      </w:r>
    </w:p>
    <w:p w:rsidR="00D246B2" w:rsidRPr="00C1215C" w:rsidRDefault="00D246B2" w:rsidP="00D246B2">
      <w:pPr>
        <w:bidi/>
        <w:ind w:firstLine="851"/>
        <w:jc w:val="both"/>
        <w:rPr>
          <w:rFonts w:ascii="Traditional Arabic" w:hAnsi="Traditional Arabic" w:cs="Traditional Arabic"/>
          <w:b/>
          <w:bCs/>
          <w:sz w:val="36"/>
          <w:szCs w:val="36"/>
          <w:rtl/>
        </w:rPr>
      </w:pPr>
      <w:r w:rsidRPr="00C1215C">
        <w:rPr>
          <w:rFonts w:ascii="Traditional Arabic" w:hAnsi="Traditional Arabic" w:cs="Traditional Arabic"/>
          <w:b/>
          <w:bCs/>
          <w:sz w:val="36"/>
          <w:szCs w:val="36"/>
          <w:rtl/>
        </w:rPr>
        <w:t xml:space="preserve">ثالثا: </w:t>
      </w:r>
      <w:r w:rsidRPr="00C1215C">
        <w:rPr>
          <w:rFonts w:ascii="Traditional Arabic" w:hAnsi="Traditional Arabic" w:cs="Traditional Arabic" w:hint="cs"/>
          <w:b/>
          <w:bCs/>
          <w:sz w:val="36"/>
          <w:szCs w:val="36"/>
          <w:rtl/>
        </w:rPr>
        <w:t>ال</w:t>
      </w:r>
      <w:r w:rsidRPr="00C1215C">
        <w:rPr>
          <w:rFonts w:ascii="Traditional Arabic" w:hAnsi="Traditional Arabic" w:cs="Traditional Arabic"/>
          <w:b/>
          <w:bCs/>
          <w:sz w:val="36"/>
          <w:szCs w:val="36"/>
          <w:rtl/>
        </w:rPr>
        <w:t xml:space="preserve">علاقة </w:t>
      </w:r>
      <w:r w:rsidRPr="00C1215C">
        <w:rPr>
          <w:rFonts w:ascii="Traditional Arabic" w:hAnsi="Traditional Arabic" w:cs="Traditional Arabic" w:hint="cs"/>
          <w:b/>
          <w:bCs/>
          <w:sz w:val="36"/>
          <w:szCs w:val="36"/>
          <w:rtl/>
        </w:rPr>
        <w:t>ال</w:t>
      </w:r>
      <w:r w:rsidRPr="00C1215C">
        <w:rPr>
          <w:rFonts w:ascii="Traditional Arabic" w:hAnsi="Traditional Arabic" w:cs="Traditional Arabic"/>
          <w:b/>
          <w:bCs/>
          <w:sz w:val="36"/>
          <w:szCs w:val="36"/>
          <w:rtl/>
        </w:rPr>
        <w:t>سببية</w:t>
      </w:r>
      <w:r w:rsidRPr="00C1215C">
        <w:rPr>
          <w:rFonts w:ascii="Traditional Arabic" w:hAnsi="Traditional Arabic" w:cs="Traditional Arabic"/>
          <w:b/>
          <w:bCs/>
          <w:sz w:val="36"/>
          <w:szCs w:val="36"/>
        </w:rPr>
        <w:t>.</w:t>
      </w:r>
    </w:p>
    <w:p w:rsidR="005E3286" w:rsidRPr="005E3286" w:rsidRDefault="00D246B2" w:rsidP="005E3286">
      <w:pPr>
        <w:bidi/>
        <w:ind w:firstLine="851"/>
        <w:jc w:val="both"/>
        <w:rPr>
          <w:rFonts w:ascii="Traditional Arabic" w:hAnsi="Traditional Arabic" w:cs="Traditional Arabic"/>
          <w:sz w:val="36"/>
          <w:szCs w:val="36"/>
          <w:rtl/>
        </w:rPr>
      </w:pPr>
      <w:r w:rsidRPr="00D246B2">
        <w:rPr>
          <w:rFonts w:ascii="Traditional Arabic" w:hAnsi="Traditional Arabic" w:cs="Traditional Arabic"/>
          <w:sz w:val="36"/>
          <w:szCs w:val="36"/>
          <w:rtl/>
        </w:rPr>
        <w:t>لا يمكن تصور قيام الجريمة قانونا إذا انعدمت الرابطة السببية بين النشاط المجرم والنتيجة الإجرامية، حيث توفر الرابطة السببية أو العلاقة السببية إذا كانت النتيجة الحاصلة متصلة بالنشاط الصادر عن الفعل المجرم أي اتصال الس</w:t>
      </w:r>
      <w:r>
        <w:rPr>
          <w:rFonts w:ascii="Traditional Arabic" w:hAnsi="Traditional Arabic" w:cs="Traditional Arabic"/>
          <w:sz w:val="36"/>
          <w:szCs w:val="36"/>
          <w:rtl/>
        </w:rPr>
        <w:t>بب بالمسبب</w:t>
      </w:r>
      <w:r w:rsidR="005E3286">
        <w:rPr>
          <w:rStyle w:val="Appelnotedebasdep"/>
          <w:rFonts w:ascii="Traditional Arabic" w:hAnsi="Traditional Arabic" w:cs="Traditional Arabic"/>
          <w:sz w:val="36"/>
          <w:szCs w:val="36"/>
          <w:rtl/>
        </w:rPr>
        <w:footnoteReference w:id="73"/>
      </w:r>
      <w:r>
        <w:rPr>
          <w:rFonts w:ascii="Traditional Arabic" w:hAnsi="Traditional Arabic" w:cs="Traditional Arabic"/>
          <w:sz w:val="36"/>
          <w:szCs w:val="36"/>
          <w:rtl/>
        </w:rPr>
        <w:t xml:space="preserve"> ويقصد بعلاقة السببية</w:t>
      </w:r>
      <w:r w:rsidRPr="00D246B2">
        <w:rPr>
          <w:rFonts w:ascii="Traditional Arabic" w:hAnsi="Traditional Arabic" w:cs="Traditional Arabic"/>
          <w:sz w:val="36"/>
          <w:szCs w:val="36"/>
          <w:rtl/>
        </w:rPr>
        <w:t>، الرابطة التي تربط بين النتيجة الإجرامية والنشاط الإجرامي أي أن النش</w:t>
      </w:r>
      <w:r>
        <w:rPr>
          <w:rFonts w:ascii="Traditional Arabic" w:hAnsi="Traditional Arabic" w:cs="Traditional Arabic"/>
          <w:sz w:val="36"/>
          <w:szCs w:val="36"/>
          <w:rtl/>
        </w:rPr>
        <w:t>اط الإجرامي</w:t>
      </w:r>
      <w:r w:rsidR="005E3286">
        <w:rPr>
          <w:rStyle w:val="Appelnotedebasdep"/>
          <w:rFonts w:ascii="Traditional Arabic" w:hAnsi="Traditional Arabic" w:cs="Traditional Arabic"/>
          <w:sz w:val="36"/>
          <w:szCs w:val="36"/>
          <w:rtl/>
        </w:rPr>
        <w:footnoteReference w:id="74"/>
      </w:r>
      <w:r>
        <w:rPr>
          <w:rFonts w:ascii="Traditional Arabic" w:hAnsi="Traditional Arabic" w:cs="Traditional Arabic"/>
          <w:sz w:val="36"/>
          <w:szCs w:val="36"/>
          <w:rtl/>
        </w:rPr>
        <w:t xml:space="preserve"> هو سبب حدوث النتيجة</w:t>
      </w:r>
      <w:r w:rsidRPr="00D246B2">
        <w:rPr>
          <w:rFonts w:ascii="Traditional Arabic" w:hAnsi="Traditional Arabic" w:cs="Traditional Arabic"/>
          <w:sz w:val="36"/>
          <w:szCs w:val="36"/>
          <w:rtl/>
        </w:rPr>
        <w:t xml:space="preserve"> وقد تعدد الأسباب في حدوث النتيجة الإجرامية، كأن يكون المجني عليه مريضا بمرض السكر وأدت الطعنة التي وجهها إليه الجاني إلى حدوث نزيف حاد</w:t>
      </w:r>
      <w:r w:rsidR="005E3286">
        <w:rPr>
          <w:rFonts w:ascii="Traditional Arabic" w:hAnsi="Traditional Arabic" w:cs="Traditional Arabic" w:hint="cs"/>
          <w:sz w:val="36"/>
          <w:szCs w:val="36"/>
          <w:rtl/>
        </w:rPr>
        <w:t xml:space="preserve"> </w:t>
      </w:r>
      <w:r w:rsidR="005E3286" w:rsidRPr="005E3286">
        <w:rPr>
          <w:rFonts w:ascii="Traditional Arabic" w:hAnsi="Traditional Arabic" w:cs="Traditional Arabic"/>
          <w:sz w:val="36"/>
          <w:szCs w:val="36"/>
          <w:rtl/>
        </w:rPr>
        <w:t>جعل السيطرة عليه أمرا صعبا فساهم في موته أو إصابته بعاهة مستديمة</w:t>
      </w:r>
      <w:r w:rsidR="005E3286">
        <w:rPr>
          <w:rStyle w:val="Appelnotedebasdep"/>
          <w:rFonts w:ascii="Traditional Arabic" w:hAnsi="Traditional Arabic" w:cs="Traditional Arabic"/>
          <w:sz w:val="36"/>
          <w:szCs w:val="36"/>
          <w:rtl/>
        </w:rPr>
        <w:footnoteReference w:id="75"/>
      </w:r>
      <w:r w:rsidR="005E3286" w:rsidRPr="005E3286">
        <w:rPr>
          <w:rFonts w:ascii="Traditional Arabic" w:hAnsi="Traditional Arabic" w:cs="Traditional Arabic"/>
          <w:sz w:val="36"/>
          <w:szCs w:val="36"/>
          <w:rtl/>
        </w:rPr>
        <w:t xml:space="preserve"> ، ولبيان مدى انطباق أو توافر الركن المادي على أعمال تقنيات الذكاء الاصطناعي، يمكننا القول أن السلوك الإجرامي قد يتوافر لديه عندما يقدم على إتيان سلوك إيجابي يقصف بعدم المشروعية، كأن تقوم سيارة ذاتية القيادة بدهس شخص خطأ، أو عندما يمتنع عن عمل (السلوك السلبي) واجب عليه قانونا، كأن يمتنع الروبوت عن مهمته في تقديم المساعدة للمريض ، مما أدى إلى سقوط المريض وتضرره، وأن يؤدي هذا السلوك إلى نتيجة إجرامية</w:t>
      </w:r>
      <w:r w:rsidR="005E3286">
        <w:rPr>
          <w:rStyle w:val="Appelnotedebasdep"/>
          <w:rFonts w:ascii="Traditional Arabic" w:hAnsi="Traditional Arabic" w:cs="Traditional Arabic"/>
          <w:sz w:val="36"/>
          <w:szCs w:val="36"/>
          <w:rtl/>
        </w:rPr>
        <w:footnoteReference w:id="76"/>
      </w:r>
      <w:r w:rsidR="005E3286" w:rsidRPr="005E3286">
        <w:rPr>
          <w:rFonts w:ascii="Traditional Arabic" w:hAnsi="Traditional Arabic" w:cs="Traditional Arabic"/>
          <w:sz w:val="36"/>
          <w:szCs w:val="36"/>
          <w:rtl/>
        </w:rPr>
        <w:t xml:space="preserve"> ، وأن يكون هذا السلوك المرتكب من قبل تقنية الذكاء الاصطناعي سببا للنتيجة الجريمة و تجدر الإشارة إلى أنه إذا تعددت الأسباب التي أدت إلى حدوث النتيجة لخطأ المستخدم أو</w:t>
      </w:r>
    </w:p>
    <w:p w:rsidR="00D246B2" w:rsidRDefault="005E3286" w:rsidP="005E3286">
      <w:pPr>
        <w:bidi/>
        <w:ind w:firstLine="851"/>
        <w:jc w:val="both"/>
        <w:rPr>
          <w:rFonts w:ascii="Traditional Arabic" w:hAnsi="Traditional Arabic" w:cs="Traditional Arabic"/>
          <w:sz w:val="36"/>
          <w:szCs w:val="36"/>
          <w:rtl/>
        </w:rPr>
      </w:pPr>
      <w:r w:rsidRPr="005E3286">
        <w:rPr>
          <w:rFonts w:ascii="Traditional Arabic" w:hAnsi="Traditional Arabic" w:cs="Traditional Arabic"/>
          <w:sz w:val="36"/>
          <w:szCs w:val="36"/>
          <w:rtl/>
        </w:rPr>
        <w:t>المبرمج أو المالك فهنا تنتهي مسؤولية أو يسأل عن الفعل الذي ارتكبه فقط</w:t>
      </w:r>
      <w:r>
        <w:rPr>
          <w:rStyle w:val="Appelnotedebasdep"/>
          <w:rFonts w:ascii="Traditional Arabic" w:hAnsi="Traditional Arabic" w:cs="Traditional Arabic"/>
          <w:sz w:val="36"/>
          <w:szCs w:val="36"/>
          <w:rtl/>
        </w:rPr>
        <w:footnoteReference w:id="77"/>
      </w:r>
      <w:r>
        <w:rPr>
          <w:rFonts w:ascii="Traditional Arabic" w:hAnsi="Traditional Arabic" w:cs="Traditional Arabic" w:hint="cs"/>
          <w:sz w:val="36"/>
          <w:szCs w:val="36"/>
          <w:rtl/>
        </w:rPr>
        <w:t>.</w:t>
      </w:r>
    </w:p>
    <w:p w:rsidR="00281E6D" w:rsidRPr="0067317B" w:rsidRDefault="00281E6D" w:rsidP="0067317B">
      <w:pPr>
        <w:pStyle w:val="Titre3"/>
        <w:bidi/>
        <w:rPr>
          <w:rFonts w:ascii="Traditional Arabic" w:hAnsi="Traditional Arabic" w:cs="Traditional Arabic"/>
          <w:b/>
          <w:bCs/>
          <w:color w:val="auto"/>
          <w:sz w:val="36"/>
          <w:szCs w:val="36"/>
          <w:rtl/>
        </w:rPr>
      </w:pPr>
      <w:r w:rsidRPr="0067317B">
        <w:rPr>
          <w:rFonts w:ascii="Traditional Arabic" w:hAnsi="Traditional Arabic" w:cs="Traditional Arabic" w:hint="cs"/>
          <w:color w:val="auto"/>
          <w:sz w:val="36"/>
          <w:szCs w:val="36"/>
          <w:rtl/>
        </w:rPr>
        <w:lastRenderedPageBreak/>
        <w:t xml:space="preserve">       </w:t>
      </w:r>
      <w:bookmarkStart w:id="115" w:name="_Toc172602204"/>
      <w:bookmarkStart w:id="116" w:name="_Toc172602522"/>
      <w:r w:rsidRPr="0067317B">
        <w:rPr>
          <w:rFonts w:ascii="Traditional Arabic" w:hAnsi="Traditional Arabic" w:cs="Traditional Arabic" w:hint="cs"/>
          <w:b/>
          <w:bCs/>
          <w:color w:val="auto"/>
          <w:sz w:val="36"/>
          <w:szCs w:val="36"/>
          <w:rtl/>
        </w:rPr>
        <w:t>الفرع الثاني:</w:t>
      </w:r>
      <w:r w:rsidR="006C3AE2" w:rsidRPr="0067317B">
        <w:rPr>
          <w:rFonts w:ascii="Traditional Arabic" w:hAnsi="Traditional Arabic" w:cs="Traditional Arabic" w:hint="cs"/>
          <w:b/>
          <w:bCs/>
          <w:color w:val="auto"/>
          <w:sz w:val="36"/>
          <w:szCs w:val="36"/>
          <w:rtl/>
        </w:rPr>
        <w:t xml:space="preserve"> الركن المعنوي</w:t>
      </w:r>
      <w:bookmarkEnd w:id="115"/>
      <w:bookmarkEnd w:id="116"/>
    </w:p>
    <w:p w:rsidR="005E3286" w:rsidRPr="005E3286" w:rsidRDefault="005E3286" w:rsidP="005E3286">
      <w:pPr>
        <w:bidi/>
        <w:rPr>
          <w:rFonts w:ascii="Traditional Arabic" w:hAnsi="Traditional Arabic" w:cs="Traditional Arabic"/>
          <w:sz w:val="36"/>
          <w:szCs w:val="36"/>
          <w:rtl/>
        </w:rPr>
      </w:pPr>
      <w:r w:rsidRPr="005E3286">
        <w:rPr>
          <w:rFonts w:ascii="Traditional Arabic" w:hAnsi="Traditional Arabic" w:cs="Traditional Arabic"/>
          <w:sz w:val="36"/>
          <w:szCs w:val="36"/>
          <w:rtl/>
        </w:rPr>
        <w:t>يقصد بالركن المعنوي للجريمة، اتجاه إرادة الجاني إلى ارتكاب جريمة وقيام رابطة نفسية بين الجاني وبين ماديات هذه الجريمة وحسب طبيعة هذه الرابطة يتحدد بشكل الركن المعنوي للجريمة</w:t>
      </w:r>
      <w:r w:rsidRPr="005E3286">
        <w:rPr>
          <w:rFonts w:ascii="Traditional Arabic" w:hAnsi="Traditional Arabic" w:cs="Traditional Arabic"/>
          <w:sz w:val="36"/>
          <w:szCs w:val="36"/>
        </w:rPr>
        <w:t>.</w:t>
      </w:r>
      <w:r>
        <w:rPr>
          <w:rStyle w:val="Appelnotedebasdep"/>
          <w:rFonts w:ascii="Traditional Arabic" w:hAnsi="Traditional Arabic" w:cs="Traditional Arabic"/>
          <w:sz w:val="36"/>
          <w:szCs w:val="36"/>
        </w:rPr>
        <w:footnoteReference w:id="78"/>
      </w:r>
    </w:p>
    <w:p w:rsidR="005E3286" w:rsidRDefault="005E3286" w:rsidP="005E3286">
      <w:pPr>
        <w:bidi/>
        <w:rPr>
          <w:rFonts w:ascii="Traditional Arabic" w:hAnsi="Traditional Arabic" w:cs="Traditional Arabic"/>
          <w:sz w:val="36"/>
          <w:szCs w:val="36"/>
          <w:rtl/>
        </w:rPr>
      </w:pPr>
      <w:r w:rsidRPr="005E3286">
        <w:rPr>
          <w:rFonts w:ascii="Traditional Arabic" w:hAnsi="Traditional Arabic" w:cs="Traditional Arabic"/>
          <w:sz w:val="36"/>
          <w:szCs w:val="36"/>
          <w:rtl/>
        </w:rPr>
        <w:t>ويأخذ الركن المعنوي إحدى صورتين، فالجريمة</w:t>
      </w:r>
      <w:r>
        <w:rPr>
          <w:rFonts w:ascii="Traditional Arabic" w:hAnsi="Traditional Arabic" w:cs="Traditional Arabic"/>
          <w:sz w:val="36"/>
          <w:szCs w:val="36"/>
          <w:rtl/>
        </w:rPr>
        <w:t xml:space="preserve"> إما أن تكون عمدية أو غير عمدية</w:t>
      </w:r>
      <w:r w:rsidRPr="005E3286">
        <w:rPr>
          <w:rFonts w:ascii="Traditional Arabic" w:hAnsi="Traditional Arabic" w:cs="Traditional Arabic"/>
          <w:sz w:val="36"/>
          <w:szCs w:val="36"/>
          <w:rtl/>
        </w:rPr>
        <w:t>.</w:t>
      </w:r>
    </w:p>
    <w:p w:rsidR="007760E9" w:rsidRPr="00C1215C" w:rsidRDefault="007760E9" w:rsidP="007760E9">
      <w:pPr>
        <w:bidi/>
        <w:ind w:firstLine="851"/>
        <w:jc w:val="both"/>
        <w:rPr>
          <w:rFonts w:ascii="Traditional Arabic" w:hAnsi="Traditional Arabic" w:cs="Traditional Arabic"/>
          <w:b/>
          <w:bCs/>
          <w:sz w:val="36"/>
          <w:szCs w:val="36"/>
          <w:rtl/>
        </w:rPr>
      </w:pPr>
      <w:r w:rsidRPr="00C1215C">
        <w:rPr>
          <w:rFonts w:ascii="Traditional Arabic" w:hAnsi="Traditional Arabic" w:cs="Traditional Arabic"/>
          <w:b/>
          <w:bCs/>
          <w:sz w:val="36"/>
          <w:szCs w:val="36"/>
          <w:rtl/>
        </w:rPr>
        <w:t>أولا : القصد الجنائي</w:t>
      </w:r>
      <w:r w:rsidRPr="00C1215C">
        <w:rPr>
          <w:rFonts w:ascii="Traditional Arabic" w:hAnsi="Traditional Arabic" w:cs="Traditional Arabic"/>
          <w:b/>
          <w:bCs/>
          <w:sz w:val="36"/>
          <w:szCs w:val="36"/>
        </w:rPr>
        <w:t>.</w:t>
      </w:r>
    </w:p>
    <w:p w:rsidR="007760E9" w:rsidRPr="007760E9" w:rsidRDefault="007760E9" w:rsidP="007760E9">
      <w:pPr>
        <w:bidi/>
        <w:ind w:firstLine="851"/>
        <w:jc w:val="both"/>
        <w:rPr>
          <w:rFonts w:ascii="Traditional Arabic" w:hAnsi="Traditional Arabic" w:cs="Traditional Arabic"/>
          <w:sz w:val="36"/>
          <w:szCs w:val="36"/>
          <w:rtl/>
        </w:rPr>
      </w:pPr>
      <w:r w:rsidRPr="007760E9">
        <w:rPr>
          <w:rFonts w:ascii="Traditional Arabic" w:hAnsi="Traditional Arabic" w:cs="Traditional Arabic"/>
          <w:sz w:val="36"/>
          <w:szCs w:val="36"/>
          <w:rtl/>
        </w:rPr>
        <w:t xml:space="preserve">القصد الجنائي </w:t>
      </w:r>
      <w:r>
        <w:rPr>
          <w:rFonts w:ascii="Traditional Arabic" w:hAnsi="Traditional Arabic" w:cs="Traditional Arabic" w:hint="cs"/>
          <w:sz w:val="36"/>
          <w:szCs w:val="36"/>
          <w:rtl/>
        </w:rPr>
        <w:t>هو</w:t>
      </w:r>
      <w:r w:rsidRPr="007760E9">
        <w:rPr>
          <w:rFonts w:ascii="Traditional Arabic" w:hAnsi="Traditional Arabic" w:cs="Traditional Arabic"/>
          <w:sz w:val="36"/>
          <w:szCs w:val="36"/>
          <w:rtl/>
        </w:rPr>
        <w:t xml:space="preserve"> اتجاه إرادة الجاني عن علم إلى القيام بالنشاط </w:t>
      </w:r>
      <w:r w:rsidR="002B75F9" w:rsidRPr="007760E9">
        <w:rPr>
          <w:rFonts w:ascii="Traditional Arabic" w:hAnsi="Traditional Arabic" w:cs="Traditional Arabic" w:hint="cs"/>
          <w:sz w:val="36"/>
          <w:szCs w:val="36"/>
          <w:rtl/>
        </w:rPr>
        <w:t>وتحقيق النتيجة</w:t>
      </w:r>
      <w:r w:rsidRPr="007760E9">
        <w:rPr>
          <w:rFonts w:ascii="Traditional Arabic" w:hAnsi="Traditional Arabic" w:cs="Traditional Arabic"/>
          <w:sz w:val="36"/>
          <w:szCs w:val="36"/>
          <w:rtl/>
        </w:rPr>
        <w:t>، أي العلم بالنشاط والنت</w:t>
      </w:r>
      <w:r>
        <w:rPr>
          <w:rFonts w:ascii="Traditional Arabic" w:hAnsi="Traditional Arabic" w:cs="Traditional Arabic"/>
          <w:sz w:val="36"/>
          <w:szCs w:val="36"/>
          <w:rtl/>
        </w:rPr>
        <w:t xml:space="preserve">يجة </w:t>
      </w:r>
      <w:r w:rsidR="002B75F9">
        <w:rPr>
          <w:rFonts w:ascii="Traditional Arabic" w:hAnsi="Traditional Arabic" w:cs="Traditional Arabic" w:hint="cs"/>
          <w:sz w:val="36"/>
          <w:szCs w:val="36"/>
          <w:rtl/>
        </w:rPr>
        <w:t>واتجاه الإرادة</w:t>
      </w:r>
      <w:r>
        <w:rPr>
          <w:rFonts w:ascii="Traditional Arabic" w:hAnsi="Traditional Arabic" w:cs="Traditional Arabic"/>
          <w:sz w:val="36"/>
          <w:szCs w:val="36"/>
          <w:rtl/>
        </w:rPr>
        <w:t xml:space="preserve"> إلى تحقيقها</w:t>
      </w:r>
      <w:r>
        <w:rPr>
          <w:rStyle w:val="Appelnotedebasdep"/>
          <w:rFonts w:ascii="Traditional Arabic" w:hAnsi="Traditional Arabic" w:cs="Traditional Arabic"/>
          <w:sz w:val="36"/>
          <w:szCs w:val="36"/>
          <w:rtl/>
        </w:rPr>
        <w:footnoteReference w:id="79"/>
      </w:r>
      <w:r w:rsidRPr="007760E9">
        <w:rPr>
          <w:rFonts w:ascii="Traditional Arabic" w:hAnsi="Traditional Arabic" w:cs="Traditional Arabic"/>
          <w:sz w:val="36"/>
          <w:szCs w:val="36"/>
          <w:rtl/>
        </w:rPr>
        <w:t xml:space="preserve">، أي اتجاه إرادة الجاني إلى السلوك الإجرامي الذي قام به </w:t>
      </w:r>
      <w:r w:rsidR="002B75F9" w:rsidRPr="007760E9">
        <w:rPr>
          <w:rFonts w:ascii="Traditional Arabic" w:hAnsi="Traditional Arabic" w:cs="Traditional Arabic" w:hint="cs"/>
          <w:sz w:val="36"/>
          <w:szCs w:val="36"/>
          <w:rtl/>
        </w:rPr>
        <w:t>وإلى تحقيق</w:t>
      </w:r>
      <w:r w:rsidRPr="007760E9">
        <w:rPr>
          <w:rFonts w:ascii="Traditional Arabic" w:hAnsi="Traditional Arabic" w:cs="Traditional Arabic"/>
          <w:sz w:val="36"/>
          <w:szCs w:val="36"/>
          <w:rtl/>
        </w:rPr>
        <w:t xml:space="preserve"> النتيجة مع علمه بها وبكافة العناصر التي يشترطها القانون لقيام الجريمة</w:t>
      </w:r>
      <w:r>
        <w:rPr>
          <w:rStyle w:val="Appelnotedebasdep"/>
          <w:rFonts w:ascii="Traditional Arabic" w:hAnsi="Traditional Arabic" w:cs="Traditional Arabic"/>
          <w:sz w:val="36"/>
          <w:szCs w:val="36"/>
          <w:rtl/>
        </w:rPr>
        <w:footnoteReference w:id="80"/>
      </w:r>
      <w:r w:rsidRPr="007760E9">
        <w:rPr>
          <w:rFonts w:ascii="Traditional Arabic" w:hAnsi="Traditional Arabic" w:cs="Traditional Arabic"/>
          <w:sz w:val="36"/>
          <w:szCs w:val="36"/>
          <w:rtl/>
        </w:rPr>
        <w:t xml:space="preserve"> وعليه يشترط لتوافر القصد الإجرامي توافر عنصرين هما العلم والإرادة</w:t>
      </w:r>
      <w:r w:rsidRPr="007760E9">
        <w:rPr>
          <w:rFonts w:ascii="Traditional Arabic" w:hAnsi="Traditional Arabic" w:cs="Traditional Arabic"/>
          <w:sz w:val="36"/>
          <w:szCs w:val="36"/>
        </w:rPr>
        <w:t>.</w:t>
      </w:r>
    </w:p>
    <w:p w:rsidR="007760E9" w:rsidRPr="007760E9" w:rsidRDefault="007760E9" w:rsidP="007760E9">
      <w:pPr>
        <w:bidi/>
        <w:ind w:firstLine="851"/>
        <w:jc w:val="both"/>
        <w:rPr>
          <w:rFonts w:ascii="Traditional Arabic" w:hAnsi="Traditional Arabic" w:cs="Traditional Arabic"/>
          <w:sz w:val="36"/>
          <w:szCs w:val="36"/>
          <w:rtl/>
        </w:rPr>
      </w:pPr>
      <w:r w:rsidRPr="007760E9">
        <w:rPr>
          <w:rFonts w:ascii="Traditional Arabic" w:hAnsi="Traditional Arabic" w:cs="Traditional Arabic" w:hint="cs"/>
          <w:b/>
          <w:bCs/>
          <w:sz w:val="36"/>
          <w:szCs w:val="36"/>
          <w:rtl/>
        </w:rPr>
        <w:t>1/العلم:</w:t>
      </w:r>
      <w:r w:rsidRPr="007760E9">
        <w:rPr>
          <w:rFonts w:ascii="Traditional Arabic" w:hAnsi="Traditional Arabic" w:cs="Traditional Arabic"/>
          <w:b/>
          <w:bCs/>
          <w:sz w:val="36"/>
          <w:szCs w:val="36"/>
          <w:rtl/>
        </w:rPr>
        <w:t xml:space="preserve"> </w:t>
      </w:r>
      <w:r w:rsidRPr="007760E9">
        <w:rPr>
          <w:rFonts w:ascii="Traditional Arabic" w:hAnsi="Traditional Arabic" w:cs="Traditional Arabic"/>
          <w:sz w:val="36"/>
          <w:szCs w:val="36"/>
          <w:rtl/>
        </w:rPr>
        <w:t>فإن لم يتوفر العلم لدى الجاني بكافة العناصر التي تشكل الجريمة ينتفي</w:t>
      </w:r>
    </w:p>
    <w:p w:rsidR="007760E9" w:rsidRPr="007760E9" w:rsidRDefault="007760E9" w:rsidP="007760E9">
      <w:pPr>
        <w:bidi/>
        <w:ind w:firstLine="851"/>
        <w:jc w:val="both"/>
        <w:rPr>
          <w:rFonts w:ascii="Traditional Arabic" w:hAnsi="Traditional Arabic" w:cs="Traditional Arabic"/>
          <w:sz w:val="36"/>
          <w:szCs w:val="36"/>
          <w:rtl/>
        </w:rPr>
      </w:pPr>
      <w:r w:rsidRPr="007760E9">
        <w:rPr>
          <w:rFonts w:ascii="Traditional Arabic" w:hAnsi="Traditional Arabic" w:cs="Traditional Arabic"/>
          <w:sz w:val="36"/>
          <w:szCs w:val="36"/>
          <w:rtl/>
        </w:rPr>
        <w:t>القصد الجاني لديه، ويقصد بالعلم أن يحيط الجاني علما بالعناصر الجوهرية</w:t>
      </w:r>
      <w:r w:rsidRPr="007760E9">
        <w:rPr>
          <w:rFonts w:ascii="Traditional Arabic" w:hAnsi="Traditional Arabic" w:cs="Traditional Arabic"/>
          <w:sz w:val="36"/>
          <w:szCs w:val="36"/>
        </w:rPr>
        <w:t>.</w:t>
      </w:r>
    </w:p>
    <w:p w:rsidR="007760E9" w:rsidRPr="007760E9" w:rsidRDefault="007760E9" w:rsidP="007760E9">
      <w:pPr>
        <w:pStyle w:val="Paragraphedeliste"/>
        <w:numPr>
          <w:ilvl w:val="1"/>
          <w:numId w:val="29"/>
        </w:numPr>
        <w:bidi/>
        <w:jc w:val="both"/>
        <w:rPr>
          <w:rFonts w:ascii="Traditional Arabic" w:hAnsi="Traditional Arabic" w:cs="Traditional Arabic"/>
          <w:sz w:val="36"/>
          <w:szCs w:val="36"/>
          <w:rtl/>
        </w:rPr>
      </w:pPr>
      <w:r>
        <w:rPr>
          <w:rFonts w:ascii="Traditional Arabic" w:hAnsi="Traditional Arabic" w:cs="Traditional Arabic"/>
          <w:sz w:val="36"/>
          <w:szCs w:val="36"/>
          <w:rtl/>
        </w:rPr>
        <w:t>العلم الشرط المسبق</w:t>
      </w:r>
      <w:r>
        <w:rPr>
          <w:rFonts w:ascii="Traditional Arabic" w:hAnsi="Traditional Arabic" w:cs="Traditional Arabic" w:hint="cs"/>
          <w:sz w:val="36"/>
          <w:szCs w:val="36"/>
          <w:rtl/>
        </w:rPr>
        <w:t>:</w:t>
      </w:r>
      <w:r>
        <w:rPr>
          <w:rFonts w:ascii="Traditional Arabic" w:hAnsi="Traditional Arabic" w:cs="Traditional Arabic"/>
          <w:sz w:val="36"/>
          <w:szCs w:val="36"/>
          <w:rtl/>
        </w:rPr>
        <w:t xml:space="preserve"> </w:t>
      </w:r>
      <w:r w:rsidRPr="007760E9">
        <w:rPr>
          <w:rFonts w:ascii="Traditional Arabic" w:hAnsi="Traditional Arabic" w:cs="Traditional Arabic"/>
          <w:sz w:val="36"/>
          <w:szCs w:val="36"/>
          <w:rtl/>
        </w:rPr>
        <w:t>الشرط المسبق هو أمر لازم لارتكاب الجريمة، ومن ثم لكي يتوافر القصد الجنائي يجب أن ينصرف علمه إليه ففي جريمة السرقة مثلا لا تقوم الجريمة إلا على مال منقول مملوك للغير، فإذا كان الفاعل يظن أن المال الذي يأخذه ملكا له، فإن</w:t>
      </w:r>
      <w:r w:rsidRPr="007760E9">
        <w:rPr>
          <w:rFonts w:ascii="Traditional Arabic" w:hAnsi="Traditional Arabic" w:cs="Traditional Arabic" w:hint="cs"/>
          <w:sz w:val="36"/>
          <w:szCs w:val="36"/>
          <w:rtl/>
        </w:rPr>
        <w:t xml:space="preserve"> </w:t>
      </w:r>
      <w:r w:rsidRPr="007760E9">
        <w:rPr>
          <w:rFonts w:ascii="Traditional Arabic" w:hAnsi="Traditional Arabic" w:cs="Traditional Arabic"/>
          <w:sz w:val="36"/>
          <w:szCs w:val="36"/>
          <w:rtl/>
        </w:rPr>
        <w:t>ذلك ينفي القصد الجنائي عنه، وتنتفي معه المسؤولية عن جريمة السرقة.</w:t>
      </w:r>
    </w:p>
    <w:p w:rsidR="007760E9" w:rsidRPr="002E2767" w:rsidRDefault="007760E9" w:rsidP="002E2767">
      <w:pPr>
        <w:pStyle w:val="Paragraphedeliste"/>
        <w:numPr>
          <w:ilvl w:val="1"/>
          <w:numId w:val="29"/>
        </w:numPr>
        <w:bidi/>
        <w:jc w:val="both"/>
        <w:rPr>
          <w:rFonts w:ascii="Traditional Arabic" w:hAnsi="Traditional Arabic" w:cs="Traditional Arabic"/>
          <w:sz w:val="36"/>
          <w:szCs w:val="36"/>
        </w:rPr>
      </w:pPr>
      <w:r w:rsidRPr="007760E9">
        <w:rPr>
          <w:rFonts w:ascii="Traditional Arabic" w:hAnsi="Traditional Arabic" w:cs="Traditional Arabic"/>
          <w:sz w:val="36"/>
          <w:szCs w:val="36"/>
          <w:rtl/>
        </w:rPr>
        <w:t>العلم بالنشاط</w:t>
      </w:r>
      <w:r>
        <w:rPr>
          <w:rFonts w:ascii="Traditional Arabic" w:hAnsi="Traditional Arabic" w:cs="Traditional Arabic" w:hint="cs"/>
          <w:sz w:val="36"/>
          <w:szCs w:val="36"/>
          <w:rtl/>
        </w:rPr>
        <w:t>:</w:t>
      </w:r>
      <w:r w:rsidRPr="007760E9">
        <w:rPr>
          <w:rFonts w:ascii="Traditional Arabic" w:hAnsi="Traditional Arabic" w:cs="Traditional Arabic"/>
          <w:sz w:val="36"/>
          <w:szCs w:val="36"/>
          <w:rtl/>
        </w:rPr>
        <w:t xml:space="preserve"> النشاط هو أول عنصر من عناصر الركن المادي كما س</w:t>
      </w:r>
      <w:r>
        <w:rPr>
          <w:rFonts w:ascii="Traditional Arabic" w:hAnsi="Traditional Arabic" w:cs="Traditional Arabic"/>
          <w:sz w:val="36"/>
          <w:szCs w:val="36"/>
          <w:rtl/>
        </w:rPr>
        <w:t>بق وذكرنا</w:t>
      </w:r>
      <w:r>
        <w:rPr>
          <w:rFonts w:ascii="Traditional Arabic" w:hAnsi="Traditional Arabic" w:cs="Traditional Arabic" w:hint="cs"/>
          <w:sz w:val="36"/>
          <w:szCs w:val="36"/>
          <w:rtl/>
        </w:rPr>
        <w:t xml:space="preserve"> </w:t>
      </w:r>
      <w:r w:rsidRPr="007760E9">
        <w:rPr>
          <w:rFonts w:ascii="Traditional Arabic" w:hAnsi="Traditional Arabic" w:cs="Traditional Arabic"/>
          <w:sz w:val="36"/>
          <w:szCs w:val="36"/>
          <w:rtl/>
        </w:rPr>
        <w:t xml:space="preserve">وهو دعامة كل جريمة، فيلزم أن يحيط علم الجاني به، مثال ذلك إذا </w:t>
      </w:r>
      <w:r w:rsidRPr="007760E9">
        <w:rPr>
          <w:rFonts w:ascii="Traditional Arabic" w:hAnsi="Traditional Arabic" w:cs="Traditional Arabic"/>
          <w:sz w:val="36"/>
          <w:szCs w:val="36"/>
          <w:rtl/>
        </w:rPr>
        <w:lastRenderedPageBreak/>
        <w:t xml:space="preserve">كان المتهم لا يعلم بأن المادة التي يحوزها من مواد المخدرة </w:t>
      </w:r>
      <w:r w:rsidR="002E2767">
        <w:rPr>
          <w:rFonts w:ascii="Traditional Arabic" w:hAnsi="Traditional Arabic" w:cs="Traditional Arabic"/>
          <w:sz w:val="36"/>
          <w:szCs w:val="36"/>
          <w:rtl/>
        </w:rPr>
        <w:t>بأن كان يعتقد أنها دواء مثلا في</w:t>
      </w:r>
      <w:r w:rsidR="002E2767">
        <w:rPr>
          <w:rFonts w:ascii="Traditional Arabic" w:hAnsi="Traditional Arabic" w:cs="Traditional Arabic" w:hint="cs"/>
          <w:sz w:val="36"/>
          <w:szCs w:val="36"/>
          <w:rtl/>
        </w:rPr>
        <w:t>نت</w:t>
      </w:r>
      <w:r w:rsidRPr="007760E9">
        <w:rPr>
          <w:rFonts w:ascii="Traditional Arabic" w:hAnsi="Traditional Arabic" w:cs="Traditional Arabic"/>
          <w:sz w:val="36"/>
          <w:szCs w:val="36"/>
          <w:rtl/>
        </w:rPr>
        <w:t>في القصد الجنائي لديه لانتقاء العلم بالنشاط الاجرامي</w:t>
      </w:r>
      <w:r>
        <w:rPr>
          <w:rStyle w:val="Appelnotedebasdep"/>
          <w:rFonts w:ascii="Traditional Arabic" w:hAnsi="Traditional Arabic" w:cs="Traditional Arabic"/>
          <w:sz w:val="36"/>
          <w:szCs w:val="36"/>
          <w:rtl/>
        </w:rPr>
        <w:footnoteReference w:id="81"/>
      </w:r>
    </w:p>
    <w:p w:rsidR="007760E9" w:rsidRDefault="002E2767" w:rsidP="002E2767">
      <w:pPr>
        <w:bidi/>
        <w:ind w:left="851"/>
        <w:jc w:val="both"/>
        <w:rPr>
          <w:rFonts w:ascii="Traditional Arabic" w:hAnsi="Traditional Arabic" w:cs="Traditional Arabic"/>
          <w:sz w:val="36"/>
          <w:szCs w:val="36"/>
          <w:rtl/>
        </w:rPr>
      </w:pPr>
      <w:r>
        <w:rPr>
          <w:rFonts w:ascii="Traditional Arabic" w:hAnsi="Traditional Arabic" w:cs="Traditional Arabic" w:hint="cs"/>
          <w:b/>
          <w:bCs/>
          <w:sz w:val="36"/>
          <w:szCs w:val="36"/>
          <w:rtl/>
        </w:rPr>
        <w:t>2</w:t>
      </w:r>
      <w:r w:rsidR="007760E9" w:rsidRPr="002E2767">
        <w:rPr>
          <w:rFonts w:ascii="Traditional Arabic" w:hAnsi="Traditional Arabic" w:cs="Traditional Arabic" w:hint="cs"/>
          <w:b/>
          <w:bCs/>
          <w:sz w:val="36"/>
          <w:szCs w:val="36"/>
          <w:rtl/>
        </w:rPr>
        <w:t>/</w:t>
      </w:r>
      <w:r w:rsidR="007760E9" w:rsidRPr="002E2767">
        <w:rPr>
          <w:rFonts w:ascii="Traditional Arabic" w:hAnsi="Traditional Arabic" w:cs="Traditional Arabic"/>
          <w:b/>
          <w:bCs/>
          <w:sz w:val="36"/>
          <w:szCs w:val="36"/>
          <w:rtl/>
        </w:rPr>
        <w:t xml:space="preserve"> الإرادة:</w:t>
      </w:r>
      <w:r w:rsidR="007760E9" w:rsidRPr="002E2767">
        <w:rPr>
          <w:rFonts w:ascii="Traditional Arabic" w:hAnsi="Traditional Arabic" w:cs="Traditional Arabic"/>
          <w:sz w:val="36"/>
          <w:szCs w:val="36"/>
          <w:rtl/>
        </w:rPr>
        <w:t xml:space="preserve"> لا يتوافر القصد الجاني لدى الجاني إلا إذا كان يريد تحقيق النشاط وتحقيق النتيجة معا وهذا ما يميز الجر</w:t>
      </w:r>
      <w:r>
        <w:rPr>
          <w:rFonts w:ascii="Traditional Arabic" w:hAnsi="Traditional Arabic" w:cs="Traditional Arabic"/>
          <w:sz w:val="36"/>
          <w:szCs w:val="36"/>
          <w:rtl/>
        </w:rPr>
        <w:t>ائم العمدية والجرائم غير عمدية</w:t>
      </w:r>
      <w:r w:rsidR="007760E9" w:rsidRPr="002E2767">
        <w:rPr>
          <w:rFonts w:ascii="Traditional Arabic" w:hAnsi="Traditional Arabic" w:cs="Traditional Arabic"/>
          <w:sz w:val="36"/>
          <w:szCs w:val="36"/>
          <w:rtl/>
        </w:rPr>
        <w:t xml:space="preserve"> فهذه الإرادة تتكون من إرادة النشاط وإرادة النتيجة كما يلي:</w:t>
      </w:r>
    </w:p>
    <w:p w:rsidR="002E2767" w:rsidRPr="002E2767" w:rsidRDefault="002E2767" w:rsidP="002E2767">
      <w:pPr>
        <w:bidi/>
        <w:ind w:left="851" w:firstLine="851"/>
        <w:jc w:val="both"/>
        <w:rPr>
          <w:rFonts w:ascii="Traditional Arabic" w:hAnsi="Traditional Arabic" w:cs="Traditional Arabic"/>
          <w:sz w:val="36"/>
          <w:szCs w:val="36"/>
          <w:rtl/>
        </w:rPr>
      </w:pPr>
      <w:r w:rsidRPr="002E2767">
        <w:rPr>
          <w:rFonts w:ascii="Traditional Arabic" w:hAnsi="Traditional Arabic" w:cs="Traditional Arabic"/>
          <w:sz w:val="36"/>
          <w:szCs w:val="36"/>
        </w:rPr>
        <w:t>1.2</w:t>
      </w:r>
      <w:r>
        <w:rPr>
          <w:rFonts w:ascii="Traditional Arabic" w:hAnsi="Traditional Arabic" w:cs="Traditional Arabic" w:hint="cs"/>
          <w:sz w:val="36"/>
          <w:szCs w:val="36"/>
          <w:rtl/>
        </w:rPr>
        <w:t>/</w:t>
      </w:r>
      <w:r w:rsidRPr="002E2767">
        <w:rPr>
          <w:rFonts w:ascii="Traditional Arabic" w:hAnsi="Traditional Arabic" w:cs="Traditional Arabic"/>
          <w:sz w:val="36"/>
          <w:szCs w:val="36"/>
        </w:rPr>
        <w:t xml:space="preserve"> </w:t>
      </w:r>
      <w:r w:rsidRPr="002E2767">
        <w:rPr>
          <w:rFonts w:ascii="Traditional Arabic" w:hAnsi="Traditional Arabic" w:cs="Traditional Arabic"/>
          <w:sz w:val="36"/>
          <w:szCs w:val="36"/>
          <w:rtl/>
        </w:rPr>
        <w:t>إرادة النتيجة</w:t>
      </w:r>
      <w:r>
        <w:rPr>
          <w:rFonts w:ascii="Traditional Arabic" w:hAnsi="Traditional Arabic" w:cs="Traditional Arabic" w:hint="cs"/>
          <w:sz w:val="36"/>
          <w:szCs w:val="36"/>
          <w:rtl/>
        </w:rPr>
        <w:t>:</w:t>
      </w:r>
      <w:r w:rsidRPr="002E2767">
        <w:rPr>
          <w:rFonts w:ascii="Traditional Arabic" w:hAnsi="Traditional Arabic" w:cs="Traditional Arabic"/>
          <w:sz w:val="36"/>
          <w:szCs w:val="36"/>
          <w:rtl/>
        </w:rPr>
        <w:t xml:space="preserve"> أهمية هذا العنصر في أنه يفرق بين الجرائم العمدية والجرائم غير عمدية، فقد</w:t>
      </w:r>
      <w:r>
        <w:rPr>
          <w:rFonts w:ascii="Traditional Arabic" w:hAnsi="Traditional Arabic" w:cs="Traditional Arabic"/>
          <w:sz w:val="36"/>
          <w:szCs w:val="36"/>
          <w:rtl/>
        </w:rPr>
        <w:t xml:space="preserve"> تتوافر لدى الشخص إرادة الفعل </w:t>
      </w:r>
      <w:r>
        <w:rPr>
          <w:rFonts w:ascii="Traditional Arabic" w:hAnsi="Traditional Arabic" w:cs="Traditional Arabic" w:hint="cs"/>
          <w:sz w:val="36"/>
          <w:szCs w:val="36"/>
          <w:rtl/>
        </w:rPr>
        <w:t>،</w:t>
      </w:r>
      <w:r w:rsidRPr="002E2767">
        <w:rPr>
          <w:rFonts w:ascii="Traditional Arabic" w:hAnsi="Traditional Arabic" w:cs="Traditional Arabic"/>
          <w:sz w:val="36"/>
          <w:szCs w:val="36"/>
          <w:rtl/>
        </w:rPr>
        <w:t xml:space="preserve">كأن يقود </w:t>
      </w:r>
      <w:r>
        <w:rPr>
          <w:rFonts w:ascii="Traditional Arabic" w:hAnsi="Traditional Arabic" w:cs="Traditional Arabic"/>
          <w:sz w:val="36"/>
          <w:szCs w:val="36"/>
          <w:rtl/>
        </w:rPr>
        <w:t>السيارة بسرعة كبيرة</w:t>
      </w:r>
      <w:r>
        <w:rPr>
          <w:rFonts w:ascii="Traditional Arabic" w:hAnsi="Traditional Arabic" w:cs="Traditional Arabic" w:hint="cs"/>
          <w:sz w:val="36"/>
          <w:szCs w:val="36"/>
          <w:rtl/>
        </w:rPr>
        <w:t xml:space="preserve"> </w:t>
      </w:r>
      <w:r w:rsidRPr="002E2767">
        <w:rPr>
          <w:rFonts w:ascii="Traditional Arabic" w:hAnsi="Traditional Arabic" w:cs="Traditional Arabic"/>
          <w:sz w:val="36"/>
          <w:szCs w:val="36"/>
          <w:rtl/>
        </w:rPr>
        <w:t>فهو يعلم ما يقوم به ويتوقع أن يرتكب حادثا، إلا أنه لا يريد تحقيق نتيجة، معتمدا على مهارته في القيادة، فإذا ارتكب حادثا تعتبر جريمة غير عمدية، لأنه لم يرد تحقيق نتيجة ويختلف الأمر إذا اتجه قصد الجاني إلى إرادة نتيجة، ولكنها لم تتحقق فهنا يعاقب على الشروع مادام عدم تحقق النتيجة راجع إلى أسباب لا علاقة له بها</w:t>
      </w:r>
      <w:r>
        <w:rPr>
          <w:rStyle w:val="Appelnotedebasdep"/>
          <w:rFonts w:ascii="Traditional Arabic" w:hAnsi="Traditional Arabic" w:cs="Traditional Arabic"/>
          <w:sz w:val="36"/>
          <w:szCs w:val="36"/>
          <w:rtl/>
        </w:rPr>
        <w:footnoteReference w:id="82"/>
      </w:r>
      <w:r w:rsidRPr="002E2767">
        <w:rPr>
          <w:rFonts w:ascii="Traditional Arabic" w:hAnsi="Traditional Arabic" w:cs="Traditional Arabic"/>
          <w:sz w:val="36"/>
          <w:szCs w:val="36"/>
          <w:rtl/>
        </w:rPr>
        <w:t>، فتقنيات الذكاء الاصطناعي قد وصلت إل طور ما عادت المعرفة تشكل عائقا بالنسبة لها، بل يمكن القول أنها قد تفوق الذكاء البشري في بعض الميادين وفضلا على ذلك فمن ابرز الطرق التي تعتمد عليها تقنيات الذكاء الاصطناعي هي التعلم بالملاحظة والاكتشاف بهدف تنمية معارفه و استيعاب محيطه، ويعد التعلم بهذه الطريقة تعلما ذاتيا، غير خاضع لإشراف والتوجيه ويتطلب قدرة عالية على التحليل والاستنتاج، إذا يقوم بتدقيق المعرفة الخاصة لديه في محاولة لاكتشاف الأنماط ليس</w:t>
      </w:r>
      <w:r>
        <w:rPr>
          <w:rFonts w:ascii="Traditional Arabic" w:hAnsi="Traditional Arabic" w:cs="Traditional Arabic"/>
          <w:sz w:val="36"/>
          <w:szCs w:val="36"/>
          <w:rtl/>
        </w:rPr>
        <w:t>تخلص منها قوانين وحقائق جديدة</w:t>
      </w:r>
      <w:r>
        <w:rPr>
          <w:rStyle w:val="Appelnotedebasdep"/>
          <w:rFonts w:ascii="Traditional Arabic" w:hAnsi="Traditional Arabic" w:cs="Traditional Arabic"/>
          <w:sz w:val="36"/>
          <w:szCs w:val="36"/>
          <w:rtl/>
        </w:rPr>
        <w:footnoteReference w:id="83"/>
      </w:r>
      <w:r>
        <w:rPr>
          <w:rFonts w:ascii="Traditional Arabic" w:hAnsi="Traditional Arabic" w:cs="Traditional Arabic"/>
          <w:sz w:val="36"/>
          <w:szCs w:val="36"/>
          <w:rtl/>
        </w:rPr>
        <w:t xml:space="preserve">. </w:t>
      </w:r>
    </w:p>
    <w:p w:rsidR="002E2767" w:rsidRDefault="002E2767" w:rsidP="002E2767">
      <w:pPr>
        <w:bidi/>
        <w:ind w:left="851" w:firstLine="851"/>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وعليه </w:t>
      </w:r>
      <w:r w:rsidRPr="002E2767">
        <w:rPr>
          <w:rFonts w:ascii="Traditional Arabic" w:hAnsi="Traditional Arabic" w:cs="Traditional Arabic"/>
          <w:sz w:val="36"/>
          <w:szCs w:val="36"/>
          <w:rtl/>
        </w:rPr>
        <w:t>يمكن القول أن هذه الربوتات القادرة على الفهم والإدراك واستيعاب</w:t>
      </w:r>
      <w:r>
        <w:rPr>
          <w:rFonts w:ascii="Traditional Arabic" w:hAnsi="Traditional Arabic" w:cs="Traditional Arabic" w:hint="cs"/>
          <w:sz w:val="36"/>
          <w:szCs w:val="36"/>
          <w:rtl/>
        </w:rPr>
        <w:t xml:space="preserve"> </w:t>
      </w:r>
      <w:r w:rsidRPr="002E2767">
        <w:rPr>
          <w:rFonts w:ascii="Traditional Arabic" w:hAnsi="Traditional Arabic" w:cs="Traditional Arabic"/>
          <w:sz w:val="36"/>
          <w:szCs w:val="36"/>
          <w:rtl/>
        </w:rPr>
        <w:t xml:space="preserve">محيطها وقدرتها على التكيف مع بيئتها واتخاذ قرارات بشكل مستقل عن أي تدخل </w:t>
      </w:r>
      <w:r w:rsidRPr="002E2767">
        <w:rPr>
          <w:rFonts w:ascii="Traditional Arabic" w:hAnsi="Traditional Arabic" w:cs="Traditional Arabic"/>
          <w:sz w:val="36"/>
          <w:szCs w:val="36"/>
          <w:rtl/>
        </w:rPr>
        <w:lastRenderedPageBreak/>
        <w:t>بشرى أو غيره، فطبيعة الحال سيكون على علم بما سينتج عن فعلها من نتائج ضارة أو نافعة، مما يوفر لها العلم الكافي بمخاطر الجريمة فتحجم عنها.</w:t>
      </w:r>
    </w:p>
    <w:p w:rsidR="00E7056F" w:rsidRPr="00E7056F" w:rsidRDefault="00E7056F" w:rsidP="00E7056F">
      <w:pPr>
        <w:bidi/>
        <w:ind w:left="851" w:firstLine="851"/>
        <w:jc w:val="both"/>
        <w:rPr>
          <w:rFonts w:ascii="Traditional Arabic" w:hAnsi="Traditional Arabic" w:cs="Traditional Arabic"/>
          <w:sz w:val="36"/>
          <w:szCs w:val="36"/>
          <w:rtl/>
        </w:rPr>
      </w:pPr>
      <w:r w:rsidRPr="00E7056F">
        <w:rPr>
          <w:rFonts w:ascii="Traditional Arabic" w:hAnsi="Traditional Arabic" w:cs="Traditional Arabic"/>
          <w:sz w:val="36"/>
          <w:szCs w:val="36"/>
          <w:rtl/>
        </w:rPr>
        <w:t>وتماشيا مع ما تم ذكره يمكن القول أن شرط العلم متوفر لدى تقنيات الذكاء الاصطناعي القادرة على تعلم والإدراك بشكل مستقل، ونتيجة لذلك يمكن القول أنها تتوفر على القصد</w:t>
      </w:r>
      <w:r>
        <w:rPr>
          <w:rFonts w:ascii="Traditional Arabic" w:hAnsi="Traditional Arabic" w:cs="Traditional Arabic" w:hint="cs"/>
          <w:sz w:val="36"/>
          <w:szCs w:val="36"/>
          <w:rtl/>
        </w:rPr>
        <w:t xml:space="preserve"> </w:t>
      </w:r>
      <w:r w:rsidRPr="00E7056F">
        <w:rPr>
          <w:rFonts w:ascii="Traditional Arabic" w:hAnsi="Traditional Arabic" w:cs="Traditional Arabic"/>
          <w:sz w:val="36"/>
          <w:szCs w:val="36"/>
          <w:rtl/>
        </w:rPr>
        <w:t>الجنائي المتمثل في العلم</w:t>
      </w:r>
      <w:r w:rsidRPr="00E7056F">
        <w:rPr>
          <w:rFonts w:ascii="Traditional Arabic" w:hAnsi="Traditional Arabic" w:cs="Traditional Arabic"/>
          <w:sz w:val="36"/>
          <w:szCs w:val="36"/>
        </w:rPr>
        <w:t>.</w:t>
      </w:r>
      <w:r>
        <w:rPr>
          <w:rStyle w:val="Appelnotedebasdep"/>
          <w:rFonts w:ascii="Traditional Arabic" w:hAnsi="Traditional Arabic" w:cs="Traditional Arabic"/>
          <w:sz w:val="36"/>
          <w:szCs w:val="36"/>
        </w:rPr>
        <w:footnoteReference w:id="84"/>
      </w:r>
    </w:p>
    <w:p w:rsidR="00E7056F" w:rsidRPr="00C1215C" w:rsidRDefault="00E7056F" w:rsidP="00E7056F">
      <w:pPr>
        <w:bidi/>
        <w:ind w:left="851" w:firstLine="851"/>
        <w:jc w:val="both"/>
        <w:rPr>
          <w:rFonts w:ascii="Traditional Arabic" w:hAnsi="Traditional Arabic" w:cs="Traditional Arabic"/>
          <w:b/>
          <w:bCs/>
          <w:sz w:val="36"/>
          <w:szCs w:val="36"/>
          <w:rtl/>
        </w:rPr>
      </w:pPr>
      <w:r w:rsidRPr="00C1215C">
        <w:rPr>
          <w:rFonts w:ascii="Traditional Arabic" w:hAnsi="Traditional Arabic" w:cs="Traditional Arabic"/>
          <w:b/>
          <w:bCs/>
          <w:sz w:val="36"/>
          <w:szCs w:val="36"/>
          <w:rtl/>
        </w:rPr>
        <w:t>ثانيا: الخطأ غير العمدي</w:t>
      </w:r>
      <w:r w:rsidRPr="00C1215C">
        <w:rPr>
          <w:rFonts w:ascii="Traditional Arabic" w:hAnsi="Traditional Arabic" w:cs="Traditional Arabic"/>
          <w:b/>
          <w:bCs/>
          <w:sz w:val="36"/>
          <w:szCs w:val="36"/>
        </w:rPr>
        <w:t>.</w:t>
      </w:r>
    </w:p>
    <w:p w:rsidR="00E7056F" w:rsidRDefault="00E7056F" w:rsidP="00E7056F">
      <w:pPr>
        <w:bidi/>
        <w:ind w:left="851" w:firstLine="851"/>
        <w:jc w:val="both"/>
        <w:rPr>
          <w:rFonts w:ascii="Traditional Arabic" w:hAnsi="Traditional Arabic" w:cs="Traditional Arabic"/>
          <w:sz w:val="36"/>
          <w:szCs w:val="36"/>
          <w:rtl/>
        </w:rPr>
      </w:pPr>
      <w:r w:rsidRPr="00E7056F">
        <w:rPr>
          <w:rFonts w:ascii="Traditional Arabic" w:hAnsi="Traditional Arabic" w:cs="Traditional Arabic"/>
          <w:sz w:val="36"/>
          <w:szCs w:val="36"/>
          <w:rtl/>
        </w:rPr>
        <w:t>ويقصد به انحراف سلوك الجاني عن سلوك الرجل المعتاد في نفس الظروف الواقعة،</w:t>
      </w:r>
      <w:r w:rsidR="00B0305C">
        <w:rPr>
          <w:rFonts w:ascii="Traditional Arabic" w:hAnsi="Traditional Arabic" w:cs="Traditional Arabic" w:hint="cs"/>
          <w:sz w:val="36"/>
          <w:szCs w:val="36"/>
          <w:rtl/>
        </w:rPr>
        <w:t xml:space="preserve"> </w:t>
      </w:r>
      <w:r w:rsidRPr="00E7056F">
        <w:rPr>
          <w:rFonts w:ascii="Traditional Arabic" w:hAnsi="Traditional Arabic" w:cs="Traditional Arabic"/>
          <w:sz w:val="36"/>
          <w:szCs w:val="36"/>
          <w:rtl/>
        </w:rPr>
        <w:t>وقد نصت المادة 288 ق ع ج على صور الخطأ غير عمدي حيث نصت</w:t>
      </w:r>
      <w:r>
        <w:rPr>
          <w:rFonts w:ascii="Traditional Arabic" w:hAnsi="Traditional Arabic" w:cs="Traditional Arabic" w:hint="cs"/>
          <w:sz w:val="36"/>
          <w:szCs w:val="36"/>
          <w:rtl/>
        </w:rPr>
        <w:t xml:space="preserve"> </w:t>
      </w:r>
      <w:r w:rsidRPr="00E7056F">
        <w:rPr>
          <w:rFonts w:ascii="Traditional Arabic" w:hAnsi="Traditional Arabic" w:cs="Traditional Arabic"/>
          <w:sz w:val="36"/>
          <w:szCs w:val="36"/>
          <w:rtl/>
        </w:rPr>
        <w:t xml:space="preserve">على كل من قتل خطأ أو تسبب في ذلك برعونة، أو عدم الاحتياط، أو عدم </w:t>
      </w:r>
      <w:r w:rsidRPr="00E7056F">
        <w:rPr>
          <w:rFonts w:ascii="Traditional Arabic" w:hAnsi="Traditional Arabic" w:cs="Traditional Arabic" w:hint="cs"/>
          <w:sz w:val="36"/>
          <w:szCs w:val="36"/>
          <w:rtl/>
        </w:rPr>
        <w:t>الانتباه</w:t>
      </w:r>
      <w:r w:rsidRPr="00E7056F">
        <w:rPr>
          <w:rFonts w:ascii="Traditional Arabic" w:hAnsi="Traditional Arabic" w:cs="Traditional Arabic"/>
          <w:sz w:val="36"/>
          <w:szCs w:val="36"/>
          <w:rtl/>
        </w:rPr>
        <w:t xml:space="preserve"> أو إهماله، أو عدم مراعاته الأنظمة ...إلخ. ويعود إثبات ما إذا كان للسلوك المتهم يعتبر خطأ أم لا إلى محكمة الموضوع كونه من المسائل الموضوعية والفرق بين الخطأ غير العمد والقصد الجنائي في أن هذا الأخير من علم و إرادة النشاط والنتيجة أما الخطأ الغير عمدي فيتكون من علم و إرادة، و إرادة النشاط وعدم إرادة النتيجة، فالفرق هنا بعدم إرادة النتيجة ويمكن نفي الخطأ غير العمدي بإثبات نفي توافر صور الخطأ في حق الفاعل و بإثبات القوة القاهرة أو حادث مفاجئ أو </w:t>
      </w:r>
      <w:r>
        <w:rPr>
          <w:rFonts w:ascii="Traditional Arabic" w:hAnsi="Traditional Arabic" w:cs="Traditional Arabic"/>
          <w:sz w:val="36"/>
          <w:szCs w:val="36"/>
          <w:rtl/>
        </w:rPr>
        <w:t>خطأ المجني عليه أو خطأ الغير</w:t>
      </w:r>
      <w:r>
        <w:rPr>
          <w:rStyle w:val="Appelnotedebasdep"/>
          <w:rFonts w:ascii="Traditional Arabic" w:hAnsi="Traditional Arabic" w:cs="Traditional Arabic"/>
          <w:sz w:val="36"/>
          <w:szCs w:val="36"/>
          <w:rtl/>
        </w:rPr>
        <w:footnoteReference w:id="85"/>
      </w:r>
      <w:r>
        <w:rPr>
          <w:rFonts w:ascii="Traditional Arabic" w:hAnsi="Traditional Arabic" w:cs="Traditional Arabic"/>
          <w:sz w:val="36"/>
          <w:szCs w:val="36"/>
          <w:rtl/>
        </w:rPr>
        <w:t xml:space="preserve"> </w:t>
      </w:r>
      <w:r w:rsidRPr="00E7056F">
        <w:rPr>
          <w:rFonts w:ascii="Traditional Arabic" w:hAnsi="Traditional Arabic" w:cs="Traditional Arabic"/>
          <w:sz w:val="36"/>
          <w:szCs w:val="36"/>
          <w:rtl/>
        </w:rPr>
        <w:t>وبإسقاط القواعد على الركن المعنوي</w:t>
      </w:r>
      <w:r>
        <w:rPr>
          <w:rFonts w:ascii="Traditional Arabic" w:hAnsi="Traditional Arabic" w:cs="Traditional Arabic" w:hint="cs"/>
          <w:sz w:val="36"/>
          <w:szCs w:val="36"/>
          <w:rtl/>
        </w:rPr>
        <w:t xml:space="preserve"> </w:t>
      </w:r>
      <w:r w:rsidRPr="00E7056F">
        <w:rPr>
          <w:rFonts w:ascii="Traditional Arabic" w:hAnsi="Traditional Arabic" w:cs="Traditional Arabic"/>
          <w:sz w:val="36"/>
          <w:szCs w:val="36"/>
          <w:rtl/>
        </w:rPr>
        <w:t>الجرائم الناجمة عن تقنيات الذكاء الاصطناعي ويجب التفريق بين احتمالين</w:t>
      </w:r>
      <w:r>
        <w:rPr>
          <w:rFonts w:ascii="Traditional Arabic" w:hAnsi="Traditional Arabic" w:cs="Traditional Arabic" w:hint="cs"/>
          <w:sz w:val="36"/>
          <w:szCs w:val="36"/>
          <w:rtl/>
        </w:rPr>
        <w:t>:</w:t>
      </w:r>
    </w:p>
    <w:p w:rsidR="00E7056F" w:rsidRDefault="00E7056F" w:rsidP="00E7056F">
      <w:pPr>
        <w:bidi/>
        <w:ind w:left="851" w:firstLine="851"/>
        <w:jc w:val="both"/>
        <w:rPr>
          <w:rFonts w:ascii="Traditional Arabic" w:hAnsi="Traditional Arabic" w:cs="Traditional Arabic"/>
          <w:sz w:val="36"/>
          <w:szCs w:val="36"/>
          <w:rtl/>
        </w:rPr>
      </w:pPr>
      <w:r>
        <w:rPr>
          <w:rFonts w:ascii="Traditional Arabic" w:hAnsi="Traditional Arabic" w:cs="Traditional Arabic" w:hint="cs"/>
          <w:sz w:val="36"/>
          <w:szCs w:val="36"/>
          <w:rtl/>
        </w:rPr>
        <w:t>1/</w:t>
      </w:r>
      <w:r w:rsidRPr="00E7056F">
        <w:rPr>
          <w:rFonts w:ascii="Traditional Arabic" w:hAnsi="Traditional Arabic" w:cs="Traditional Arabic"/>
          <w:sz w:val="36"/>
          <w:szCs w:val="36"/>
          <w:rtl/>
        </w:rPr>
        <w:t>الاحتمال الأول: في حالة ثبوت ارتكاب الجرائم الناجمة عن تقنيات الذكاء الاصطناعي بفعل المبرمج، المصنع، المالك أو المستخدم أو طرف خارجي تقول بإمكان تحقق الركن المعنوي كون الجاني إنسان سواء بتوفر القصد الجنائي</w:t>
      </w:r>
      <w:r w:rsidR="00E403AA">
        <w:rPr>
          <w:rFonts w:ascii="Traditional Arabic" w:hAnsi="Traditional Arabic" w:cs="Traditional Arabic" w:hint="cs"/>
          <w:sz w:val="36"/>
          <w:szCs w:val="36"/>
          <w:rtl/>
        </w:rPr>
        <w:t>،</w:t>
      </w:r>
      <w:r w:rsidRPr="00E7056F">
        <w:rPr>
          <w:rFonts w:ascii="Traditional Arabic" w:hAnsi="Traditional Arabic" w:cs="Traditional Arabic"/>
          <w:sz w:val="36"/>
          <w:szCs w:val="36"/>
          <w:rtl/>
        </w:rPr>
        <w:t xml:space="preserve"> وهو اتجاه </w:t>
      </w:r>
      <w:r w:rsidRPr="00E7056F">
        <w:rPr>
          <w:rFonts w:ascii="Traditional Arabic" w:hAnsi="Traditional Arabic" w:cs="Traditional Arabic"/>
          <w:sz w:val="36"/>
          <w:szCs w:val="36"/>
          <w:rtl/>
        </w:rPr>
        <w:lastRenderedPageBreak/>
        <w:t>إرادته عن علم إ</w:t>
      </w:r>
      <w:r w:rsidR="00E403AA">
        <w:rPr>
          <w:rFonts w:ascii="Traditional Arabic" w:hAnsi="Traditional Arabic" w:cs="Traditional Arabic"/>
          <w:sz w:val="36"/>
          <w:szCs w:val="36"/>
          <w:rtl/>
        </w:rPr>
        <w:t>لى القيام بنشاط وتحقيق النتيجة</w:t>
      </w:r>
      <w:r w:rsidRPr="00E7056F">
        <w:rPr>
          <w:rFonts w:ascii="Traditional Arabic" w:hAnsi="Traditional Arabic" w:cs="Traditional Arabic"/>
          <w:sz w:val="36"/>
          <w:szCs w:val="36"/>
          <w:rtl/>
        </w:rPr>
        <w:t xml:space="preserve"> كأن يستخدم شخص روبوت للقيام بعملية قتل أو خطأ ارتكب من قبله.</w:t>
      </w:r>
    </w:p>
    <w:p w:rsidR="00E403AA" w:rsidRPr="00E403AA" w:rsidRDefault="00E403AA" w:rsidP="00E403AA">
      <w:pPr>
        <w:bidi/>
        <w:ind w:left="851" w:firstLine="851"/>
        <w:jc w:val="both"/>
        <w:rPr>
          <w:rFonts w:ascii="Traditional Arabic" w:hAnsi="Traditional Arabic" w:cs="Traditional Arabic"/>
          <w:sz w:val="36"/>
          <w:szCs w:val="36"/>
          <w:rtl/>
        </w:rPr>
      </w:pPr>
      <w:r>
        <w:rPr>
          <w:rFonts w:ascii="Traditional Arabic" w:hAnsi="Traditional Arabic" w:cs="Traditional Arabic" w:hint="cs"/>
          <w:sz w:val="36"/>
          <w:szCs w:val="36"/>
          <w:rtl/>
        </w:rPr>
        <w:t>2/</w:t>
      </w:r>
      <w:r w:rsidRPr="00E403AA">
        <w:rPr>
          <w:rFonts w:ascii="Traditional Arabic" w:hAnsi="Traditional Arabic" w:cs="Traditional Arabic"/>
          <w:sz w:val="36"/>
          <w:szCs w:val="36"/>
          <w:rtl/>
        </w:rPr>
        <w:t>الاحتمال الثاني: في حال عدم ثبوت ارتكاب الجرائم الناجمة عن تقنيات الذكاء الاصطناعي بفعل المصنع، المبرمج ، المالك أو المستخدم أو طرف خارجي وانتفاء أي قصد أو خطأ من جانبهم، وثبوت تقنية الذكاء الاصطناعي الجرم بناء على تطوره الذاتي واستقلاليته، ففي هذه الحالة و على فرض وقوعها في المستقبل جدلا، إلا أنه لا يمكن تصور تحقق الركن المعنوي للجرائم الناجمة عن تقنيات الذكاء الاصطناعي فالركن المعنوي هو اتجاه إرادة تقنية الذكاء الاصطناعي إلى ارتكاب جريمة وتوافر الرابطة النفسية بيئية وبين ماديات الجريمة، وهذا مالا يمكن تصوره مهما بلغ التطور بالذكاء الاصطناعي إلا أنه يجب أن نفرق بين القصد الجنائي والخطأ غير العمدي</w:t>
      </w:r>
      <w:r w:rsidRPr="00E403AA">
        <w:rPr>
          <w:rFonts w:ascii="Traditional Arabic" w:hAnsi="Traditional Arabic" w:cs="Traditional Arabic"/>
          <w:sz w:val="36"/>
          <w:szCs w:val="36"/>
        </w:rPr>
        <w:t>.</w:t>
      </w:r>
      <w:r w:rsidR="00B0305C">
        <w:rPr>
          <w:rStyle w:val="Appelnotedebasdep"/>
          <w:rFonts w:ascii="Traditional Arabic" w:hAnsi="Traditional Arabic" w:cs="Traditional Arabic"/>
          <w:sz w:val="36"/>
          <w:szCs w:val="36"/>
        </w:rPr>
        <w:footnoteReference w:id="86"/>
      </w:r>
    </w:p>
    <w:p w:rsidR="00E403AA" w:rsidRDefault="00B0305C" w:rsidP="00B0305C">
      <w:pPr>
        <w:bidi/>
        <w:ind w:left="851" w:firstLine="851"/>
        <w:jc w:val="both"/>
        <w:rPr>
          <w:rFonts w:ascii="Traditional Arabic" w:hAnsi="Traditional Arabic" w:cs="Traditional Arabic"/>
          <w:sz w:val="36"/>
          <w:szCs w:val="36"/>
          <w:rtl/>
        </w:rPr>
      </w:pPr>
      <w:r w:rsidRPr="00E403AA">
        <w:rPr>
          <w:rFonts w:ascii="Traditional Arabic" w:hAnsi="Traditional Arabic" w:cs="Traditional Arabic"/>
          <w:sz w:val="36"/>
          <w:szCs w:val="36"/>
          <w:rtl/>
        </w:rPr>
        <w:t xml:space="preserve">فلا يمكن أن يتوافر </w:t>
      </w:r>
      <w:r w:rsidR="00E403AA" w:rsidRPr="00E403AA">
        <w:rPr>
          <w:rFonts w:ascii="Traditional Arabic" w:hAnsi="Traditional Arabic" w:cs="Traditional Arabic"/>
          <w:sz w:val="36"/>
          <w:szCs w:val="36"/>
          <w:rtl/>
        </w:rPr>
        <w:t>القصد الجنائي لدى تقنيات الذكاء الاصطناعي كون إرادتها لا تخرج عن إرادة مصنعها أو مبرمجها ولا يمكن تصور اتجاه إرادتها مهما بلغت درجة استقلالها، عن علم إلى قيام بالنشاط وتحقيق نتيجة، ويقال لا يمكن أن يتحقق الركن المعنوي في هذه الصورة ومثال على ذلك الأسلحة الذكية والروبوتات القاتلة المعدة الارتكاب سلوك إجرامي،</w:t>
      </w:r>
      <w:r>
        <w:rPr>
          <w:rFonts w:ascii="Traditional Arabic" w:hAnsi="Traditional Arabic" w:cs="Traditional Arabic" w:hint="cs"/>
          <w:sz w:val="36"/>
          <w:szCs w:val="36"/>
          <w:rtl/>
        </w:rPr>
        <w:t xml:space="preserve"> </w:t>
      </w:r>
      <w:r w:rsidR="00E403AA" w:rsidRPr="00E403AA">
        <w:rPr>
          <w:rFonts w:ascii="Traditional Arabic" w:hAnsi="Traditional Arabic" w:cs="Traditional Arabic"/>
          <w:sz w:val="36"/>
          <w:szCs w:val="36"/>
          <w:rtl/>
        </w:rPr>
        <w:t>فالقصد الجنائي متوفر لدى مصنعها وهي لا تخرج عن وسيلة يستخدمها لارتكاب جرائمه.</w:t>
      </w:r>
    </w:p>
    <w:p w:rsidR="00B0305C" w:rsidRPr="00B0305C" w:rsidRDefault="00B0305C" w:rsidP="00B0305C">
      <w:pPr>
        <w:bidi/>
        <w:ind w:left="851" w:firstLine="851"/>
        <w:jc w:val="both"/>
        <w:rPr>
          <w:rFonts w:ascii="Traditional Arabic" w:hAnsi="Traditional Arabic" w:cs="Traditional Arabic"/>
          <w:sz w:val="36"/>
          <w:szCs w:val="36"/>
          <w:rtl/>
        </w:rPr>
      </w:pPr>
      <w:r>
        <w:rPr>
          <w:rFonts w:ascii="Traditional Arabic" w:hAnsi="Traditional Arabic" w:cs="Traditional Arabic" w:hint="cs"/>
          <w:sz w:val="36"/>
          <w:szCs w:val="36"/>
          <w:rtl/>
        </w:rPr>
        <w:t>أما بالنسبة لل</w:t>
      </w:r>
      <w:r w:rsidRPr="00B0305C">
        <w:rPr>
          <w:rFonts w:ascii="Traditional Arabic" w:hAnsi="Traditional Arabic" w:cs="Traditional Arabic"/>
          <w:sz w:val="36"/>
          <w:szCs w:val="36"/>
          <w:rtl/>
        </w:rPr>
        <w:t>خطأ غير عمدي فهنا إذا قلنا بأن تقنيات الذكاء الاصطناعي بعدم توفر لديها القصد الجنائي، بسبب عدم تزويدها ببرم</w:t>
      </w:r>
      <w:r>
        <w:rPr>
          <w:rFonts w:ascii="Traditional Arabic" w:hAnsi="Traditional Arabic" w:cs="Traditional Arabic"/>
          <w:sz w:val="36"/>
          <w:szCs w:val="36"/>
          <w:rtl/>
        </w:rPr>
        <w:t>جيات وخوارزميات قوية ذات كفاءة</w:t>
      </w:r>
      <w:r>
        <w:rPr>
          <w:rFonts w:ascii="Traditional Arabic" w:hAnsi="Traditional Arabic" w:cs="Traditional Arabic" w:hint="cs"/>
          <w:sz w:val="36"/>
          <w:szCs w:val="36"/>
          <w:rtl/>
        </w:rPr>
        <w:t xml:space="preserve"> </w:t>
      </w:r>
      <w:r w:rsidRPr="00B0305C">
        <w:rPr>
          <w:rFonts w:ascii="Traditional Arabic" w:hAnsi="Traditional Arabic" w:cs="Traditional Arabic"/>
          <w:sz w:val="36"/>
          <w:szCs w:val="36"/>
          <w:rtl/>
        </w:rPr>
        <w:t>ع</w:t>
      </w:r>
      <w:r>
        <w:rPr>
          <w:rFonts w:ascii="Traditional Arabic" w:hAnsi="Traditional Arabic" w:cs="Traditional Arabic"/>
          <w:sz w:val="36"/>
          <w:szCs w:val="36"/>
          <w:rtl/>
        </w:rPr>
        <w:t>الية تعطيها القدرة على التصرف و</w:t>
      </w:r>
      <w:r w:rsidRPr="00B0305C">
        <w:rPr>
          <w:rFonts w:ascii="Traditional Arabic" w:hAnsi="Traditional Arabic" w:cs="Traditional Arabic"/>
          <w:sz w:val="36"/>
          <w:szCs w:val="36"/>
          <w:rtl/>
        </w:rPr>
        <w:t>اتخاذ ال</w:t>
      </w:r>
      <w:r>
        <w:rPr>
          <w:rFonts w:ascii="Traditional Arabic" w:hAnsi="Traditional Arabic" w:cs="Traditional Arabic"/>
          <w:sz w:val="36"/>
          <w:szCs w:val="36"/>
          <w:rtl/>
        </w:rPr>
        <w:t>قرار بشكل مستقل</w:t>
      </w:r>
      <w:r w:rsidRPr="00B0305C">
        <w:rPr>
          <w:rFonts w:ascii="Traditional Arabic" w:hAnsi="Traditional Arabic" w:cs="Traditional Arabic"/>
          <w:sz w:val="36"/>
          <w:szCs w:val="36"/>
          <w:rtl/>
        </w:rPr>
        <w:t>، إلا أن ذلك لا يمنع من مساءلتها إسنادا إلى حالة توافر بقية الأركان الأخرى</w:t>
      </w:r>
      <w:r w:rsidRPr="00B0305C">
        <w:rPr>
          <w:rFonts w:ascii="Traditional Arabic" w:hAnsi="Traditional Arabic" w:cs="Traditional Arabic"/>
          <w:sz w:val="36"/>
          <w:szCs w:val="36"/>
        </w:rPr>
        <w:t>.</w:t>
      </w:r>
    </w:p>
    <w:p w:rsidR="00B0305C" w:rsidRPr="002E2767" w:rsidRDefault="00FC4D89" w:rsidP="00B0305C">
      <w:pPr>
        <w:bidi/>
        <w:ind w:left="851" w:firstLine="851"/>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وبالأخير</w:t>
      </w:r>
      <w:r w:rsidR="00B0305C" w:rsidRPr="00B0305C">
        <w:rPr>
          <w:rFonts w:ascii="Traditional Arabic" w:hAnsi="Traditional Arabic" w:cs="Traditional Arabic"/>
          <w:sz w:val="36"/>
          <w:szCs w:val="36"/>
          <w:rtl/>
        </w:rPr>
        <w:t xml:space="preserve"> يمكن </w:t>
      </w:r>
      <w:r>
        <w:rPr>
          <w:rFonts w:ascii="Traditional Arabic" w:hAnsi="Traditional Arabic" w:cs="Traditional Arabic" w:hint="cs"/>
          <w:sz w:val="36"/>
          <w:szCs w:val="36"/>
          <w:rtl/>
        </w:rPr>
        <w:t xml:space="preserve"> أن </w:t>
      </w:r>
      <w:r w:rsidR="00B0305C" w:rsidRPr="00B0305C">
        <w:rPr>
          <w:rFonts w:ascii="Traditional Arabic" w:hAnsi="Traditional Arabic" w:cs="Traditional Arabic"/>
          <w:sz w:val="36"/>
          <w:szCs w:val="36"/>
          <w:rtl/>
        </w:rPr>
        <w:t>نستنتج أن أقصى مسؤولية يمكن نسبها إلى تقنيات الذكاء الاصطناعي وفي حال الاعتراف لها بالشخصية القانونية عن الخطأ غير عمدي فقط أما الجرائم العمدية</w:t>
      </w:r>
      <w:r w:rsidR="00B0305C">
        <w:rPr>
          <w:rFonts w:ascii="Traditional Arabic" w:hAnsi="Traditional Arabic" w:cs="Traditional Arabic" w:hint="cs"/>
          <w:sz w:val="36"/>
          <w:szCs w:val="36"/>
          <w:rtl/>
        </w:rPr>
        <w:t xml:space="preserve"> </w:t>
      </w:r>
      <w:r w:rsidR="00B0305C" w:rsidRPr="00B0305C">
        <w:rPr>
          <w:rFonts w:ascii="Traditional Arabic" w:hAnsi="Traditional Arabic" w:cs="Traditional Arabic"/>
          <w:sz w:val="36"/>
          <w:szCs w:val="36"/>
          <w:rtl/>
        </w:rPr>
        <w:t>فتقضى مسألة الإنسان صاحب الإرادة فقط</w:t>
      </w:r>
      <w:r w:rsidR="00B0305C">
        <w:rPr>
          <w:rStyle w:val="Appelnotedebasdep"/>
          <w:rFonts w:ascii="Traditional Arabic" w:hAnsi="Traditional Arabic" w:cs="Traditional Arabic"/>
          <w:sz w:val="36"/>
          <w:szCs w:val="36"/>
          <w:rtl/>
        </w:rPr>
        <w:footnoteReference w:id="87"/>
      </w:r>
    </w:p>
    <w:p w:rsidR="00281E6D" w:rsidRPr="0067317B" w:rsidRDefault="00281E6D" w:rsidP="0067317B">
      <w:pPr>
        <w:pStyle w:val="Titre3"/>
        <w:bidi/>
        <w:rPr>
          <w:rFonts w:ascii="Traditional Arabic" w:hAnsi="Traditional Arabic" w:cs="Traditional Arabic"/>
          <w:b/>
          <w:bCs/>
          <w:color w:val="auto"/>
          <w:sz w:val="36"/>
          <w:szCs w:val="36"/>
          <w:rtl/>
        </w:rPr>
      </w:pPr>
      <w:bookmarkStart w:id="117" w:name="_Toc172602205"/>
      <w:bookmarkStart w:id="118" w:name="_Toc172602523"/>
      <w:r w:rsidRPr="0067317B">
        <w:rPr>
          <w:rFonts w:ascii="Traditional Arabic" w:hAnsi="Traditional Arabic" w:cs="Traditional Arabic" w:hint="cs"/>
          <w:b/>
          <w:bCs/>
          <w:color w:val="auto"/>
          <w:sz w:val="36"/>
          <w:szCs w:val="36"/>
          <w:rtl/>
        </w:rPr>
        <w:t xml:space="preserve">المطلب الثاني: </w:t>
      </w:r>
      <w:r w:rsidR="006C3AE2" w:rsidRPr="0067317B">
        <w:rPr>
          <w:rFonts w:ascii="Traditional Arabic" w:hAnsi="Traditional Arabic" w:cs="Traditional Arabic" w:hint="cs"/>
          <w:b/>
          <w:bCs/>
          <w:color w:val="auto"/>
          <w:sz w:val="36"/>
          <w:szCs w:val="36"/>
          <w:rtl/>
        </w:rPr>
        <w:t>أطراف ا</w:t>
      </w:r>
      <w:r w:rsidRPr="0067317B">
        <w:rPr>
          <w:rFonts w:ascii="Traditional Arabic" w:hAnsi="Traditional Arabic" w:cs="Traditional Arabic" w:hint="cs"/>
          <w:b/>
          <w:bCs/>
          <w:color w:val="auto"/>
          <w:sz w:val="36"/>
          <w:szCs w:val="36"/>
          <w:rtl/>
        </w:rPr>
        <w:t>لمسؤولية الجنائية عن أعمال الذكاء الاصطناعي</w:t>
      </w:r>
      <w:bookmarkEnd w:id="117"/>
      <w:bookmarkEnd w:id="118"/>
    </w:p>
    <w:p w:rsidR="00FC4D89" w:rsidRPr="00FC4D89" w:rsidRDefault="00FC4D89" w:rsidP="008A7530">
      <w:pPr>
        <w:bidi/>
        <w:jc w:val="both"/>
        <w:rPr>
          <w:rFonts w:ascii="Traditional Arabic" w:hAnsi="Traditional Arabic" w:cs="Traditional Arabic"/>
          <w:sz w:val="36"/>
          <w:szCs w:val="36"/>
          <w:rtl/>
        </w:rPr>
      </w:pPr>
      <w:r w:rsidRPr="00FC4D89">
        <w:rPr>
          <w:rFonts w:ascii="Traditional Arabic" w:hAnsi="Traditional Arabic" w:cs="Traditional Arabic"/>
          <w:b/>
          <w:bCs/>
          <w:sz w:val="36"/>
          <w:szCs w:val="36"/>
        </w:rPr>
        <w:t xml:space="preserve">  </w:t>
      </w:r>
      <w:r w:rsidRPr="00FC4D89">
        <w:rPr>
          <w:rFonts w:ascii="Traditional Arabic" w:hAnsi="Traditional Arabic" w:cs="Traditional Arabic"/>
          <w:sz w:val="36"/>
          <w:szCs w:val="36"/>
          <w:rtl/>
        </w:rPr>
        <w:t xml:space="preserve">تعد المسؤولية الجنائية بالنسبة لجرائم تقنيات الذكاء </w:t>
      </w:r>
      <w:r w:rsidR="008A7530" w:rsidRPr="00FC4D89">
        <w:rPr>
          <w:rFonts w:ascii="Traditional Arabic" w:hAnsi="Traditional Arabic" w:cs="Traditional Arabic" w:hint="cs"/>
          <w:sz w:val="36"/>
          <w:szCs w:val="36"/>
          <w:rtl/>
        </w:rPr>
        <w:t>الاصطناعي</w:t>
      </w:r>
      <w:r w:rsidRPr="00FC4D89">
        <w:rPr>
          <w:rFonts w:ascii="Traditional Arabic" w:hAnsi="Traditional Arabic" w:cs="Traditional Arabic"/>
          <w:sz w:val="36"/>
          <w:szCs w:val="36"/>
          <w:rtl/>
        </w:rPr>
        <w:t xml:space="preserve"> معقدة بعض الشيء </w:t>
      </w:r>
      <w:r w:rsidR="008A7530" w:rsidRPr="00FC4D89">
        <w:rPr>
          <w:rFonts w:ascii="Traditional Arabic" w:hAnsi="Traditional Arabic" w:cs="Traditional Arabic" w:hint="cs"/>
          <w:sz w:val="36"/>
          <w:szCs w:val="36"/>
          <w:rtl/>
        </w:rPr>
        <w:t>فهناك عدة</w:t>
      </w:r>
      <w:r w:rsidRPr="00FC4D89">
        <w:rPr>
          <w:rFonts w:ascii="Traditional Arabic" w:hAnsi="Traditional Arabic" w:cs="Traditional Arabic"/>
          <w:sz w:val="36"/>
          <w:szCs w:val="36"/>
          <w:rtl/>
        </w:rPr>
        <w:t xml:space="preserve"> أطراف ترتبط بهم المسؤولية الجنائية هم مصنع التقنية الذكاء </w:t>
      </w:r>
      <w:r w:rsidR="008A7530" w:rsidRPr="00FC4D89">
        <w:rPr>
          <w:rFonts w:ascii="Traditional Arabic" w:hAnsi="Traditional Arabic" w:cs="Traditional Arabic" w:hint="cs"/>
          <w:sz w:val="36"/>
          <w:szCs w:val="36"/>
          <w:rtl/>
        </w:rPr>
        <w:t>الاصطناعي</w:t>
      </w:r>
      <w:r w:rsidRPr="00FC4D89">
        <w:rPr>
          <w:rFonts w:ascii="Traditional Arabic" w:hAnsi="Traditional Arabic" w:cs="Traditional Arabic"/>
          <w:sz w:val="36"/>
          <w:szCs w:val="36"/>
          <w:rtl/>
        </w:rPr>
        <w:t xml:space="preserve"> ومالك </w:t>
      </w:r>
      <w:r w:rsidR="008A7530" w:rsidRPr="00FC4D89">
        <w:rPr>
          <w:rFonts w:ascii="Traditional Arabic" w:hAnsi="Traditional Arabic" w:cs="Traditional Arabic" w:hint="cs"/>
          <w:sz w:val="36"/>
          <w:szCs w:val="36"/>
          <w:rtl/>
        </w:rPr>
        <w:t>أو</w:t>
      </w:r>
      <w:r w:rsidR="008A7530" w:rsidRPr="00FC4D89">
        <w:rPr>
          <w:rFonts w:ascii="Traditional Arabic" w:hAnsi="Traditional Arabic" w:cs="Traditional Arabic"/>
          <w:sz w:val="36"/>
          <w:szCs w:val="36"/>
        </w:rPr>
        <w:t xml:space="preserve"> </w:t>
      </w:r>
      <w:r w:rsidR="008A7530" w:rsidRPr="00FC4D89">
        <w:rPr>
          <w:rFonts w:ascii="Traditional Arabic" w:hAnsi="Traditional Arabic" w:cs="Traditional Arabic"/>
          <w:sz w:val="36"/>
          <w:szCs w:val="36"/>
          <w:rtl/>
        </w:rPr>
        <w:t>المستخدم</w:t>
      </w:r>
      <w:r w:rsidRPr="00FC4D89">
        <w:rPr>
          <w:rFonts w:ascii="Traditional Arabic" w:hAnsi="Traditional Arabic" w:cs="Traditional Arabic"/>
          <w:sz w:val="36"/>
          <w:szCs w:val="36"/>
          <w:rtl/>
        </w:rPr>
        <w:t xml:space="preserve"> أو تقنية الذكاء </w:t>
      </w:r>
      <w:r w:rsidR="008A7530" w:rsidRPr="00FC4D89">
        <w:rPr>
          <w:rFonts w:ascii="Traditional Arabic" w:hAnsi="Traditional Arabic" w:cs="Traditional Arabic" w:hint="cs"/>
          <w:sz w:val="36"/>
          <w:szCs w:val="36"/>
          <w:rtl/>
        </w:rPr>
        <w:t>الاصطناعي</w:t>
      </w:r>
      <w:r w:rsidRPr="00FC4D89">
        <w:rPr>
          <w:rFonts w:ascii="Traditional Arabic" w:hAnsi="Traditional Arabic" w:cs="Traditional Arabic"/>
          <w:sz w:val="36"/>
          <w:szCs w:val="36"/>
          <w:rtl/>
        </w:rPr>
        <w:t xml:space="preserve"> نفسها أو طرف خارجي وهو ما سنتطرق إليه في الفرع </w:t>
      </w:r>
      <w:r w:rsidR="008A7530">
        <w:rPr>
          <w:rFonts w:ascii="Traditional Arabic" w:hAnsi="Traditional Arabic" w:cs="Traditional Arabic" w:hint="cs"/>
          <w:sz w:val="36"/>
          <w:szCs w:val="36"/>
          <w:rtl/>
        </w:rPr>
        <w:t>الأول</w:t>
      </w:r>
      <w:r w:rsidRPr="00FC4D89">
        <w:rPr>
          <w:rFonts w:ascii="Traditional Arabic" w:hAnsi="Traditional Arabic" w:cs="Traditional Arabic"/>
          <w:sz w:val="36"/>
          <w:szCs w:val="36"/>
          <w:rtl/>
        </w:rPr>
        <w:t xml:space="preserve"> المسؤولية الجنائية للمصنع أو المنتج ومسؤولية المالك أو المستخدم وفي </w:t>
      </w:r>
      <w:r w:rsidR="008A7530" w:rsidRPr="00FC4D89">
        <w:rPr>
          <w:rFonts w:ascii="Traditional Arabic" w:hAnsi="Traditional Arabic" w:cs="Traditional Arabic" w:hint="cs"/>
          <w:sz w:val="36"/>
          <w:szCs w:val="36"/>
          <w:rtl/>
        </w:rPr>
        <w:t>الفرع الثاني</w:t>
      </w:r>
      <w:r w:rsidRPr="00FC4D89">
        <w:rPr>
          <w:rFonts w:ascii="Traditional Arabic" w:hAnsi="Traditional Arabic" w:cs="Traditional Arabic"/>
          <w:sz w:val="36"/>
          <w:szCs w:val="36"/>
          <w:rtl/>
        </w:rPr>
        <w:t xml:space="preserve"> المسؤولية الجنائية للطرف الخارجي وتقنية الذكاء </w:t>
      </w:r>
      <w:r w:rsidR="008A7530" w:rsidRPr="00FC4D89">
        <w:rPr>
          <w:rFonts w:ascii="Traditional Arabic" w:hAnsi="Traditional Arabic" w:cs="Traditional Arabic" w:hint="cs"/>
          <w:sz w:val="36"/>
          <w:szCs w:val="36"/>
          <w:rtl/>
        </w:rPr>
        <w:t>الاصطناعي</w:t>
      </w:r>
      <w:r w:rsidRPr="00FC4D89">
        <w:rPr>
          <w:rFonts w:ascii="Traditional Arabic" w:hAnsi="Traditional Arabic" w:cs="Traditional Arabic"/>
          <w:sz w:val="36"/>
          <w:szCs w:val="36"/>
          <w:rtl/>
        </w:rPr>
        <w:t xml:space="preserve"> نفسها في </w:t>
      </w:r>
      <w:r w:rsidR="008A7530" w:rsidRPr="00FC4D89">
        <w:rPr>
          <w:rFonts w:ascii="Traditional Arabic" w:hAnsi="Traditional Arabic" w:cs="Traditional Arabic" w:hint="cs"/>
          <w:sz w:val="36"/>
          <w:szCs w:val="36"/>
          <w:rtl/>
        </w:rPr>
        <w:t>الفرع الثالث</w:t>
      </w:r>
    </w:p>
    <w:p w:rsidR="00281E6D" w:rsidRPr="002B34AB" w:rsidRDefault="00281E6D" w:rsidP="0067317B">
      <w:pPr>
        <w:pStyle w:val="Titre3"/>
        <w:bidi/>
        <w:rPr>
          <w:rFonts w:ascii="Traditional Arabic" w:hAnsi="Traditional Arabic" w:cs="Traditional Arabic"/>
          <w:b/>
          <w:bCs/>
          <w:sz w:val="36"/>
          <w:szCs w:val="36"/>
          <w:rtl/>
        </w:rPr>
      </w:pPr>
      <w:r>
        <w:rPr>
          <w:rFonts w:ascii="Traditional Arabic" w:hAnsi="Traditional Arabic" w:cs="Traditional Arabic" w:hint="cs"/>
          <w:sz w:val="36"/>
          <w:szCs w:val="36"/>
          <w:rtl/>
        </w:rPr>
        <w:t xml:space="preserve">      </w:t>
      </w:r>
      <w:bookmarkStart w:id="119" w:name="_Toc172602206"/>
      <w:bookmarkStart w:id="120" w:name="_Toc172602524"/>
      <w:r w:rsidRPr="0067317B">
        <w:rPr>
          <w:rFonts w:ascii="Traditional Arabic" w:hAnsi="Traditional Arabic" w:cs="Traditional Arabic" w:hint="cs"/>
          <w:b/>
          <w:bCs/>
          <w:color w:val="auto"/>
          <w:sz w:val="36"/>
          <w:szCs w:val="36"/>
          <w:rtl/>
        </w:rPr>
        <w:t xml:space="preserve">الفرع الأول: </w:t>
      </w:r>
      <w:r w:rsidR="006C3AE2" w:rsidRPr="0067317B">
        <w:rPr>
          <w:rFonts w:ascii="Traditional Arabic" w:hAnsi="Traditional Arabic" w:cs="Traditional Arabic" w:hint="cs"/>
          <w:b/>
          <w:bCs/>
          <w:color w:val="auto"/>
          <w:sz w:val="36"/>
          <w:szCs w:val="36"/>
          <w:rtl/>
        </w:rPr>
        <w:t>مسؤولية المصنع أو المنتج</w:t>
      </w:r>
      <w:bookmarkEnd w:id="119"/>
      <w:bookmarkEnd w:id="120"/>
    </w:p>
    <w:p w:rsidR="008A7530" w:rsidRDefault="008A7530" w:rsidP="008A7530">
      <w:pPr>
        <w:bidi/>
        <w:ind w:firstLine="851"/>
        <w:jc w:val="both"/>
        <w:rPr>
          <w:rFonts w:ascii="Traditional Arabic" w:hAnsi="Traditional Arabic" w:cs="Traditional Arabic"/>
          <w:sz w:val="36"/>
          <w:szCs w:val="36"/>
          <w:rtl/>
        </w:rPr>
      </w:pPr>
      <w:r w:rsidRPr="008A7530">
        <w:rPr>
          <w:rFonts w:ascii="Traditional Arabic" w:hAnsi="Traditional Arabic" w:cs="Traditional Arabic"/>
          <w:sz w:val="36"/>
          <w:szCs w:val="36"/>
          <w:rtl/>
        </w:rPr>
        <w:t xml:space="preserve">قد يكون من غير الواضح عن أي أضرار تنتج عن خطأ الذي تحدثه تقنية الذكاء </w:t>
      </w:r>
      <w:r>
        <w:rPr>
          <w:rFonts w:ascii="Traditional Arabic" w:hAnsi="Traditional Arabic" w:cs="Traditional Arabic" w:hint="cs"/>
          <w:sz w:val="36"/>
          <w:szCs w:val="36"/>
          <w:rtl/>
        </w:rPr>
        <w:t>الاصطناعي فقوانين</w:t>
      </w:r>
      <w:r w:rsidRPr="008A7530">
        <w:rPr>
          <w:rFonts w:ascii="Traditional Arabic" w:hAnsi="Traditional Arabic" w:cs="Traditional Arabic"/>
          <w:sz w:val="36"/>
          <w:szCs w:val="36"/>
          <w:rtl/>
        </w:rPr>
        <w:t xml:space="preserve"> المسؤولية عن المنتجات التي لم يتم اختيارها غير واضحة إلى حد</w:t>
      </w:r>
      <w:r w:rsidRPr="008A7530">
        <w:rPr>
          <w:rFonts w:ascii="Traditional Arabic" w:hAnsi="Traditional Arabic" w:cs="Traditional Arabic"/>
          <w:sz w:val="36"/>
          <w:szCs w:val="36"/>
        </w:rPr>
        <w:t xml:space="preserve"> </w:t>
      </w:r>
      <w:r w:rsidRPr="008A7530">
        <w:rPr>
          <w:rFonts w:ascii="Traditional Arabic" w:hAnsi="Traditional Arabic" w:cs="Traditional Arabic"/>
          <w:sz w:val="36"/>
          <w:szCs w:val="36"/>
          <w:rtl/>
        </w:rPr>
        <w:t xml:space="preserve">كبير في مجال الذكاء </w:t>
      </w:r>
      <w:r w:rsidRPr="008A7530">
        <w:rPr>
          <w:rFonts w:ascii="Traditional Arabic" w:hAnsi="Traditional Arabic" w:cs="Traditional Arabic" w:hint="cs"/>
          <w:sz w:val="36"/>
          <w:szCs w:val="36"/>
          <w:rtl/>
        </w:rPr>
        <w:t>الاصطناعي</w:t>
      </w:r>
      <w:r>
        <w:rPr>
          <w:rFonts w:ascii="Traditional Arabic" w:hAnsi="Traditional Arabic" w:cs="Traditional Arabic"/>
          <w:sz w:val="36"/>
          <w:szCs w:val="36"/>
          <w:rtl/>
        </w:rPr>
        <w:t xml:space="preserve"> ا</w:t>
      </w:r>
      <w:r>
        <w:rPr>
          <w:rFonts w:ascii="Traditional Arabic" w:hAnsi="Traditional Arabic" w:cs="Traditional Arabic" w:hint="cs"/>
          <w:sz w:val="36"/>
          <w:szCs w:val="36"/>
          <w:rtl/>
        </w:rPr>
        <w:t xml:space="preserve">لأمر </w:t>
      </w:r>
      <w:r w:rsidRPr="008A7530">
        <w:rPr>
          <w:rFonts w:ascii="Traditional Arabic" w:hAnsi="Traditional Arabic" w:cs="Traditional Arabic"/>
          <w:sz w:val="36"/>
          <w:szCs w:val="36"/>
          <w:rtl/>
        </w:rPr>
        <w:t>الذي يعفى المصنعين من المسؤولية</w:t>
      </w:r>
      <w:r>
        <w:rPr>
          <w:rStyle w:val="Appelnotedebasdep"/>
          <w:rFonts w:ascii="Traditional Arabic" w:hAnsi="Traditional Arabic" w:cs="Traditional Arabic"/>
          <w:sz w:val="36"/>
          <w:szCs w:val="36"/>
          <w:rtl/>
        </w:rPr>
        <w:footnoteReference w:id="88"/>
      </w:r>
      <w:r>
        <w:rPr>
          <w:rFonts w:ascii="Traditional Arabic" w:hAnsi="Traditional Arabic" w:cs="Traditional Arabic" w:hint="cs"/>
          <w:sz w:val="36"/>
          <w:szCs w:val="36"/>
          <w:rtl/>
        </w:rPr>
        <w:t>،</w:t>
      </w:r>
      <w:r w:rsidRPr="008A7530">
        <w:rPr>
          <w:rFonts w:ascii="Traditional Arabic" w:hAnsi="Traditional Arabic" w:cs="Traditional Arabic"/>
          <w:sz w:val="36"/>
          <w:szCs w:val="36"/>
          <w:rtl/>
        </w:rPr>
        <w:t xml:space="preserve"> وتعد</w:t>
      </w:r>
      <w:r w:rsidRPr="008A7530">
        <w:rPr>
          <w:rFonts w:ascii="Traditional Arabic" w:hAnsi="Traditional Arabic" w:cs="Traditional Arabic"/>
          <w:sz w:val="36"/>
          <w:szCs w:val="36"/>
        </w:rPr>
        <w:t xml:space="preserve">  </w:t>
      </w:r>
      <w:r w:rsidRPr="008A7530">
        <w:rPr>
          <w:rFonts w:ascii="Traditional Arabic" w:hAnsi="Traditional Arabic" w:cs="Traditional Arabic"/>
          <w:sz w:val="36"/>
          <w:szCs w:val="36"/>
          <w:rtl/>
        </w:rPr>
        <w:t xml:space="preserve">لمسؤولية الجنائية لمصنع أو منتج التقنية الذكاء </w:t>
      </w:r>
      <w:r w:rsidRPr="008A7530">
        <w:rPr>
          <w:rFonts w:ascii="Traditional Arabic" w:hAnsi="Traditional Arabic" w:cs="Traditional Arabic" w:hint="cs"/>
          <w:sz w:val="36"/>
          <w:szCs w:val="36"/>
          <w:rtl/>
        </w:rPr>
        <w:t>الاصطناعي</w:t>
      </w:r>
      <w:r w:rsidRPr="008A7530">
        <w:rPr>
          <w:rFonts w:ascii="Traditional Arabic" w:hAnsi="Traditional Arabic" w:cs="Traditional Arabic"/>
          <w:sz w:val="36"/>
          <w:szCs w:val="36"/>
          <w:rtl/>
        </w:rPr>
        <w:t xml:space="preserve"> من أهم ما يثار عند ارتكاب  هذا </w:t>
      </w:r>
      <w:r w:rsidRPr="008A7530">
        <w:rPr>
          <w:rFonts w:ascii="Traditional Arabic" w:hAnsi="Traditional Arabic" w:cs="Traditional Arabic" w:hint="cs"/>
          <w:sz w:val="36"/>
          <w:szCs w:val="36"/>
          <w:rtl/>
        </w:rPr>
        <w:t>الأخير</w:t>
      </w:r>
      <w:r>
        <w:rPr>
          <w:rFonts w:ascii="Traditional Arabic" w:hAnsi="Traditional Arabic" w:cs="Traditional Arabic"/>
          <w:sz w:val="36"/>
          <w:szCs w:val="36"/>
          <w:rtl/>
        </w:rPr>
        <w:t xml:space="preserve"> </w:t>
      </w:r>
      <w:r>
        <w:rPr>
          <w:rFonts w:ascii="Traditional Arabic" w:hAnsi="Traditional Arabic" w:cs="Traditional Arabic" w:hint="cs"/>
          <w:sz w:val="36"/>
          <w:szCs w:val="36"/>
          <w:rtl/>
        </w:rPr>
        <w:t>لأي</w:t>
      </w:r>
      <w:r w:rsidRPr="008A7530">
        <w:rPr>
          <w:rFonts w:ascii="Traditional Arabic" w:hAnsi="Traditional Arabic" w:cs="Traditional Arabic"/>
          <w:sz w:val="36"/>
          <w:szCs w:val="36"/>
          <w:rtl/>
        </w:rPr>
        <w:t xml:space="preserve"> سلوك بشكل جريمة طبقا للقانون، وبالتالي كان البحث في المسؤولية الجنائية للمصنع أو المنتج ضرورة لتوضيح مدى دوره في المسؤولية الجنائية، حيث </w:t>
      </w:r>
      <w:r>
        <w:rPr>
          <w:rFonts w:ascii="Traditional Arabic" w:hAnsi="Traditional Arabic" w:cs="Traditional Arabic"/>
          <w:sz w:val="36"/>
          <w:szCs w:val="36"/>
          <w:rtl/>
        </w:rPr>
        <w:t>أنه قد  يحمي المصنع نفسه من خ</w:t>
      </w:r>
      <w:r>
        <w:rPr>
          <w:rFonts w:ascii="Traditional Arabic" w:hAnsi="Traditional Arabic" w:cs="Traditional Arabic" w:hint="cs"/>
          <w:sz w:val="36"/>
          <w:szCs w:val="36"/>
          <w:rtl/>
        </w:rPr>
        <w:t>لال</w:t>
      </w:r>
      <w:r w:rsidRPr="008A7530">
        <w:rPr>
          <w:rFonts w:ascii="Traditional Arabic" w:hAnsi="Traditional Arabic" w:cs="Traditional Arabic"/>
          <w:sz w:val="36"/>
          <w:szCs w:val="36"/>
          <w:rtl/>
        </w:rPr>
        <w:t xml:space="preserve"> بنود يذكرها في </w:t>
      </w:r>
      <w:r w:rsidRPr="008A7530">
        <w:rPr>
          <w:rFonts w:ascii="Traditional Arabic" w:hAnsi="Traditional Arabic" w:cs="Traditional Arabic" w:hint="cs"/>
          <w:sz w:val="36"/>
          <w:szCs w:val="36"/>
          <w:rtl/>
        </w:rPr>
        <w:t>اتفاقية</w:t>
      </w:r>
      <w:r w:rsidRPr="008A7530">
        <w:rPr>
          <w:rFonts w:ascii="Traditional Arabic" w:hAnsi="Traditional Arabic" w:cs="Traditional Arabic"/>
          <w:sz w:val="36"/>
          <w:szCs w:val="36"/>
          <w:rtl/>
        </w:rPr>
        <w:t xml:space="preserve"> </w:t>
      </w:r>
      <w:r w:rsidRPr="008A7530">
        <w:rPr>
          <w:rFonts w:ascii="Traditional Arabic" w:hAnsi="Traditional Arabic" w:cs="Traditional Arabic" w:hint="cs"/>
          <w:sz w:val="36"/>
          <w:szCs w:val="36"/>
          <w:rtl/>
        </w:rPr>
        <w:t>الاستخدام</w:t>
      </w:r>
      <w:r w:rsidRPr="008A7530">
        <w:rPr>
          <w:rFonts w:ascii="Traditional Arabic" w:hAnsi="Traditional Arabic" w:cs="Traditional Arabic"/>
          <w:sz w:val="36"/>
          <w:szCs w:val="36"/>
          <w:rtl/>
        </w:rPr>
        <w:t>، والتي يوقع عليها المالك  وتحمل المالك وحده المسؤولية الجنائية عن جرائم المرتكبة من طرف تقنية الذكاء</w:t>
      </w:r>
      <w:r>
        <w:rPr>
          <w:rFonts w:ascii="Traditional Arabic" w:hAnsi="Traditional Arabic" w:cs="Traditional Arabic" w:hint="cs"/>
          <w:sz w:val="36"/>
          <w:szCs w:val="36"/>
          <w:rtl/>
        </w:rPr>
        <w:t xml:space="preserve"> الاصطناعي</w:t>
      </w:r>
      <w:r>
        <w:rPr>
          <w:rStyle w:val="Appelnotedebasdep"/>
          <w:rFonts w:ascii="Traditional Arabic" w:hAnsi="Traditional Arabic" w:cs="Traditional Arabic"/>
          <w:sz w:val="36"/>
          <w:szCs w:val="36"/>
          <w:rtl/>
        </w:rPr>
        <w:footnoteReference w:id="89"/>
      </w:r>
      <w:r>
        <w:rPr>
          <w:rFonts w:ascii="Traditional Arabic" w:hAnsi="Traditional Arabic" w:cs="Traditional Arabic" w:hint="cs"/>
          <w:sz w:val="36"/>
          <w:szCs w:val="36"/>
          <w:rtl/>
        </w:rPr>
        <w:t>.</w:t>
      </w:r>
    </w:p>
    <w:p w:rsidR="00991B77" w:rsidRDefault="00991B77" w:rsidP="00991B77">
      <w:pPr>
        <w:bidi/>
        <w:ind w:firstLine="851"/>
        <w:jc w:val="both"/>
        <w:rPr>
          <w:rFonts w:ascii="Traditional Arabic" w:hAnsi="Traditional Arabic" w:cs="Traditional Arabic"/>
          <w:sz w:val="36"/>
          <w:szCs w:val="36"/>
          <w:rtl/>
        </w:rPr>
      </w:pPr>
      <w:r w:rsidRPr="00991B77">
        <w:rPr>
          <w:rFonts w:ascii="Traditional Arabic" w:hAnsi="Traditional Arabic" w:cs="Traditional Arabic"/>
          <w:sz w:val="36"/>
          <w:szCs w:val="36"/>
          <w:rtl/>
        </w:rPr>
        <w:lastRenderedPageBreak/>
        <w:t xml:space="preserve">قد تحدث الجريمة نتيجة خطأ في برمجة تقنية الذكاء </w:t>
      </w:r>
      <w:r w:rsidRPr="00991B77">
        <w:rPr>
          <w:rFonts w:ascii="Traditional Arabic" w:hAnsi="Traditional Arabic" w:cs="Traditional Arabic" w:hint="cs"/>
          <w:sz w:val="36"/>
          <w:szCs w:val="36"/>
          <w:rtl/>
        </w:rPr>
        <w:t>الاصطناعي</w:t>
      </w:r>
      <w:r w:rsidRPr="00991B77">
        <w:rPr>
          <w:rFonts w:ascii="Traditional Arabic" w:hAnsi="Traditional Arabic" w:cs="Traditional Arabic"/>
          <w:sz w:val="36"/>
          <w:szCs w:val="36"/>
          <w:rtl/>
        </w:rPr>
        <w:t xml:space="preserve"> </w:t>
      </w:r>
      <w:r w:rsidRPr="00991B77">
        <w:rPr>
          <w:rFonts w:ascii="Traditional Arabic" w:hAnsi="Traditional Arabic" w:cs="Traditional Arabic" w:hint="cs"/>
          <w:sz w:val="36"/>
          <w:szCs w:val="36"/>
          <w:rtl/>
        </w:rPr>
        <w:t>أو تكوينها</w:t>
      </w:r>
      <w:r w:rsidRPr="00991B77">
        <w:rPr>
          <w:rFonts w:ascii="Traditional Arabic" w:hAnsi="Traditional Arabic" w:cs="Traditional Arabic"/>
          <w:sz w:val="36"/>
          <w:szCs w:val="36"/>
          <w:rtl/>
        </w:rPr>
        <w:t xml:space="preserve"> الداخلي مما يسبب في حدوث جريمة جنائية وبالتالي يكون المصنع أو </w:t>
      </w:r>
      <w:r w:rsidRPr="00991B77">
        <w:rPr>
          <w:rFonts w:ascii="Traditional Arabic" w:hAnsi="Traditional Arabic" w:cs="Traditional Arabic" w:hint="cs"/>
          <w:sz w:val="36"/>
          <w:szCs w:val="36"/>
          <w:rtl/>
        </w:rPr>
        <w:t>المبرمج</w:t>
      </w:r>
      <w:r w:rsidRPr="00991B77">
        <w:rPr>
          <w:rFonts w:ascii="Traditional Arabic" w:hAnsi="Traditional Arabic" w:cs="Traditional Arabic"/>
          <w:sz w:val="36"/>
          <w:szCs w:val="36"/>
        </w:rPr>
        <w:t xml:space="preserve"> </w:t>
      </w:r>
      <w:r w:rsidRPr="00991B77">
        <w:rPr>
          <w:rFonts w:ascii="Traditional Arabic" w:hAnsi="Traditional Arabic" w:cs="Traditional Arabic"/>
          <w:sz w:val="36"/>
          <w:szCs w:val="36"/>
          <w:rtl/>
        </w:rPr>
        <w:t>مسؤول</w:t>
      </w:r>
      <w:r>
        <w:rPr>
          <w:rFonts w:ascii="Traditional Arabic" w:hAnsi="Traditional Arabic" w:cs="Traditional Arabic" w:hint="cs"/>
          <w:sz w:val="36"/>
          <w:szCs w:val="36"/>
          <w:rtl/>
        </w:rPr>
        <w:t>ا</w:t>
      </w:r>
      <w:r w:rsidRPr="00991B77">
        <w:rPr>
          <w:rFonts w:ascii="Traditional Arabic" w:hAnsi="Traditional Arabic" w:cs="Traditional Arabic"/>
          <w:sz w:val="36"/>
          <w:szCs w:val="36"/>
          <w:rtl/>
        </w:rPr>
        <w:t xml:space="preserve"> عنها جنائيا</w:t>
      </w:r>
      <w:r>
        <w:rPr>
          <w:rStyle w:val="Appelnotedebasdep"/>
          <w:rFonts w:ascii="Traditional Arabic" w:hAnsi="Traditional Arabic" w:cs="Traditional Arabic"/>
          <w:sz w:val="36"/>
          <w:szCs w:val="36"/>
          <w:rtl/>
        </w:rPr>
        <w:footnoteReference w:id="90"/>
      </w:r>
      <w:r>
        <w:rPr>
          <w:rFonts w:ascii="Traditional Arabic" w:hAnsi="Traditional Arabic" w:cs="Traditional Arabic" w:hint="cs"/>
          <w:sz w:val="36"/>
          <w:szCs w:val="36"/>
          <w:rtl/>
        </w:rPr>
        <w:t xml:space="preserve"> </w:t>
      </w:r>
      <w:r w:rsidRPr="00991B77">
        <w:rPr>
          <w:rFonts w:ascii="Traditional Arabic" w:hAnsi="Traditional Arabic" w:cs="Traditional Arabic"/>
          <w:sz w:val="36"/>
          <w:szCs w:val="36"/>
          <w:rtl/>
        </w:rPr>
        <w:t>ويجب التفرقة بين ما إذا كان هذا السلوك قد تم عن طريق العمد أو</w:t>
      </w:r>
      <w:r>
        <w:rPr>
          <w:rFonts w:ascii="Traditional Arabic" w:hAnsi="Traditional Arabic" w:cs="Traditional Arabic"/>
          <w:sz w:val="36"/>
          <w:szCs w:val="36"/>
        </w:rPr>
        <w:t xml:space="preserve"> </w:t>
      </w:r>
      <w:r>
        <w:rPr>
          <w:rFonts w:ascii="Traditional Arabic" w:hAnsi="Traditional Arabic" w:cs="Traditional Arabic"/>
          <w:sz w:val="36"/>
          <w:szCs w:val="36"/>
          <w:rtl/>
        </w:rPr>
        <w:t xml:space="preserve">الخطأ </w:t>
      </w:r>
      <w:r>
        <w:rPr>
          <w:rFonts w:ascii="Traditional Arabic" w:hAnsi="Traditional Arabic" w:cs="Traditional Arabic" w:hint="cs"/>
          <w:sz w:val="36"/>
          <w:szCs w:val="36"/>
          <w:rtl/>
        </w:rPr>
        <w:t>لاختلاف</w:t>
      </w:r>
      <w:r>
        <w:rPr>
          <w:rFonts w:ascii="Traditional Arabic" w:hAnsi="Traditional Arabic" w:cs="Traditional Arabic"/>
          <w:sz w:val="36"/>
          <w:szCs w:val="36"/>
          <w:rtl/>
        </w:rPr>
        <w:t xml:space="preserve"> العقاب في كل حالة</w:t>
      </w:r>
      <w:r>
        <w:rPr>
          <w:rFonts w:ascii="Traditional Arabic" w:hAnsi="Traditional Arabic" w:cs="Traditional Arabic" w:hint="cs"/>
          <w:sz w:val="36"/>
          <w:szCs w:val="36"/>
          <w:rtl/>
        </w:rPr>
        <w:t xml:space="preserve">، </w:t>
      </w:r>
      <w:r w:rsidRPr="00991B77">
        <w:rPr>
          <w:rFonts w:ascii="Traditional Arabic" w:hAnsi="Traditional Arabic" w:cs="Traditional Arabic"/>
          <w:sz w:val="36"/>
          <w:szCs w:val="36"/>
          <w:rtl/>
        </w:rPr>
        <w:t xml:space="preserve">لذلك على المنتج أو المصنع أن يلتزم </w:t>
      </w:r>
      <w:r w:rsidRPr="00991B77">
        <w:rPr>
          <w:rFonts w:ascii="Traditional Arabic" w:hAnsi="Traditional Arabic" w:cs="Traditional Arabic" w:hint="cs"/>
          <w:sz w:val="36"/>
          <w:szCs w:val="36"/>
          <w:rtl/>
        </w:rPr>
        <w:t>بالمعايير المحددة</w:t>
      </w:r>
      <w:r w:rsidRPr="00991B77">
        <w:rPr>
          <w:rFonts w:ascii="Traditional Arabic" w:hAnsi="Traditional Arabic" w:cs="Traditional Arabic"/>
          <w:sz w:val="36"/>
          <w:szCs w:val="36"/>
          <w:rtl/>
        </w:rPr>
        <w:t xml:space="preserve"> في المنتج أهمها، توافر السلامة </w:t>
      </w:r>
      <w:r>
        <w:rPr>
          <w:rFonts w:ascii="Traditional Arabic" w:hAnsi="Traditional Arabic" w:cs="Traditional Arabic" w:hint="cs"/>
          <w:sz w:val="36"/>
          <w:szCs w:val="36"/>
          <w:rtl/>
        </w:rPr>
        <w:t>والأ</w:t>
      </w:r>
      <w:r w:rsidRPr="00991B77">
        <w:rPr>
          <w:rFonts w:ascii="Traditional Arabic" w:hAnsi="Traditional Arabic" w:cs="Traditional Arabic" w:hint="cs"/>
          <w:sz w:val="36"/>
          <w:szCs w:val="36"/>
          <w:rtl/>
        </w:rPr>
        <w:t>م</w:t>
      </w:r>
      <w:r>
        <w:rPr>
          <w:rFonts w:ascii="Traditional Arabic" w:hAnsi="Traditional Arabic" w:cs="Traditional Arabic" w:hint="cs"/>
          <w:sz w:val="36"/>
          <w:szCs w:val="36"/>
          <w:rtl/>
        </w:rPr>
        <w:t>ا</w:t>
      </w:r>
      <w:r w:rsidRPr="00991B77">
        <w:rPr>
          <w:rFonts w:ascii="Traditional Arabic" w:hAnsi="Traditional Arabic" w:cs="Traditional Arabic" w:hint="cs"/>
          <w:sz w:val="36"/>
          <w:szCs w:val="36"/>
          <w:rtl/>
        </w:rPr>
        <w:t>ن</w:t>
      </w:r>
      <w:r>
        <w:rPr>
          <w:rFonts w:ascii="Traditional Arabic" w:hAnsi="Traditional Arabic" w:cs="Traditional Arabic" w:hint="cs"/>
          <w:sz w:val="36"/>
          <w:szCs w:val="36"/>
          <w:rtl/>
        </w:rPr>
        <w:t xml:space="preserve"> </w:t>
      </w:r>
      <w:r w:rsidRPr="00991B77">
        <w:rPr>
          <w:rFonts w:ascii="Traditional Arabic" w:hAnsi="Traditional Arabic" w:cs="Traditional Arabic"/>
          <w:sz w:val="36"/>
          <w:szCs w:val="36"/>
          <w:rtl/>
        </w:rPr>
        <w:t xml:space="preserve">كما يجب مراعاة توافق المنتج مع </w:t>
      </w:r>
      <w:r w:rsidRPr="00991B77">
        <w:rPr>
          <w:rFonts w:ascii="Traditional Arabic" w:hAnsi="Traditional Arabic" w:cs="Traditional Arabic" w:hint="cs"/>
          <w:sz w:val="36"/>
          <w:szCs w:val="36"/>
          <w:rtl/>
        </w:rPr>
        <w:t>القيم وتقاليد</w:t>
      </w:r>
      <w:r w:rsidRPr="00991B77">
        <w:rPr>
          <w:rFonts w:ascii="Traditional Arabic" w:hAnsi="Traditional Arabic" w:cs="Traditional Arabic"/>
          <w:sz w:val="36"/>
          <w:szCs w:val="36"/>
          <w:rtl/>
        </w:rPr>
        <w:t xml:space="preserve"> المجتمع ناهيك عن الجودة</w:t>
      </w:r>
      <w:r>
        <w:rPr>
          <w:rFonts w:ascii="Traditional Arabic" w:hAnsi="Traditional Arabic" w:cs="Traditional Arabic" w:hint="cs"/>
          <w:sz w:val="36"/>
          <w:szCs w:val="36"/>
          <w:rtl/>
        </w:rPr>
        <w:t>.</w:t>
      </w:r>
      <w:r w:rsidR="0087224D">
        <w:rPr>
          <w:rStyle w:val="Appelnotedebasdep"/>
          <w:rFonts w:ascii="Traditional Arabic" w:hAnsi="Traditional Arabic" w:cs="Traditional Arabic"/>
          <w:sz w:val="36"/>
          <w:szCs w:val="36"/>
          <w:rtl/>
        </w:rPr>
        <w:footnoteReference w:id="91"/>
      </w:r>
    </w:p>
    <w:p w:rsidR="006C3AE2" w:rsidRPr="0067317B" w:rsidRDefault="00281E6D" w:rsidP="0067317B">
      <w:pPr>
        <w:pStyle w:val="Titre3"/>
        <w:bidi/>
        <w:rPr>
          <w:rFonts w:ascii="Traditional Arabic" w:hAnsi="Traditional Arabic" w:cs="Traditional Arabic"/>
          <w:b/>
          <w:bCs/>
          <w:color w:val="auto"/>
          <w:sz w:val="36"/>
          <w:szCs w:val="36"/>
          <w:rtl/>
        </w:rPr>
      </w:pPr>
      <w:r w:rsidRPr="0067317B">
        <w:rPr>
          <w:rFonts w:ascii="Traditional Arabic" w:hAnsi="Traditional Arabic" w:cs="Traditional Arabic" w:hint="cs"/>
          <w:color w:val="auto"/>
          <w:sz w:val="36"/>
          <w:szCs w:val="36"/>
          <w:rtl/>
        </w:rPr>
        <w:t xml:space="preserve">      </w:t>
      </w:r>
      <w:bookmarkStart w:id="121" w:name="_Toc172602207"/>
      <w:bookmarkStart w:id="122" w:name="_Toc172602525"/>
      <w:r w:rsidRPr="0067317B">
        <w:rPr>
          <w:rFonts w:ascii="Traditional Arabic" w:hAnsi="Traditional Arabic" w:cs="Traditional Arabic" w:hint="cs"/>
          <w:b/>
          <w:bCs/>
          <w:color w:val="auto"/>
          <w:sz w:val="36"/>
          <w:szCs w:val="36"/>
          <w:rtl/>
        </w:rPr>
        <w:t xml:space="preserve">الفرع الثاني: </w:t>
      </w:r>
      <w:r w:rsidR="006C3AE2" w:rsidRPr="0067317B">
        <w:rPr>
          <w:rFonts w:ascii="Traditional Arabic" w:hAnsi="Traditional Arabic" w:cs="Traditional Arabic" w:hint="cs"/>
          <w:b/>
          <w:bCs/>
          <w:color w:val="auto"/>
          <w:sz w:val="36"/>
          <w:szCs w:val="36"/>
          <w:rtl/>
        </w:rPr>
        <w:t>مسؤولية المالك أو المستخدم</w:t>
      </w:r>
      <w:bookmarkEnd w:id="121"/>
      <w:bookmarkEnd w:id="122"/>
    </w:p>
    <w:p w:rsidR="00991B77" w:rsidRPr="00991B77" w:rsidRDefault="00991B77" w:rsidP="00991B77">
      <w:pPr>
        <w:bidi/>
        <w:ind w:firstLine="851"/>
        <w:jc w:val="both"/>
        <w:rPr>
          <w:rFonts w:ascii="Traditional Arabic" w:hAnsi="Traditional Arabic" w:cs="Traditional Arabic"/>
          <w:sz w:val="36"/>
          <w:szCs w:val="36"/>
          <w:rtl/>
        </w:rPr>
      </w:pPr>
      <w:r w:rsidRPr="00991B77">
        <w:rPr>
          <w:rFonts w:ascii="Traditional Arabic" w:hAnsi="Traditional Arabic" w:cs="Traditional Arabic"/>
          <w:sz w:val="36"/>
          <w:szCs w:val="36"/>
          <w:rtl/>
        </w:rPr>
        <w:t xml:space="preserve">مالك أو مستخدم تقنية الذكاء </w:t>
      </w:r>
      <w:r w:rsidRPr="00991B77">
        <w:rPr>
          <w:rFonts w:ascii="Traditional Arabic" w:hAnsi="Traditional Arabic" w:cs="Traditional Arabic" w:hint="cs"/>
          <w:sz w:val="36"/>
          <w:szCs w:val="36"/>
          <w:rtl/>
        </w:rPr>
        <w:t>الاصطناعي</w:t>
      </w:r>
      <w:r w:rsidRPr="00991B77">
        <w:rPr>
          <w:rFonts w:ascii="Traditional Arabic" w:hAnsi="Traditional Arabic" w:cs="Traditional Arabic"/>
          <w:sz w:val="36"/>
          <w:szCs w:val="36"/>
          <w:rtl/>
        </w:rPr>
        <w:t xml:space="preserve"> هو الشخص الذي يتمتع بتقنية </w:t>
      </w:r>
      <w:r w:rsidRPr="00991B77">
        <w:rPr>
          <w:rFonts w:ascii="Traditional Arabic" w:hAnsi="Traditional Arabic" w:cs="Traditional Arabic" w:hint="cs"/>
          <w:sz w:val="36"/>
          <w:szCs w:val="36"/>
          <w:rtl/>
        </w:rPr>
        <w:t>الذكاء الاصطناعي</w:t>
      </w:r>
      <w:r w:rsidRPr="00991B77">
        <w:rPr>
          <w:rFonts w:ascii="Traditional Arabic" w:hAnsi="Traditional Arabic" w:cs="Traditional Arabic"/>
          <w:sz w:val="36"/>
          <w:szCs w:val="36"/>
          <w:rtl/>
        </w:rPr>
        <w:t>،</w:t>
      </w:r>
      <w:r>
        <w:rPr>
          <w:rFonts w:ascii="Traditional Arabic" w:hAnsi="Traditional Arabic" w:cs="Traditional Arabic" w:hint="cs"/>
          <w:sz w:val="36"/>
          <w:szCs w:val="36"/>
          <w:rtl/>
        </w:rPr>
        <w:t xml:space="preserve"> </w:t>
      </w:r>
      <w:r w:rsidRPr="00991B77">
        <w:rPr>
          <w:rFonts w:ascii="Traditional Arabic" w:hAnsi="Traditional Arabic" w:cs="Traditional Arabic"/>
          <w:sz w:val="36"/>
          <w:szCs w:val="36"/>
          <w:rtl/>
        </w:rPr>
        <w:t xml:space="preserve">فيمكنه من استخدامها </w:t>
      </w:r>
      <w:r w:rsidRPr="00991B77">
        <w:rPr>
          <w:rFonts w:ascii="Traditional Arabic" w:hAnsi="Traditional Arabic" w:cs="Traditional Arabic" w:hint="cs"/>
          <w:sz w:val="36"/>
          <w:szCs w:val="36"/>
          <w:rtl/>
        </w:rPr>
        <w:t>والاستفادة</w:t>
      </w:r>
      <w:r w:rsidR="0087224D">
        <w:rPr>
          <w:rFonts w:ascii="Traditional Arabic" w:hAnsi="Traditional Arabic" w:cs="Traditional Arabic"/>
          <w:sz w:val="36"/>
          <w:szCs w:val="36"/>
          <w:rtl/>
        </w:rPr>
        <w:t xml:space="preserve"> من قدرتها، و</w:t>
      </w:r>
      <w:r w:rsidRPr="00991B77">
        <w:rPr>
          <w:rFonts w:ascii="Traditional Arabic" w:hAnsi="Traditional Arabic" w:cs="Traditional Arabic"/>
          <w:sz w:val="36"/>
          <w:szCs w:val="36"/>
          <w:rtl/>
        </w:rPr>
        <w:t xml:space="preserve">من المحتمل أن يقوم المالك </w:t>
      </w:r>
      <w:r w:rsidRPr="00991B77">
        <w:rPr>
          <w:rFonts w:ascii="Traditional Arabic" w:hAnsi="Traditional Arabic" w:cs="Traditional Arabic" w:hint="cs"/>
          <w:sz w:val="36"/>
          <w:szCs w:val="36"/>
          <w:rtl/>
        </w:rPr>
        <w:t>أو المستخدم</w:t>
      </w:r>
      <w:r w:rsidRPr="00991B77">
        <w:rPr>
          <w:rFonts w:ascii="Traditional Arabic" w:hAnsi="Traditional Arabic" w:cs="Traditional Arabic"/>
          <w:sz w:val="36"/>
          <w:szCs w:val="36"/>
          <w:rtl/>
        </w:rPr>
        <w:t xml:space="preserve"> بإساءة استخدام تلك تقنية الذكاء </w:t>
      </w:r>
      <w:r w:rsidRPr="00991B77">
        <w:rPr>
          <w:rFonts w:ascii="Traditional Arabic" w:hAnsi="Traditional Arabic" w:cs="Traditional Arabic" w:hint="cs"/>
          <w:sz w:val="36"/>
          <w:szCs w:val="36"/>
          <w:rtl/>
        </w:rPr>
        <w:t>الاصطناعي</w:t>
      </w:r>
      <w:r w:rsidRPr="00991B77">
        <w:rPr>
          <w:rFonts w:ascii="Traditional Arabic" w:hAnsi="Traditional Arabic" w:cs="Traditional Arabic"/>
          <w:sz w:val="36"/>
          <w:szCs w:val="36"/>
          <w:rtl/>
        </w:rPr>
        <w:t xml:space="preserve"> </w:t>
      </w:r>
      <w:r w:rsidRPr="00991B77">
        <w:rPr>
          <w:rFonts w:ascii="Traditional Arabic" w:hAnsi="Traditional Arabic" w:cs="Traditional Arabic" w:hint="cs"/>
          <w:sz w:val="36"/>
          <w:szCs w:val="36"/>
          <w:rtl/>
        </w:rPr>
        <w:t>الأمر</w:t>
      </w:r>
      <w:r w:rsidRPr="00991B77">
        <w:rPr>
          <w:rFonts w:ascii="Traditional Arabic" w:hAnsi="Traditional Arabic" w:cs="Traditional Arabic"/>
          <w:sz w:val="36"/>
          <w:szCs w:val="36"/>
          <w:rtl/>
        </w:rPr>
        <w:t xml:space="preserve"> الذي يؤدي إلى حدوث </w:t>
      </w:r>
      <w:r w:rsidRPr="00991B77">
        <w:rPr>
          <w:rFonts w:ascii="Traditional Arabic" w:hAnsi="Traditional Arabic" w:cs="Traditional Arabic" w:hint="cs"/>
          <w:sz w:val="36"/>
          <w:szCs w:val="36"/>
          <w:rtl/>
        </w:rPr>
        <w:t>جريمة معاقب</w:t>
      </w:r>
      <w:r w:rsidRPr="00991B77">
        <w:rPr>
          <w:rFonts w:ascii="Traditional Arabic" w:hAnsi="Traditional Arabic" w:cs="Traditional Arabic"/>
          <w:sz w:val="36"/>
          <w:szCs w:val="36"/>
          <w:rtl/>
        </w:rPr>
        <w:t xml:space="preserve"> عليها قانونا مما ينتج عنه مساءلة المالك أو المستخدم ومن هذا المنطلق سنكون أمام </w:t>
      </w:r>
      <w:r w:rsidRPr="00991B77">
        <w:rPr>
          <w:rFonts w:ascii="Traditional Arabic" w:hAnsi="Traditional Arabic" w:cs="Traditional Arabic" w:hint="cs"/>
          <w:sz w:val="36"/>
          <w:szCs w:val="36"/>
          <w:rtl/>
        </w:rPr>
        <w:t>احتمالات</w:t>
      </w:r>
      <w:r w:rsidRPr="00991B77">
        <w:rPr>
          <w:rFonts w:ascii="Traditional Arabic" w:hAnsi="Traditional Arabic" w:cs="Traditional Arabic"/>
          <w:sz w:val="36"/>
          <w:szCs w:val="36"/>
          <w:rtl/>
        </w:rPr>
        <w:t xml:space="preserve"> عدة منها</w:t>
      </w:r>
      <w:r w:rsidRPr="00991B77">
        <w:rPr>
          <w:rFonts w:ascii="Traditional Arabic" w:hAnsi="Traditional Arabic" w:cs="Traditional Arabic"/>
          <w:sz w:val="36"/>
          <w:szCs w:val="36"/>
        </w:rPr>
        <w:t xml:space="preserve">:  </w:t>
      </w:r>
    </w:p>
    <w:p w:rsidR="0087224D" w:rsidRPr="0087224D" w:rsidRDefault="00991B77" w:rsidP="0087224D">
      <w:pPr>
        <w:pStyle w:val="Paragraphedeliste"/>
        <w:numPr>
          <w:ilvl w:val="0"/>
          <w:numId w:val="17"/>
        </w:numPr>
        <w:bidi/>
        <w:jc w:val="both"/>
        <w:rPr>
          <w:rFonts w:ascii="Traditional Arabic" w:hAnsi="Traditional Arabic" w:cs="Traditional Arabic"/>
          <w:sz w:val="36"/>
          <w:szCs w:val="36"/>
        </w:rPr>
      </w:pPr>
      <w:r w:rsidRPr="00991B77">
        <w:rPr>
          <w:rFonts w:ascii="Traditional Arabic" w:hAnsi="Traditional Arabic" w:cs="Traditional Arabic"/>
          <w:sz w:val="36"/>
          <w:szCs w:val="36"/>
          <w:rtl/>
        </w:rPr>
        <w:t xml:space="preserve"> حدوث الجريمة نتيجة سلوك المالك أو المستخدم وحد</w:t>
      </w:r>
      <w:r>
        <w:rPr>
          <w:rFonts w:ascii="Traditional Arabic" w:hAnsi="Traditional Arabic" w:cs="Traditional Arabic"/>
          <w:sz w:val="36"/>
          <w:szCs w:val="36"/>
          <w:rtl/>
        </w:rPr>
        <w:t xml:space="preserve">ه، فلوال السلوك الذي ارتكبه ما </w:t>
      </w:r>
      <w:r w:rsidRPr="00991B77">
        <w:rPr>
          <w:rFonts w:ascii="Traditional Arabic" w:hAnsi="Traditional Arabic" w:cs="Traditional Arabic"/>
          <w:sz w:val="36"/>
          <w:szCs w:val="36"/>
          <w:rtl/>
        </w:rPr>
        <w:t xml:space="preserve">حدثت الجريمة، فتقع هناك المسؤولية الجنائية كاملة عليه، فمثال على ذلك تعطيل </w:t>
      </w:r>
      <w:r w:rsidRPr="00991B77">
        <w:rPr>
          <w:rFonts w:ascii="Traditional Arabic" w:hAnsi="Traditional Arabic" w:cs="Traditional Arabic" w:hint="cs"/>
          <w:sz w:val="36"/>
          <w:szCs w:val="36"/>
          <w:rtl/>
        </w:rPr>
        <w:t>المالك التحكم</w:t>
      </w:r>
      <w:r w:rsidRPr="00991B77">
        <w:rPr>
          <w:rFonts w:ascii="Traditional Arabic" w:hAnsi="Traditional Arabic" w:cs="Traditional Arabic"/>
          <w:sz w:val="36"/>
          <w:szCs w:val="36"/>
          <w:rtl/>
        </w:rPr>
        <w:t xml:space="preserve"> </w:t>
      </w:r>
      <w:r w:rsidRPr="00991B77">
        <w:rPr>
          <w:rFonts w:ascii="Traditional Arabic" w:hAnsi="Traditional Arabic" w:cs="Traditional Arabic" w:hint="cs"/>
          <w:sz w:val="36"/>
          <w:szCs w:val="36"/>
          <w:rtl/>
        </w:rPr>
        <w:t>الآلي</w:t>
      </w:r>
      <w:r w:rsidRPr="00991B77">
        <w:rPr>
          <w:rFonts w:ascii="Traditional Arabic" w:hAnsi="Traditional Arabic" w:cs="Traditional Arabic"/>
          <w:sz w:val="36"/>
          <w:szCs w:val="36"/>
          <w:rtl/>
        </w:rPr>
        <w:t xml:space="preserve"> لسيارة ذاتية القيادة وإبقاء على توجيهات الصوتية التي تصدر من برنامج</w:t>
      </w:r>
      <w:r w:rsidR="0087224D">
        <w:rPr>
          <w:rFonts w:ascii="Traditional Arabic" w:hAnsi="Traditional Arabic" w:cs="Traditional Arabic" w:hint="cs"/>
          <w:sz w:val="36"/>
          <w:szCs w:val="36"/>
          <w:rtl/>
        </w:rPr>
        <w:t xml:space="preserve"> </w:t>
      </w:r>
      <w:r w:rsidR="0087224D" w:rsidRPr="0087224D">
        <w:rPr>
          <w:rFonts w:ascii="Traditional Arabic" w:hAnsi="Traditional Arabic" w:cs="Traditional Arabic"/>
          <w:sz w:val="36"/>
          <w:szCs w:val="36"/>
          <w:rtl/>
        </w:rPr>
        <w:t xml:space="preserve">الذكاء </w:t>
      </w:r>
      <w:r w:rsidR="0087224D" w:rsidRPr="0087224D">
        <w:rPr>
          <w:rFonts w:ascii="Traditional Arabic" w:hAnsi="Traditional Arabic" w:cs="Traditional Arabic" w:hint="cs"/>
          <w:sz w:val="36"/>
          <w:szCs w:val="36"/>
          <w:rtl/>
        </w:rPr>
        <w:t>الاصطناعي</w:t>
      </w:r>
      <w:r w:rsidR="0087224D" w:rsidRPr="0087224D">
        <w:rPr>
          <w:rFonts w:ascii="Traditional Arabic" w:hAnsi="Traditional Arabic" w:cs="Traditional Arabic"/>
          <w:sz w:val="36"/>
          <w:szCs w:val="36"/>
          <w:rtl/>
        </w:rPr>
        <w:t xml:space="preserve">، وبالتالي يكون هو وحده المتحكم في السيارة، فإذا صدر له تنبيه من البرنامج بأمر معين لتجنب الحادث ولم ينفذ </w:t>
      </w:r>
      <w:r w:rsidR="0087224D">
        <w:rPr>
          <w:rFonts w:ascii="Traditional Arabic" w:hAnsi="Traditional Arabic" w:cs="Traditional Arabic" w:hint="cs"/>
          <w:sz w:val="36"/>
          <w:szCs w:val="36"/>
          <w:rtl/>
        </w:rPr>
        <w:t>الأ</w:t>
      </w:r>
      <w:r w:rsidR="0087224D" w:rsidRPr="0087224D">
        <w:rPr>
          <w:rFonts w:ascii="Traditional Arabic" w:hAnsi="Traditional Arabic" w:cs="Traditional Arabic" w:hint="cs"/>
          <w:sz w:val="36"/>
          <w:szCs w:val="36"/>
          <w:rtl/>
        </w:rPr>
        <w:t>مر</w:t>
      </w:r>
      <w:r w:rsidR="0087224D">
        <w:rPr>
          <w:rFonts w:ascii="Traditional Arabic" w:hAnsi="Traditional Arabic" w:cs="Traditional Arabic"/>
          <w:sz w:val="36"/>
          <w:szCs w:val="36"/>
          <w:rtl/>
        </w:rPr>
        <w:t>، فتقع المسؤولية الجنائية عليه</w:t>
      </w:r>
      <w:r w:rsidR="0087224D">
        <w:rPr>
          <w:rStyle w:val="Appelnotedebasdep"/>
          <w:rFonts w:ascii="Traditional Arabic" w:hAnsi="Traditional Arabic" w:cs="Traditional Arabic"/>
          <w:sz w:val="36"/>
          <w:szCs w:val="36"/>
          <w:rtl/>
        </w:rPr>
        <w:footnoteReference w:id="92"/>
      </w:r>
      <w:r w:rsidR="0087224D">
        <w:rPr>
          <w:rFonts w:ascii="Traditional Arabic" w:hAnsi="Traditional Arabic" w:cs="Traditional Arabic" w:hint="cs"/>
          <w:sz w:val="36"/>
          <w:szCs w:val="36"/>
          <w:rtl/>
        </w:rPr>
        <w:t>.</w:t>
      </w:r>
      <w:r w:rsidR="0087224D" w:rsidRPr="0087224D">
        <w:rPr>
          <w:rFonts w:ascii="Traditional Arabic" w:hAnsi="Traditional Arabic" w:cs="Traditional Arabic"/>
          <w:sz w:val="36"/>
          <w:szCs w:val="36"/>
          <w:rtl/>
        </w:rPr>
        <w:t xml:space="preserve"> </w:t>
      </w:r>
    </w:p>
    <w:p w:rsidR="0087224D" w:rsidRPr="00F46AAA" w:rsidRDefault="0087224D" w:rsidP="00F46AAA">
      <w:pPr>
        <w:pStyle w:val="Paragraphedeliste"/>
        <w:numPr>
          <w:ilvl w:val="0"/>
          <w:numId w:val="17"/>
        </w:numPr>
        <w:bidi/>
        <w:jc w:val="both"/>
        <w:rPr>
          <w:rFonts w:ascii="Traditional Arabic" w:hAnsi="Traditional Arabic" w:cs="Traditional Arabic"/>
          <w:sz w:val="36"/>
          <w:szCs w:val="36"/>
          <w:rtl/>
        </w:rPr>
      </w:pPr>
      <w:r w:rsidRPr="0087224D">
        <w:rPr>
          <w:rFonts w:ascii="Traditional Arabic" w:hAnsi="Traditional Arabic" w:cs="Traditional Arabic"/>
          <w:sz w:val="36"/>
          <w:szCs w:val="36"/>
          <w:rtl/>
        </w:rPr>
        <w:t>حدوث الجريمة نتيجة سلوك</w:t>
      </w:r>
      <w:r>
        <w:rPr>
          <w:rFonts w:ascii="Traditional Arabic" w:hAnsi="Traditional Arabic" w:cs="Traditional Arabic"/>
          <w:sz w:val="36"/>
          <w:szCs w:val="36"/>
          <w:rtl/>
        </w:rPr>
        <w:t xml:space="preserve"> المالك باشت ارك مع أحد </w:t>
      </w:r>
      <w:r>
        <w:rPr>
          <w:rFonts w:ascii="Traditional Arabic" w:hAnsi="Traditional Arabic" w:cs="Traditional Arabic" w:hint="cs"/>
          <w:sz w:val="36"/>
          <w:szCs w:val="36"/>
          <w:rtl/>
        </w:rPr>
        <w:t xml:space="preserve">الأطراف </w:t>
      </w:r>
      <w:r w:rsidRPr="0087224D">
        <w:rPr>
          <w:rFonts w:ascii="Traditional Arabic" w:hAnsi="Traditional Arabic" w:cs="Traditional Arabic" w:hint="cs"/>
          <w:sz w:val="36"/>
          <w:szCs w:val="36"/>
          <w:rtl/>
        </w:rPr>
        <w:t>الأخرى</w:t>
      </w:r>
      <w:r w:rsidRPr="0087224D">
        <w:rPr>
          <w:rFonts w:ascii="Traditional Arabic" w:hAnsi="Traditional Arabic" w:cs="Traditional Arabic"/>
          <w:sz w:val="36"/>
          <w:szCs w:val="36"/>
          <w:rtl/>
        </w:rPr>
        <w:t xml:space="preserve"> مثال استعانة مالك تقنية الذكاء </w:t>
      </w:r>
      <w:r w:rsidRPr="0087224D">
        <w:rPr>
          <w:rFonts w:ascii="Traditional Arabic" w:hAnsi="Traditional Arabic" w:cs="Traditional Arabic" w:hint="cs"/>
          <w:sz w:val="36"/>
          <w:szCs w:val="36"/>
          <w:rtl/>
        </w:rPr>
        <w:t>الاصطناعي</w:t>
      </w:r>
      <w:r>
        <w:rPr>
          <w:rFonts w:ascii="Traditional Arabic" w:hAnsi="Traditional Arabic" w:cs="Traditional Arabic"/>
          <w:sz w:val="36"/>
          <w:szCs w:val="36"/>
          <w:rtl/>
        </w:rPr>
        <w:t xml:space="preserve"> بشخص متخصص لتغير أو امر </w:t>
      </w:r>
      <w:r w:rsidRPr="0087224D">
        <w:rPr>
          <w:rFonts w:ascii="Traditional Arabic" w:hAnsi="Traditional Arabic" w:cs="Traditional Arabic"/>
          <w:sz w:val="36"/>
          <w:szCs w:val="36"/>
          <w:rtl/>
        </w:rPr>
        <w:t xml:space="preserve">تشغيل </w:t>
      </w:r>
      <w:r w:rsidRPr="0087224D">
        <w:rPr>
          <w:rFonts w:ascii="Traditional Arabic" w:hAnsi="Traditional Arabic" w:cs="Traditional Arabic" w:hint="cs"/>
          <w:sz w:val="36"/>
          <w:szCs w:val="36"/>
          <w:rtl/>
        </w:rPr>
        <w:lastRenderedPageBreak/>
        <w:t>الاستخدام</w:t>
      </w:r>
      <w:r w:rsidRPr="0087224D">
        <w:rPr>
          <w:rFonts w:ascii="Traditional Arabic" w:hAnsi="Traditional Arabic" w:cs="Traditional Arabic"/>
          <w:sz w:val="36"/>
          <w:szCs w:val="36"/>
          <w:rtl/>
        </w:rPr>
        <w:t xml:space="preserve"> في </w:t>
      </w:r>
      <w:r w:rsidRPr="0087224D">
        <w:rPr>
          <w:rFonts w:ascii="Traditional Arabic" w:hAnsi="Traditional Arabic" w:cs="Traditional Arabic" w:hint="cs"/>
          <w:sz w:val="36"/>
          <w:szCs w:val="36"/>
          <w:rtl/>
        </w:rPr>
        <w:t>ارتكاب جريمة</w:t>
      </w:r>
      <w:r w:rsidRPr="0087224D">
        <w:rPr>
          <w:rFonts w:ascii="Traditional Arabic" w:hAnsi="Traditional Arabic" w:cs="Traditional Arabic"/>
          <w:sz w:val="36"/>
          <w:szCs w:val="36"/>
          <w:rtl/>
        </w:rPr>
        <w:t xml:space="preserve"> ونفى المسؤولية الجنائية عن نفسه وإلصاقها بتقنية الذكاء </w:t>
      </w:r>
      <w:r w:rsidRPr="0087224D">
        <w:rPr>
          <w:rFonts w:ascii="Traditional Arabic" w:hAnsi="Traditional Arabic" w:cs="Traditional Arabic" w:hint="cs"/>
          <w:sz w:val="36"/>
          <w:szCs w:val="36"/>
          <w:rtl/>
        </w:rPr>
        <w:t>الاصطناعي</w:t>
      </w:r>
      <w:r>
        <w:rPr>
          <w:rFonts w:ascii="Traditional Arabic" w:hAnsi="Traditional Arabic" w:cs="Traditional Arabic"/>
          <w:sz w:val="36"/>
          <w:szCs w:val="36"/>
          <w:rtl/>
        </w:rPr>
        <w:t xml:space="preserve"> ومصنعه وفي </w:t>
      </w:r>
      <w:r w:rsidRPr="0087224D">
        <w:rPr>
          <w:rFonts w:ascii="Traditional Arabic" w:hAnsi="Traditional Arabic" w:cs="Traditional Arabic"/>
          <w:sz w:val="36"/>
          <w:szCs w:val="36"/>
          <w:rtl/>
        </w:rPr>
        <w:t>هذه الحالة تكون المسؤولية الجنائية مشتركة بين مالك التقنية والشخص الذي ساعده في تغير أو امر التشغيل وتطبيق أحكام المساهمة الجنائية في قانون العقوبات</w:t>
      </w:r>
    </w:p>
    <w:p w:rsidR="006C3AE2" w:rsidRPr="0067317B" w:rsidRDefault="006C3AE2" w:rsidP="0067317B">
      <w:pPr>
        <w:pStyle w:val="Titre3"/>
        <w:bidi/>
        <w:rPr>
          <w:rFonts w:ascii="Traditional Arabic" w:hAnsi="Traditional Arabic" w:cs="Traditional Arabic"/>
          <w:b/>
          <w:bCs/>
          <w:color w:val="auto"/>
          <w:sz w:val="36"/>
          <w:szCs w:val="36"/>
          <w:rtl/>
        </w:rPr>
      </w:pPr>
      <w:r w:rsidRPr="002B34AB">
        <w:rPr>
          <w:rFonts w:ascii="Traditional Arabic" w:hAnsi="Traditional Arabic" w:cs="Traditional Arabic" w:hint="cs"/>
          <w:b/>
          <w:bCs/>
          <w:sz w:val="36"/>
          <w:szCs w:val="36"/>
          <w:rtl/>
        </w:rPr>
        <w:t xml:space="preserve">     </w:t>
      </w:r>
      <w:bookmarkStart w:id="123" w:name="_Toc172602208"/>
      <w:bookmarkStart w:id="124" w:name="_Toc172602526"/>
      <w:r w:rsidRPr="0067317B">
        <w:rPr>
          <w:rFonts w:ascii="Traditional Arabic" w:hAnsi="Traditional Arabic" w:cs="Traditional Arabic" w:hint="cs"/>
          <w:b/>
          <w:bCs/>
          <w:color w:val="auto"/>
          <w:sz w:val="36"/>
          <w:szCs w:val="36"/>
          <w:rtl/>
        </w:rPr>
        <w:t>الفرع الثالث: المسؤولية الجنائية لتقنية الذكاء الاصطناعي وللطرف الخارجي</w:t>
      </w:r>
      <w:bookmarkEnd w:id="123"/>
      <w:bookmarkEnd w:id="124"/>
    </w:p>
    <w:p w:rsidR="00C1215C" w:rsidRPr="002B34AB" w:rsidRDefault="00C1215C" w:rsidP="00C1215C">
      <w:pPr>
        <w:bidi/>
        <w:rPr>
          <w:rFonts w:ascii="Traditional Arabic" w:hAnsi="Traditional Arabic" w:cs="Traditional Arabic"/>
          <w:b/>
          <w:bCs/>
          <w:sz w:val="36"/>
          <w:szCs w:val="36"/>
          <w:rtl/>
        </w:rPr>
      </w:pPr>
      <w:r>
        <w:rPr>
          <w:rFonts w:ascii="Traditional Arabic" w:hAnsi="Traditional Arabic" w:cs="Traditional Arabic" w:hint="cs"/>
          <w:b/>
          <w:bCs/>
          <w:sz w:val="36"/>
          <w:szCs w:val="36"/>
          <w:rtl/>
        </w:rPr>
        <w:t>أولا:</w:t>
      </w:r>
      <w:r w:rsidRPr="00C1215C">
        <w:rPr>
          <w:rtl/>
        </w:rPr>
        <w:t xml:space="preserve"> </w:t>
      </w:r>
      <w:r w:rsidRPr="00C1215C">
        <w:rPr>
          <w:rFonts w:ascii="Traditional Arabic" w:hAnsi="Traditional Arabic" w:cs="Traditional Arabic"/>
          <w:b/>
          <w:bCs/>
          <w:sz w:val="36"/>
          <w:szCs w:val="36"/>
          <w:rtl/>
        </w:rPr>
        <w:t>المسؤولية الجنائية لتقنية الذكاء الاصطناعي</w:t>
      </w:r>
    </w:p>
    <w:p w:rsidR="00F46AAA" w:rsidRPr="00F46AAA" w:rsidRDefault="00F46AAA" w:rsidP="002B34AB">
      <w:pPr>
        <w:bidi/>
        <w:ind w:firstLine="851"/>
        <w:jc w:val="both"/>
        <w:rPr>
          <w:rFonts w:ascii="Traditional Arabic" w:hAnsi="Traditional Arabic" w:cs="Traditional Arabic"/>
          <w:sz w:val="36"/>
          <w:szCs w:val="36"/>
          <w:rtl/>
        </w:rPr>
      </w:pPr>
      <w:r w:rsidRPr="00F46AAA">
        <w:rPr>
          <w:rFonts w:ascii="Traditional Arabic" w:hAnsi="Traditional Arabic" w:cs="Traditional Arabic"/>
          <w:sz w:val="36"/>
          <w:szCs w:val="36"/>
          <w:rtl/>
        </w:rPr>
        <w:t xml:space="preserve">يمكننا القول في الوقت الحالي ورغم تطور الذي وصلت إليه تقنيات الذكاء </w:t>
      </w:r>
      <w:r w:rsidRPr="00F46AAA">
        <w:rPr>
          <w:rFonts w:ascii="Traditional Arabic" w:hAnsi="Traditional Arabic" w:cs="Traditional Arabic" w:hint="cs"/>
          <w:sz w:val="36"/>
          <w:szCs w:val="36"/>
          <w:rtl/>
        </w:rPr>
        <w:t>الاصطناعي</w:t>
      </w:r>
      <w:r w:rsidRPr="00F46AAA">
        <w:rPr>
          <w:rFonts w:ascii="Traditional Arabic" w:hAnsi="Traditional Arabic" w:cs="Traditional Arabic"/>
          <w:sz w:val="36"/>
          <w:szCs w:val="36"/>
          <w:rtl/>
        </w:rPr>
        <w:t xml:space="preserve"> </w:t>
      </w:r>
      <w:r w:rsidRPr="00F46AAA">
        <w:rPr>
          <w:rFonts w:ascii="Traditional Arabic" w:hAnsi="Traditional Arabic" w:cs="Traditional Arabic" w:hint="cs"/>
          <w:sz w:val="36"/>
          <w:szCs w:val="36"/>
          <w:rtl/>
        </w:rPr>
        <w:t>إلا أنه</w:t>
      </w:r>
      <w:r w:rsidRPr="00F46AAA">
        <w:rPr>
          <w:rFonts w:ascii="Traditional Arabic" w:hAnsi="Traditional Arabic" w:cs="Traditional Arabic"/>
          <w:sz w:val="36"/>
          <w:szCs w:val="36"/>
          <w:rtl/>
        </w:rPr>
        <w:t xml:space="preserve"> لم تصل بعد إلى درجة تمكننا من اتخاذ القرارات، </w:t>
      </w:r>
      <w:r>
        <w:rPr>
          <w:rFonts w:ascii="Traditional Arabic" w:hAnsi="Traditional Arabic" w:cs="Traditional Arabic"/>
          <w:sz w:val="36"/>
          <w:szCs w:val="36"/>
          <w:rtl/>
        </w:rPr>
        <w:t xml:space="preserve">ومن جعلها المسؤولية الوحيدة عن </w:t>
      </w:r>
      <w:r w:rsidRPr="00F46AAA">
        <w:rPr>
          <w:rFonts w:ascii="Traditional Arabic" w:hAnsi="Traditional Arabic" w:cs="Traditional Arabic"/>
          <w:sz w:val="36"/>
          <w:szCs w:val="36"/>
          <w:rtl/>
        </w:rPr>
        <w:t xml:space="preserve">الخطأ غير العمدي الناجم من أعمالها، على </w:t>
      </w:r>
      <w:r w:rsidRPr="00F46AAA">
        <w:rPr>
          <w:rFonts w:ascii="Traditional Arabic" w:hAnsi="Traditional Arabic" w:cs="Traditional Arabic" w:hint="cs"/>
          <w:sz w:val="36"/>
          <w:szCs w:val="36"/>
          <w:rtl/>
        </w:rPr>
        <w:t>الأقل</w:t>
      </w:r>
      <w:r w:rsidRPr="00F46AAA">
        <w:rPr>
          <w:rFonts w:ascii="Traditional Arabic" w:hAnsi="Traditional Arabic" w:cs="Traditional Arabic"/>
          <w:sz w:val="36"/>
          <w:szCs w:val="36"/>
          <w:rtl/>
        </w:rPr>
        <w:t xml:space="preserve"> </w:t>
      </w:r>
      <w:r>
        <w:rPr>
          <w:rFonts w:ascii="Traditional Arabic" w:hAnsi="Traditional Arabic" w:cs="Traditional Arabic"/>
          <w:sz w:val="36"/>
          <w:szCs w:val="36"/>
          <w:rtl/>
        </w:rPr>
        <w:t>في الوقت الحالي، ليس من باب أنه</w:t>
      </w:r>
      <w:r w:rsidRPr="00F46AAA">
        <w:rPr>
          <w:rFonts w:ascii="Traditional Arabic" w:hAnsi="Traditional Arabic" w:cs="Traditional Arabic"/>
          <w:sz w:val="36"/>
          <w:szCs w:val="36"/>
        </w:rPr>
        <w:t xml:space="preserve">  </w:t>
      </w:r>
      <w:r w:rsidRPr="00F46AAA">
        <w:rPr>
          <w:rFonts w:ascii="Traditional Arabic" w:hAnsi="Traditional Arabic" w:cs="Traditional Arabic"/>
          <w:sz w:val="36"/>
          <w:szCs w:val="36"/>
          <w:rtl/>
        </w:rPr>
        <w:t xml:space="preserve">غير أهل </w:t>
      </w:r>
      <w:r>
        <w:rPr>
          <w:rFonts w:ascii="Traditional Arabic" w:hAnsi="Traditional Arabic" w:cs="Traditional Arabic"/>
          <w:sz w:val="36"/>
          <w:szCs w:val="36"/>
          <w:rtl/>
        </w:rPr>
        <w:t>لذلك</w:t>
      </w:r>
      <w:r>
        <w:rPr>
          <w:rFonts w:ascii="Traditional Arabic" w:hAnsi="Traditional Arabic" w:cs="Traditional Arabic" w:hint="cs"/>
          <w:sz w:val="36"/>
          <w:szCs w:val="36"/>
          <w:rtl/>
        </w:rPr>
        <w:t xml:space="preserve"> </w:t>
      </w:r>
      <w:r>
        <w:rPr>
          <w:rFonts w:ascii="Traditional Arabic" w:hAnsi="Traditional Arabic" w:cs="Traditional Arabic"/>
          <w:sz w:val="36"/>
          <w:szCs w:val="36"/>
          <w:rtl/>
        </w:rPr>
        <w:t xml:space="preserve">وإنما من باب أنه </w:t>
      </w:r>
      <w:r>
        <w:rPr>
          <w:rFonts w:ascii="Traditional Arabic" w:hAnsi="Traditional Arabic" w:cs="Traditional Arabic" w:hint="cs"/>
          <w:sz w:val="36"/>
          <w:szCs w:val="36"/>
          <w:rtl/>
        </w:rPr>
        <w:t>لا</w:t>
      </w:r>
      <w:r w:rsidRPr="00F46AAA">
        <w:rPr>
          <w:rFonts w:ascii="Traditional Arabic" w:hAnsi="Traditional Arabic" w:cs="Traditional Arabic"/>
          <w:sz w:val="36"/>
          <w:szCs w:val="36"/>
          <w:rtl/>
        </w:rPr>
        <w:t xml:space="preserve"> يمكن تصور</w:t>
      </w:r>
      <w:r>
        <w:rPr>
          <w:rFonts w:ascii="Traditional Arabic" w:hAnsi="Traditional Arabic" w:cs="Traditional Arabic"/>
          <w:sz w:val="36"/>
          <w:szCs w:val="36"/>
          <w:rtl/>
        </w:rPr>
        <w:t xml:space="preserve"> ارتكاب جرم من قبلها بدون اشت</w:t>
      </w:r>
      <w:r>
        <w:rPr>
          <w:rFonts w:ascii="Traditional Arabic" w:hAnsi="Traditional Arabic" w:cs="Traditional Arabic" w:hint="cs"/>
          <w:sz w:val="36"/>
          <w:szCs w:val="36"/>
          <w:rtl/>
        </w:rPr>
        <w:t>را</w:t>
      </w:r>
      <w:r>
        <w:rPr>
          <w:rFonts w:ascii="Traditional Arabic" w:hAnsi="Traditional Arabic" w:cs="Traditional Arabic"/>
          <w:sz w:val="36"/>
          <w:szCs w:val="36"/>
          <w:rtl/>
        </w:rPr>
        <w:t>ك أط</w:t>
      </w:r>
      <w:r w:rsidRPr="00F46AAA">
        <w:rPr>
          <w:rFonts w:ascii="Traditional Arabic" w:hAnsi="Traditional Arabic" w:cs="Traditional Arabic"/>
          <w:sz w:val="36"/>
          <w:szCs w:val="36"/>
          <w:rtl/>
        </w:rPr>
        <w:t>ر</w:t>
      </w:r>
      <w:r>
        <w:rPr>
          <w:rFonts w:ascii="Traditional Arabic" w:hAnsi="Traditional Arabic" w:cs="Traditional Arabic" w:hint="cs"/>
          <w:sz w:val="36"/>
          <w:szCs w:val="36"/>
          <w:rtl/>
        </w:rPr>
        <w:t>ا</w:t>
      </w:r>
      <w:r w:rsidRPr="00F46AAA">
        <w:rPr>
          <w:rFonts w:ascii="Traditional Arabic" w:hAnsi="Traditional Arabic" w:cs="Traditional Arabic"/>
          <w:sz w:val="36"/>
          <w:szCs w:val="36"/>
          <w:rtl/>
        </w:rPr>
        <w:t xml:space="preserve">ف أخرى كالمصنع أو المالك أو المستخدم أو طرف خارجي، وبدوافع مختلفة </w:t>
      </w:r>
      <w:r w:rsidRPr="00F46AAA">
        <w:rPr>
          <w:rFonts w:ascii="Traditional Arabic" w:hAnsi="Traditional Arabic" w:cs="Traditional Arabic" w:hint="cs"/>
          <w:sz w:val="36"/>
          <w:szCs w:val="36"/>
          <w:rtl/>
        </w:rPr>
        <w:t>إلا</w:t>
      </w:r>
      <w:r w:rsidRPr="00F46AAA">
        <w:rPr>
          <w:rFonts w:ascii="Traditional Arabic" w:hAnsi="Traditional Arabic" w:cs="Traditional Arabic"/>
          <w:sz w:val="36"/>
          <w:szCs w:val="36"/>
          <w:rtl/>
        </w:rPr>
        <w:t xml:space="preserve"> أنه  استشرافا للمستقبل، فإن احتمال أن تصل تقنيات الذكاء </w:t>
      </w:r>
      <w:r w:rsidRPr="00F46AAA">
        <w:rPr>
          <w:rFonts w:ascii="Traditional Arabic" w:hAnsi="Traditional Arabic" w:cs="Traditional Arabic" w:hint="cs"/>
          <w:sz w:val="36"/>
          <w:szCs w:val="36"/>
          <w:rtl/>
        </w:rPr>
        <w:t>الاصطناعي</w:t>
      </w:r>
      <w:r w:rsidRPr="00F46AAA">
        <w:rPr>
          <w:rFonts w:ascii="Traditional Arabic" w:hAnsi="Traditional Arabic" w:cs="Traditional Arabic"/>
          <w:sz w:val="36"/>
          <w:szCs w:val="36"/>
          <w:rtl/>
        </w:rPr>
        <w:t xml:space="preserve"> إلى هذه </w:t>
      </w:r>
      <w:r w:rsidRPr="00F46AAA">
        <w:rPr>
          <w:rFonts w:ascii="Traditional Arabic" w:hAnsi="Traditional Arabic" w:cs="Traditional Arabic" w:hint="cs"/>
          <w:sz w:val="36"/>
          <w:szCs w:val="36"/>
          <w:rtl/>
        </w:rPr>
        <w:t>الاستقلالية</w:t>
      </w:r>
      <w:r w:rsidRPr="00F46AAA">
        <w:rPr>
          <w:rFonts w:ascii="Traditional Arabic" w:hAnsi="Traditional Arabic" w:cs="Traditional Arabic"/>
          <w:sz w:val="36"/>
          <w:szCs w:val="36"/>
          <w:rtl/>
        </w:rPr>
        <w:t xml:space="preserve">  بارتكاب الجريمة بذاته </w:t>
      </w:r>
      <w:r>
        <w:rPr>
          <w:rFonts w:ascii="Traditional Arabic" w:hAnsi="Traditional Arabic" w:cs="Traditional Arabic"/>
          <w:sz w:val="36"/>
          <w:szCs w:val="36"/>
          <w:rtl/>
        </w:rPr>
        <w:t>بدون اشت</w:t>
      </w:r>
      <w:r>
        <w:rPr>
          <w:rFonts w:ascii="Traditional Arabic" w:hAnsi="Traditional Arabic" w:cs="Traditional Arabic" w:hint="cs"/>
          <w:sz w:val="36"/>
          <w:szCs w:val="36"/>
          <w:rtl/>
        </w:rPr>
        <w:t>راك</w:t>
      </w:r>
      <w:r w:rsidRPr="00F46AAA">
        <w:rPr>
          <w:rFonts w:ascii="Traditional Arabic" w:hAnsi="Traditional Arabic" w:cs="Traditional Arabic"/>
          <w:sz w:val="36"/>
          <w:szCs w:val="36"/>
          <w:rtl/>
        </w:rPr>
        <w:t xml:space="preserve"> أحد مسألة محتملة </w:t>
      </w:r>
      <w:r>
        <w:rPr>
          <w:rFonts w:ascii="Traditional Arabic" w:hAnsi="Traditional Arabic" w:cs="Traditional Arabic"/>
          <w:sz w:val="36"/>
          <w:szCs w:val="36"/>
          <w:rtl/>
        </w:rPr>
        <w:t>مرتبطة بما يفرزه التطور و الخيا</w:t>
      </w:r>
      <w:r>
        <w:rPr>
          <w:rFonts w:ascii="Traditional Arabic" w:hAnsi="Traditional Arabic" w:cs="Traditional Arabic" w:hint="cs"/>
          <w:sz w:val="36"/>
          <w:szCs w:val="36"/>
          <w:rtl/>
        </w:rPr>
        <w:t>ل</w:t>
      </w:r>
      <w:r w:rsidRPr="00F46AAA">
        <w:rPr>
          <w:rFonts w:ascii="Traditional Arabic" w:hAnsi="Traditional Arabic" w:cs="Traditional Arabic"/>
          <w:sz w:val="36"/>
          <w:szCs w:val="36"/>
        </w:rPr>
        <w:t xml:space="preserve">  </w:t>
      </w:r>
      <w:r w:rsidRPr="00F46AAA">
        <w:rPr>
          <w:rFonts w:ascii="Traditional Arabic" w:hAnsi="Traditional Arabic" w:cs="Traditional Arabic"/>
          <w:sz w:val="36"/>
          <w:szCs w:val="36"/>
          <w:rtl/>
        </w:rPr>
        <w:t>العلمي من معطيات</w:t>
      </w:r>
      <w:r>
        <w:rPr>
          <w:rFonts w:ascii="Traditional Arabic" w:hAnsi="Traditional Arabic" w:cs="Traditional Arabic"/>
          <w:sz w:val="36"/>
          <w:szCs w:val="36"/>
        </w:rPr>
        <w:t xml:space="preserve"> </w:t>
      </w:r>
      <w:r w:rsidRPr="00F46AAA">
        <w:rPr>
          <w:rFonts w:ascii="Traditional Arabic" w:hAnsi="Traditional Arabic" w:cs="Traditional Arabic"/>
          <w:sz w:val="36"/>
          <w:szCs w:val="36"/>
        </w:rPr>
        <w:t xml:space="preserve"> </w:t>
      </w:r>
      <w:r w:rsidRPr="00F46AAA">
        <w:rPr>
          <w:rFonts w:ascii="Traditional Arabic" w:hAnsi="Traditional Arabic" w:cs="Traditional Arabic"/>
          <w:sz w:val="36"/>
          <w:szCs w:val="36"/>
          <w:rtl/>
        </w:rPr>
        <w:t xml:space="preserve">فأصبح </w:t>
      </w:r>
      <w:r w:rsidRPr="00F46AAA">
        <w:rPr>
          <w:rFonts w:ascii="Traditional Arabic" w:hAnsi="Traditional Arabic" w:cs="Traditional Arabic" w:hint="cs"/>
          <w:sz w:val="36"/>
          <w:szCs w:val="36"/>
          <w:rtl/>
        </w:rPr>
        <w:t>الآن</w:t>
      </w:r>
      <w:r w:rsidRPr="00F46AAA">
        <w:rPr>
          <w:rFonts w:ascii="Traditional Arabic" w:hAnsi="Traditional Arabic" w:cs="Traditional Arabic"/>
          <w:sz w:val="36"/>
          <w:szCs w:val="36"/>
          <w:rtl/>
        </w:rPr>
        <w:t xml:space="preserve"> من المتصور ارتكاب الجرائم من قبل تقنيات الذكاء</w:t>
      </w:r>
      <w:r w:rsidRPr="00F46AAA">
        <w:rPr>
          <w:rFonts w:ascii="Traditional Arabic" w:hAnsi="Traditional Arabic" w:cs="Traditional Arabic"/>
          <w:sz w:val="36"/>
          <w:szCs w:val="36"/>
        </w:rPr>
        <w:t xml:space="preserve">  </w:t>
      </w:r>
      <w:r w:rsidRPr="00F46AAA">
        <w:rPr>
          <w:rFonts w:ascii="Traditional Arabic" w:hAnsi="Traditional Arabic" w:cs="Traditional Arabic" w:hint="cs"/>
          <w:sz w:val="36"/>
          <w:szCs w:val="36"/>
          <w:rtl/>
        </w:rPr>
        <w:t>الاصطناعي</w:t>
      </w:r>
      <w:r w:rsidRPr="00F46AAA">
        <w:rPr>
          <w:rFonts w:ascii="Traditional Arabic" w:hAnsi="Traditional Arabic" w:cs="Traditional Arabic"/>
          <w:sz w:val="36"/>
          <w:szCs w:val="36"/>
          <w:rtl/>
        </w:rPr>
        <w:t xml:space="preserve"> وهناك فرضيات في حالة ارتكاب تقنية الذكاء </w:t>
      </w:r>
      <w:r w:rsidRPr="00F46AAA">
        <w:rPr>
          <w:rFonts w:ascii="Traditional Arabic" w:hAnsi="Traditional Arabic" w:cs="Traditional Arabic" w:hint="cs"/>
          <w:sz w:val="36"/>
          <w:szCs w:val="36"/>
          <w:rtl/>
        </w:rPr>
        <w:t>الاصطناعي</w:t>
      </w:r>
      <w:r w:rsidRPr="00F46AAA">
        <w:rPr>
          <w:rFonts w:ascii="Traditional Arabic" w:hAnsi="Traditional Arabic" w:cs="Traditional Arabic"/>
          <w:sz w:val="36"/>
          <w:szCs w:val="36"/>
          <w:rtl/>
        </w:rPr>
        <w:t xml:space="preserve"> الجريم</w:t>
      </w:r>
      <w:r>
        <w:rPr>
          <w:rFonts w:ascii="Traditional Arabic" w:hAnsi="Traditional Arabic" w:cs="Traditional Arabic"/>
          <w:sz w:val="36"/>
          <w:szCs w:val="36"/>
          <w:rtl/>
        </w:rPr>
        <w:t>ة بنفسها  وتتمثل الفرضية ا</w:t>
      </w:r>
      <w:r>
        <w:rPr>
          <w:rFonts w:ascii="Traditional Arabic" w:hAnsi="Traditional Arabic" w:cs="Traditional Arabic" w:hint="cs"/>
          <w:sz w:val="36"/>
          <w:szCs w:val="36"/>
          <w:rtl/>
        </w:rPr>
        <w:t>لاولى</w:t>
      </w:r>
      <w:r w:rsidRPr="00F46AAA">
        <w:rPr>
          <w:rFonts w:ascii="Traditional Arabic" w:hAnsi="Traditional Arabic" w:cs="Traditional Arabic"/>
          <w:sz w:val="36"/>
          <w:szCs w:val="36"/>
          <w:rtl/>
        </w:rPr>
        <w:t xml:space="preserve"> في حالة مشاركة طرف آخر للتقنية الذكاء </w:t>
      </w:r>
      <w:r w:rsidRPr="00F46AAA">
        <w:rPr>
          <w:rFonts w:ascii="Traditional Arabic" w:hAnsi="Traditional Arabic" w:cs="Traditional Arabic" w:hint="cs"/>
          <w:sz w:val="36"/>
          <w:szCs w:val="36"/>
          <w:rtl/>
        </w:rPr>
        <w:t>الاصطناعي</w:t>
      </w:r>
      <w:r w:rsidRPr="00F46AAA">
        <w:rPr>
          <w:rFonts w:ascii="Traditional Arabic" w:hAnsi="Traditional Arabic" w:cs="Traditional Arabic"/>
          <w:sz w:val="36"/>
          <w:szCs w:val="36"/>
          <w:rtl/>
        </w:rPr>
        <w:t xml:space="preserve"> في ارتكاب  الجريمة، وبالتالي يعد شريكا في الجريمة مع تقنية الذكاء </w:t>
      </w:r>
      <w:r w:rsidRPr="00F46AAA">
        <w:rPr>
          <w:rFonts w:ascii="Traditional Arabic" w:hAnsi="Traditional Arabic" w:cs="Traditional Arabic" w:hint="cs"/>
          <w:sz w:val="36"/>
          <w:szCs w:val="36"/>
          <w:rtl/>
        </w:rPr>
        <w:t>الاصطناعي</w:t>
      </w:r>
      <w:r w:rsidRPr="00F46AAA">
        <w:rPr>
          <w:rFonts w:ascii="Traditional Arabic" w:hAnsi="Traditional Arabic" w:cs="Traditional Arabic"/>
          <w:sz w:val="36"/>
          <w:szCs w:val="36"/>
          <w:rtl/>
        </w:rPr>
        <w:t>، رغم أنه حاليا سوف</w:t>
      </w:r>
      <w:r>
        <w:rPr>
          <w:rFonts w:ascii="Traditional Arabic" w:hAnsi="Traditional Arabic" w:cs="Traditional Arabic" w:hint="cs"/>
          <w:sz w:val="36"/>
          <w:szCs w:val="36"/>
          <w:rtl/>
        </w:rPr>
        <w:t xml:space="preserve"> </w:t>
      </w:r>
      <w:r w:rsidRPr="00F46AAA">
        <w:rPr>
          <w:rFonts w:ascii="Traditional Arabic" w:hAnsi="Traditional Arabic" w:cs="Traditional Arabic"/>
          <w:sz w:val="36"/>
          <w:szCs w:val="36"/>
        </w:rPr>
        <w:t xml:space="preserve">  </w:t>
      </w:r>
    </w:p>
    <w:p w:rsidR="002A0CAF" w:rsidRPr="002A0CAF" w:rsidRDefault="00F46AAA" w:rsidP="002B34AB">
      <w:pPr>
        <w:bidi/>
        <w:ind w:firstLine="851"/>
        <w:jc w:val="both"/>
        <w:rPr>
          <w:rFonts w:ascii="Traditional Arabic" w:hAnsi="Traditional Arabic" w:cs="Traditional Arabic"/>
          <w:sz w:val="36"/>
          <w:szCs w:val="36"/>
          <w:rtl/>
        </w:rPr>
      </w:pPr>
      <w:r w:rsidRPr="00F46AAA">
        <w:rPr>
          <w:rFonts w:ascii="Traditional Arabic" w:hAnsi="Traditional Arabic" w:cs="Traditional Arabic"/>
          <w:sz w:val="36"/>
          <w:szCs w:val="36"/>
          <w:rtl/>
        </w:rPr>
        <w:t xml:space="preserve">يتحمل المسؤولية الجنائية كاملة عن ارتكاب الجريمة ولكن </w:t>
      </w:r>
      <w:r w:rsidRPr="00F46AAA">
        <w:rPr>
          <w:rFonts w:ascii="Traditional Arabic" w:hAnsi="Traditional Arabic" w:cs="Traditional Arabic" w:hint="cs"/>
          <w:sz w:val="36"/>
          <w:szCs w:val="36"/>
          <w:rtl/>
        </w:rPr>
        <w:t>مستقبلا</w:t>
      </w:r>
      <w:r w:rsidRPr="00F46AAA">
        <w:rPr>
          <w:rFonts w:ascii="Traditional Arabic" w:hAnsi="Traditional Arabic" w:cs="Traditional Arabic"/>
          <w:sz w:val="36"/>
          <w:szCs w:val="36"/>
          <w:rtl/>
        </w:rPr>
        <w:t xml:space="preserve"> وبعد إقرار </w:t>
      </w:r>
      <w:r w:rsidRPr="00F46AAA">
        <w:rPr>
          <w:rFonts w:ascii="Traditional Arabic" w:hAnsi="Traditional Arabic" w:cs="Traditional Arabic" w:hint="cs"/>
          <w:sz w:val="36"/>
          <w:szCs w:val="36"/>
          <w:rtl/>
        </w:rPr>
        <w:t>المسؤولية</w:t>
      </w:r>
      <w:r w:rsidRPr="00F46AAA">
        <w:rPr>
          <w:rFonts w:ascii="Traditional Arabic" w:hAnsi="Traditional Arabic" w:cs="Traditional Arabic"/>
          <w:sz w:val="36"/>
          <w:szCs w:val="36"/>
        </w:rPr>
        <w:t xml:space="preserve"> </w:t>
      </w:r>
      <w:r w:rsidRPr="00F46AAA">
        <w:rPr>
          <w:rFonts w:ascii="Traditional Arabic" w:hAnsi="Traditional Arabic" w:cs="Traditional Arabic"/>
          <w:sz w:val="36"/>
          <w:szCs w:val="36"/>
          <w:rtl/>
        </w:rPr>
        <w:t xml:space="preserve">الجنائية لتقنيات الذكاء </w:t>
      </w:r>
      <w:r w:rsidRPr="00F46AAA">
        <w:rPr>
          <w:rFonts w:ascii="Traditional Arabic" w:hAnsi="Traditional Arabic" w:cs="Traditional Arabic" w:hint="cs"/>
          <w:sz w:val="36"/>
          <w:szCs w:val="36"/>
          <w:rtl/>
        </w:rPr>
        <w:t>الاصطناعي</w:t>
      </w:r>
      <w:r w:rsidRPr="00F46AAA">
        <w:rPr>
          <w:rFonts w:ascii="Traditional Arabic" w:hAnsi="Traditional Arabic" w:cs="Traditional Arabic"/>
          <w:sz w:val="36"/>
          <w:szCs w:val="36"/>
          <w:rtl/>
        </w:rPr>
        <w:t xml:space="preserve"> سوف تكون مسؤولية مشتركة</w:t>
      </w:r>
      <w:r>
        <w:rPr>
          <w:rStyle w:val="Appelnotedebasdep"/>
          <w:rFonts w:ascii="Traditional Arabic" w:hAnsi="Traditional Arabic" w:cs="Traditional Arabic"/>
          <w:sz w:val="36"/>
          <w:szCs w:val="36"/>
          <w:rtl/>
        </w:rPr>
        <w:footnoteReference w:id="93"/>
      </w:r>
      <w:r>
        <w:rPr>
          <w:rFonts w:ascii="Traditional Arabic" w:hAnsi="Traditional Arabic" w:cs="Traditional Arabic" w:hint="cs"/>
          <w:sz w:val="36"/>
          <w:szCs w:val="36"/>
          <w:rtl/>
        </w:rPr>
        <w:t xml:space="preserve">، </w:t>
      </w:r>
      <w:r w:rsidRPr="00F46AAA">
        <w:rPr>
          <w:rFonts w:ascii="Traditional Arabic" w:hAnsi="Traditional Arabic" w:cs="Traditional Arabic"/>
          <w:sz w:val="36"/>
          <w:szCs w:val="36"/>
          <w:rtl/>
        </w:rPr>
        <w:t>والفرضية الثانية التي</w:t>
      </w:r>
      <w:r w:rsidRPr="00F46AAA">
        <w:rPr>
          <w:rFonts w:ascii="Traditional Arabic" w:hAnsi="Traditional Arabic" w:cs="Traditional Arabic"/>
          <w:sz w:val="36"/>
          <w:szCs w:val="36"/>
        </w:rPr>
        <w:t xml:space="preserve">  </w:t>
      </w:r>
      <w:r w:rsidRPr="00F46AAA">
        <w:rPr>
          <w:rFonts w:ascii="Traditional Arabic" w:hAnsi="Traditional Arabic" w:cs="Traditional Arabic"/>
          <w:sz w:val="36"/>
          <w:szCs w:val="36"/>
          <w:rtl/>
        </w:rPr>
        <w:t xml:space="preserve">فيها يستفحل الخطر ويزداد الضرر في حالة ما إذا كانت برامج الذكاء </w:t>
      </w:r>
      <w:r w:rsidRPr="00F46AAA">
        <w:rPr>
          <w:rFonts w:ascii="Traditional Arabic" w:hAnsi="Traditional Arabic" w:cs="Traditional Arabic" w:hint="cs"/>
          <w:sz w:val="36"/>
          <w:szCs w:val="36"/>
          <w:rtl/>
        </w:rPr>
        <w:t>الاصطناعي</w:t>
      </w:r>
      <w:r w:rsidRPr="00F46AAA">
        <w:rPr>
          <w:rFonts w:ascii="Traditional Arabic" w:hAnsi="Traditional Arabic" w:cs="Traditional Arabic"/>
          <w:sz w:val="36"/>
          <w:szCs w:val="36"/>
          <w:rtl/>
        </w:rPr>
        <w:t xml:space="preserve"> تتمتع  </w:t>
      </w:r>
      <w:r w:rsidRPr="00F46AAA">
        <w:rPr>
          <w:rFonts w:ascii="Traditional Arabic" w:hAnsi="Traditional Arabic" w:cs="Traditional Arabic" w:hint="cs"/>
          <w:sz w:val="36"/>
          <w:szCs w:val="36"/>
          <w:rtl/>
        </w:rPr>
        <w:t>باستقلالية</w:t>
      </w:r>
      <w:r w:rsidRPr="00F46AAA">
        <w:rPr>
          <w:rFonts w:ascii="Traditional Arabic" w:hAnsi="Traditional Arabic" w:cs="Traditional Arabic"/>
          <w:sz w:val="36"/>
          <w:szCs w:val="36"/>
          <w:rtl/>
        </w:rPr>
        <w:t xml:space="preserve"> كاملة نتيجة تطوير نفسها عن طريق التعلم الذاتي ويتخذ قرار ذاتية خارجة عن  </w:t>
      </w:r>
      <w:r w:rsidRPr="00F46AAA">
        <w:rPr>
          <w:rFonts w:ascii="Traditional Arabic" w:hAnsi="Traditional Arabic" w:cs="Traditional Arabic"/>
          <w:sz w:val="36"/>
          <w:szCs w:val="36"/>
          <w:rtl/>
        </w:rPr>
        <w:lastRenderedPageBreak/>
        <w:t xml:space="preserve">نظام البرمجي، ويخرج عن عباءة مصنعة ليسيطر ذاتيا على نفسه ويكون السلوك المجرم المرتكب من قبله نابعا عن ق ار ارته الذاتية ويكون وحده المسؤول عن إصدارها في هذه الحالة من المفترض أن تكون المسؤولية الجنائية واقعة على تقنية الذكاء </w:t>
      </w:r>
      <w:r w:rsidRPr="00F46AAA">
        <w:rPr>
          <w:rFonts w:ascii="Traditional Arabic" w:hAnsi="Traditional Arabic" w:cs="Traditional Arabic" w:hint="cs"/>
          <w:sz w:val="36"/>
          <w:szCs w:val="36"/>
          <w:rtl/>
        </w:rPr>
        <w:t>الاصطناعي</w:t>
      </w:r>
      <w:r w:rsidRPr="00F46AAA">
        <w:rPr>
          <w:rFonts w:ascii="Traditional Arabic" w:hAnsi="Traditional Arabic" w:cs="Traditional Arabic"/>
          <w:sz w:val="36"/>
          <w:szCs w:val="36"/>
          <w:rtl/>
        </w:rPr>
        <w:t xml:space="preserve"> وحده وتكون</w:t>
      </w:r>
      <w:r w:rsidRPr="00F46AAA">
        <w:rPr>
          <w:rFonts w:ascii="Traditional Arabic" w:hAnsi="Traditional Arabic" w:cs="Traditional Arabic"/>
          <w:sz w:val="36"/>
          <w:szCs w:val="36"/>
        </w:rPr>
        <w:t xml:space="preserve"> </w:t>
      </w:r>
      <w:r w:rsidRPr="00F46AAA">
        <w:rPr>
          <w:rFonts w:ascii="Traditional Arabic" w:hAnsi="Traditional Arabic" w:cs="Traditional Arabic"/>
          <w:sz w:val="36"/>
          <w:szCs w:val="36"/>
          <w:rtl/>
        </w:rPr>
        <w:t xml:space="preserve"> أمام مسؤولية جنائية م</w:t>
      </w:r>
      <w:r w:rsidR="002A0CAF">
        <w:rPr>
          <w:rFonts w:ascii="Traditional Arabic" w:hAnsi="Traditional Arabic" w:cs="Traditional Arabic" w:hint="cs"/>
          <w:sz w:val="36"/>
          <w:szCs w:val="36"/>
          <w:rtl/>
        </w:rPr>
        <w:t>باشرة</w:t>
      </w:r>
      <w:r w:rsidR="002A0CAF">
        <w:rPr>
          <w:rStyle w:val="Appelnotedebasdep"/>
          <w:rFonts w:ascii="Traditional Arabic" w:hAnsi="Traditional Arabic" w:cs="Traditional Arabic"/>
          <w:sz w:val="36"/>
          <w:szCs w:val="36"/>
          <w:rtl/>
        </w:rPr>
        <w:footnoteReference w:id="94"/>
      </w:r>
    </w:p>
    <w:p w:rsidR="002A0CAF" w:rsidRPr="002B34AB" w:rsidRDefault="002A0CAF" w:rsidP="002A0CAF">
      <w:pPr>
        <w:bidi/>
        <w:ind w:firstLine="851"/>
        <w:jc w:val="both"/>
        <w:rPr>
          <w:rFonts w:ascii="Traditional Arabic" w:hAnsi="Traditional Arabic" w:cs="Traditional Arabic"/>
          <w:b/>
          <w:bCs/>
          <w:sz w:val="36"/>
          <w:szCs w:val="36"/>
          <w:rtl/>
        </w:rPr>
      </w:pPr>
      <w:r w:rsidRPr="002B34AB">
        <w:rPr>
          <w:rFonts w:ascii="Traditional Arabic" w:hAnsi="Traditional Arabic" w:cs="Traditional Arabic"/>
          <w:b/>
          <w:bCs/>
          <w:sz w:val="36"/>
          <w:szCs w:val="36"/>
          <w:rtl/>
        </w:rPr>
        <w:t>ثانيا: المسؤولية الجنائية للطرف الخارجي</w:t>
      </w:r>
      <w:r w:rsidRPr="002B34AB">
        <w:rPr>
          <w:rFonts w:ascii="Traditional Arabic" w:hAnsi="Traditional Arabic" w:cs="Traditional Arabic"/>
          <w:b/>
          <w:bCs/>
          <w:sz w:val="36"/>
          <w:szCs w:val="36"/>
        </w:rPr>
        <w:t xml:space="preserve">.  </w:t>
      </w:r>
    </w:p>
    <w:p w:rsidR="002A0CAF" w:rsidRPr="002A0CAF" w:rsidRDefault="002A0CAF" w:rsidP="002A0CAF">
      <w:pPr>
        <w:bidi/>
        <w:ind w:firstLine="851"/>
        <w:jc w:val="both"/>
        <w:rPr>
          <w:rFonts w:ascii="Traditional Arabic" w:hAnsi="Traditional Arabic" w:cs="Traditional Arabic"/>
          <w:sz w:val="36"/>
          <w:szCs w:val="36"/>
          <w:rtl/>
        </w:rPr>
      </w:pPr>
      <w:r w:rsidRPr="002A0CAF">
        <w:rPr>
          <w:rFonts w:ascii="Traditional Arabic" w:hAnsi="Traditional Arabic" w:cs="Traditional Arabic"/>
          <w:sz w:val="36"/>
          <w:szCs w:val="36"/>
          <w:rtl/>
        </w:rPr>
        <w:t xml:space="preserve">فهو قيام الطرف الخارجي بالدخول على نظام تقنية الذكاء </w:t>
      </w:r>
      <w:r w:rsidRPr="002A0CAF">
        <w:rPr>
          <w:rFonts w:ascii="Traditional Arabic" w:hAnsi="Traditional Arabic" w:cs="Traditional Arabic" w:hint="cs"/>
          <w:sz w:val="36"/>
          <w:szCs w:val="36"/>
          <w:rtl/>
        </w:rPr>
        <w:t>الاصطناعي</w:t>
      </w:r>
      <w:r>
        <w:rPr>
          <w:rFonts w:ascii="Traditional Arabic" w:hAnsi="Traditional Arabic" w:cs="Traditional Arabic"/>
          <w:sz w:val="36"/>
          <w:szCs w:val="36"/>
          <w:rtl/>
        </w:rPr>
        <w:t xml:space="preserve"> عن طريق اختراقه</w:t>
      </w:r>
      <w:r w:rsidRPr="002A0CAF">
        <w:rPr>
          <w:rFonts w:ascii="Traditional Arabic" w:hAnsi="Traditional Arabic" w:cs="Traditional Arabic"/>
          <w:sz w:val="36"/>
          <w:szCs w:val="36"/>
          <w:rtl/>
        </w:rPr>
        <w:t xml:space="preserve"> بأي طريقة والسيطرة عليه </w:t>
      </w:r>
      <w:r w:rsidRPr="002A0CAF">
        <w:rPr>
          <w:rFonts w:ascii="Traditional Arabic" w:hAnsi="Traditional Arabic" w:cs="Traditional Arabic" w:hint="cs"/>
          <w:sz w:val="36"/>
          <w:szCs w:val="36"/>
          <w:rtl/>
        </w:rPr>
        <w:t>واستغاله</w:t>
      </w:r>
      <w:r w:rsidRPr="002A0CAF">
        <w:rPr>
          <w:rFonts w:ascii="Traditional Arabic" w:hAnsi="Traditional Arabic" w:cs="Traditional Arabic"/>
          <w:sz w:val="36"/>
          <w:szCs w:val="36"/>
          <w:rtl/>
        </w:rPr>
        <w:t xml:space="preserve"> في ارتكاب الجريمة وفي هذه الحالة نعرض </w:t>
      </w:r>
      <w:r w:rsidRPr="002A0CAF">
        <w:rPr>
          <w:rFonts w:ascii="Traditional Arabic" w:hAnsi="Traditional Arabic" w:cs="Traditional Arabic" w:hint="cs"/>
          <w:sz w:val="36"/>
          <w:szCs w:val="36"/>
          <w:rtl/>
        </w:rPr>
        <w:t>فرضيتين وهما</w:t>
      </w:r>
      <w:r w:rsidRPr="002A0CAF">
        <w:rPr>
          <w:rFonts w:ascii="Traditional Arabic" w:hAnsi="Traditional Arabic" w:cs="Traditional Arabic"/>
          <w:sz w:val="36"/>
          <w:szCs w:val="36"/>
        </w:rPr>
        <w:t xml:space="preserve">:  </w:t>
      </w:r>
    </w:p>
    <w:p w:rsidR="002A0CAF" w:rsidRPr="002A0CAF" w:rsidRDefault="002A0CAF" w:rsidP="002A0CAF">
      <w:pPr>
        <w:pStyle w:val="Paragraphedeliste"/>
        <w:numPr>
          <w:ilvl w:val="0"/>
          <w:numId w:val="17"/>
        </w:numPr>
        <w:bidi/>
        <w:jc w:val="both"/>
        <w:rPr>
          <w:rFonts w:ascii="Traditional Arabic" w:hAnsi="Traditional Arabic" w:cs="Traditional Arabic"/>
          <w:sz w:val="36"/>
          <w:szCs w:val="36"/>
          <w:rtl/>
        </w:rPr>
      </w:pPr>
      <w:r w:rsidRPr="002A0CAF">
        <w:rPr>
          <w:rFonts w:ascii="Traditional Arabic" w:hAnsi="Traditional Arabic" w:cs="Traditional Arabic"/>
          <w:sz w:val="36"/>
          <w:szCs w:val="36"/>
        </w:rPr>
        <w:t xml:space="preserve"> </w:t>
      </w:r>
      <w:r w:rsidRPr="002A0CAF">
        <w:rPr>
          <w:rFonts w:ascii="Traditional Arabic" w:hAnsi="Traditional Arabic" w:cs="Traditional Arabic"/>
          <w:sz w:val="36"/>
          <w:szCs w:val="36"/>
          <w:rtl/>
        </w:rPr>
        <w:t xml:space="preserve">حال قيام الطرف الخارجي </w:t>
      </w:r>
      <w:r w:rsidRPr="002A0CAF">
        <w:rPr>
          <w:rFonts w:ascii="Traditional Arabic" w:hAnsi="Traditional Arabic" w:cs="Traditional Arabic" w:hint="cs"/>
          <w:sz w:val="36"/>
          <w:szCs w:val="36"/>
          <w:rtl/>
        </w:rPr>
        <w:t>باستغلال</w:t>
      </w:r>
      <w:r w:rsidRPr="002A0CAF">
        <w:rPr>
          <w:rFonts w:ascii="Traditional Arabic" w:hAnsi="Traditional Arabic" w:cs="Traditional Arabic"/>
          <w:sz w:val="36"/>
          <w:szCs w:val="36"/>
          <w:rtl/>
        </w:rPr>
        <w:t xml:space="preserve"> ثغرة في تقنية الذكاء </w:t>
      </w:r>
      <w:r w:rsidRPr="002A0CAF">
        <w:rPr>
          <w:rFonts w:ascii="Traditional Arabic" w:hAnsi="Traditional Arabic" w:cs="Traditional Arabic" w:hint="cs"/>
          <w:sz w:val="36"/>
          <w:szCs w:val="36"/>
          <w:rtl/>
        </w:rPr>
        <w:t>الاصطناعي</w:t>
      </w:r>
      <w:r w:rsidRPr="002A0CAF">
        <w:rPr>
          <w:rFonts w:ascii="Traditional Arabic" w:hAnsi="Traditional Arabic" w:cs="Traditional Arabic"/>
          <w:sz w:val="36"/>
          <w:szCs w:val="36"/>
          <w:rtl/>
        </w:rPr>
        <w:t xml:space="preserve"> </w:t>
      </w:r>
      <w:r>
        <w:rPr>
          <w:rFonts w:ascii="Traditional Arabic" w:hAnsi="Traditional Arabic" w:cs="Traditional Arabic" w:hint="cs"/>
          <w:sz w:val="36"/>
          <w:szCs w:val="36"/>
          <w:rtl/>
        </w:rPr>
        <w:t>ل</w:t>
      </w:r>
      <w:r w:rsidRPr="002A0CAF">
        <w:rPr>
          <w:rFonts w:ascii="Traditional Arabic" w:hAnsi="Traditional Arabic" w:cs="Traditional Arabic" w:hint="cs"/>
          <w:sz w:val="36"/>
          <w:szCs w:val="36"/>
          <w:rtl/>
        </w:rPr>
        <w:t>لارتكا</w:t>
      </w:r>
      <w:r w:rsidRPr="002A0CAF">
        <w:rPr>
          <w:rFonts w:ascii="Traditional Arabic" w:hAnsi="Traditional Arabic" w:cs="Traditional Arabic" w:hint="eastAsia"/>
          <w:sz w:val="36"/>
          <w:szCs w:val="36"/>
          <w:rtl/>
        </w:rPr>
        <w:t>ب</w:t>
      </w:r>
      <w:r w:rsidRPr="002A0CAF">
        <w:rPr>
          <w:rFonts w:ascii="Traditional Arabic" w:hAnsi="Traditional Arabic" w:cs="Traditional Arabic"/>
          <w:sz w:val="36"/>
          <w:szCs w:val="36"/>
          <w:rtl/>
        </w:rPr>
        <w:t xml:space="preserve"> </w:t>
      </w:r>
      <w:r w:rsidRPr="002A0CAF">
        <w:rPr>
          <w:rFonts w:ascii="Traditional Arabic" w:hAnsi="Traditional Arabic" w:cs="Traditional Arabic" w:hint="cs"/>
          <w:sz w:val="36"/>
          <w:szCs w:val="36"/>
          <w:rtl/>
        </w:rPr>
        <w:t>جريمة، وكانت</w:t>
      </w:r>
      <w:r w:rsidRPr="002A0CAF">
        <w:rPr>
          <w:rFonts w:ascii="Traditional Arabic" w:hAnsi="Traditional Arabic" w:cs="Traditional Arabic"/>
          <w:sz w:val="36"/>
          <w:szCs w:val="36"/>
          <w:rtl/>
        </w:rPr>
        <w:t xml:space="preserve"> هذه الثغرة نتيجة إهمال المالك أو مصنع لهذه التقنية فتكون هنا المسؤولية الجنائية هنا مشتركة بين الطرف الخارجي والشخص الذي وقع منه </w:t>
      </w:r>
      <w:r w:rsidRPr="002A0CAF">
        <w:rPr>
          <w:rFonts w:ascii="Traditional Arabic" w:hAnsi="Traditional Arabic" w:cs="Traditional Arabic" w:hint="cs"/>
          <w:sz w:val="36"/>
          <w:szCs w:val="36"/>
          <w:rtl/>
        </w:rPr>
        <w:t>الإهمال</w:t>
      </w:r>
      <w:r w:rsidRPr="002A0CAF">
        <w:rPr>
          <w:rFonts w:ascii="Traditional Arabic" w:hAnsi="Traditional Arabic" w:cs="Traditional Arabic"/>
          <w:sz w:val="36"/>
          <w:szCs w:val="36"/>
          <w:rtl/>
        </w:rPr>
        <w:t xml:space="preserve"> مثال على ذلك </w:t>
      </w:r>
      <w:r w:rsidRPr="002A0CAF">
        <w:rPr>
          <w:rFonts w:ascii="Traditional Arabic" w:hAnsi="Traditional Arabic" w:cs="Traditional Arabic" w:hint="cs"/>
          <w:sz w:val="36"/>
          <w:szCs w:val="36"/>
          <w:rtl/>
        </w:rPr>
        <w:t>إعطاء المالك</w:t>
      </w:r>
      <w:r w:rsidRPr="002A0CAF">
        <w:rPr>
          <w:rFonts w:ascii="Traditional Arabic" w:hAnsi="Traditional Arabic" w:cs="Traditional Arabic"/>
          <w:sz w:val="36"/>
          <w:szCs w:val="36"/>
          <w:rtl/>
        </w:rPr>
        <w:t xml:space="preserve"> لتقنية الذكاء </w:t>
      </w:r>
      <w:r w:rsidRPr="002A0CAF">
        <w:rPr>
          <w:rFonts w:ascii="Traditional Arabic" w:hAnsi="Traditional Arabic" w:cs="Traditional Arabic" w:hint="cs"/>
          <w:sz w:val="36"/>
          <w:szCs w:val="36"/>
          <w:rtl/>
        </w:rPr>
        <w:t>الاصطناعي</w:t>
      </w:r>
      <w:r w:rsidRPr="002A0CAF">
        <w:rPr>
          <w:rFonts w:ascii="Traditional Arabic" w:hAnsi="Traditional Arabic" w:cs="Traditional Arabic"/>
          <w:sz w:val="36"/>
          <w:szCs w:val="36"/>
          <w:rtl/>
        </w:rPr>
        <w:t xml:space="preserve"> شفرات الدخول على نظام التحكم في تقنية </w:t>
      </w:r>
      <w:r w:rsidRPr="002A0CAF">
        <w:rPr>
          <w:rFonts w:ascii="Traditional Arabic" w:hAnsi="Traditional Arabic" w:cs="Traditional Arabic" w:hint="cs"/>
          <w:sz w:val="36"/>
          <w:szCs w:val="36"/>
          <w:rtl/>
        </w:rPr>
        <w:t>الذكاء</w:t>
      </w:r>
      <w:r w:rsidRPr="002A0CAF">
        <w:rPr>
          <w:rFonts w:ascii="Traditional Arabic" w:hAnsi="Traditional Arabic" w:cs="Traditional Arabic"/>
          <w:sz w:val="36"/>
          <w:szCs w:val="36"/>
        </w:rPr>
        <w:t xml:space="preserve"> </w:t>
      </w:r>
      <w:r w:rsidRPr="002A0CAF">
        <w:rPr>
          <w:rFonts w:ascii="Traditional Arabic" w:hAnsi="Traditional Arabic" w:cs="Traditional Arabic" w:hint="cs"/>
          <w:sz w:val="36"/>
          <w:szCs w:val="36"/>
          <w:rtl/>
        </w:rPr>
        <w:t>الاصطناعي</w:t>
      </w:r>
      <w:r w:rsidRPr="002A0CAF">
        <w:rPr>
          <w:rFonts w:ascii="Traditional Arabic" w:hAnsi="Traditional Arabic" w:cs="Traditional Arabic"/>
          <w:sz w:val="36"/>
          <w:szCs w:val="36"/>
          <w:rtl/>
        </w:rPr>
        <w:t xml:space="preserve"> لهذا الطرف الخارجي مما سهل عليه إصدار أو امر للذكاء </w:t>
      </w:r>
      <w:r w:rsidRPr="002A0CAF">
        <w:rPr>
          <w:rFonts w:ascii="Traditional Arabic" w:hAnsi="Traditional Arabic" w:cs="Traditional Arabic" w:hint="cs"/>
          <w:sz w:val="36"/>
          <w:szCs w:val="36"/>
          <w:rtl/>
        </w:rPr>
        <w:t>الاصطناعي</w:t>
      </w:r>
      <w:r w:rsidRPr="002A0CAF">
        <w:rPr>
          <w:rFonts w:ascii="Traditional Arabic" w:hAnsi="Traditional Arabic" w:cs="Traditional Arabic"/>
          <w:sz w:val="36"/>
          <w:szCs w:val="36"/>
        </w:rPr>
        <w:t xml:space="preserve">  </w:t>
      </w:r>
    </w:p>
    <w:p w:rsidR="002A0CAF" w:rsidRPr="002A0CAF" w:rsidRDefault="002A0CAF" w:rsidP="002A0CAF">
      <w:pPr>
        <w:pStyle w:val="Paragraphedeliste"/>
        <w:numPr>
          <w:ilvl w:val="0"/>
          <w:numId w:val="17"/>
        </w:numPr>
        <w:bidi/>
        <w:jc w:val="both"/>
        <w:rPr>
          <w:rFonts w:ascii="Traditional Arabic" w:hAnsi="Traditional Arabic" w:cs="Traditional Arabic"/>
          <w:sz w:val="36"/>
          <w:szCs w:val="36"/>
          <w:rtl/>
        </w:rPr>
      </w:pPr>
      <w:r w:rsidRPr="002A0CAF">
        <w:rPr>
          <w:rFonts w:ascii="Traditional Arabic" w:hAnsi="Traditional Arabic" w:cs="Traditional Arabic"/>
          <w:sz w:val="36"/>
          <w:szCs w:val="36"/>
          <w:rtl/>
        </w:rPr>
        <w:t xml:space="preserve">الفرضية الثانية هي أن يخترق الطرف الخارجي نظام تقنية الذكاء </w:t>
      </w:r>
      <w:r w:rsidRPr="002A0CAF">
        <w:rPr>
          <w:rFonts w:ascii="Traditional Arabic" w:hAnsi="Traditional Arabic" w:cs="Traditional Arabic" w:hint="cs"/>
          <w:sz w:val="36"/>
          <w:szCs w:val="36"/>
          <w:rtl/>
        </w:rPr>
        <w:t>الاصطناعي</w:t>
      </w:r>
      <w:r w:rsidRPr="002A0CAF">
        <w:rPr>
          <w:rFonts w:ascii="Traditional Arabic" w:hAnsi="Traditional Arabic" w:cs="Traditional Arabic"/>
          <w:sz w:val="36"/>
          <w:szCs w:val="36"/>
          <w:rtl/>
        </w:rPr>
        <w:t xml:space="preserve"> بدون إهمال من المصنع أو المالك فتقع المسؤولية كاملة على هذا الطرف المخترق، وتكون مسؤولية عن</w:t>
      </w:r>
      <w:r>
        <w:rPr>
          <w:rFonts w:ascii="Traditional Arabic" w:hAnsi="Traditional Arabic" w:cs="Traditional Arabic" w:hint="cs"/>
          <w:sz w:val="36"/>
          <w:szCs w:val="36"/>
          <w:rtl/>
        </w:rPr>
        <w:t xml:space="preserve"> </w:t>
      </w:r>
      <w:r w:rsidRPr="002A0CAF">
        <w:rPr>
          <w:rFonts w:ascii="Traditional Arabic" w:hAnsi="Traditional Arabic" w:cs="Traditional Arabic"/>
          <w:sz w:val="36"/>
          <w:szCs w:val="36"/>
          <w:rtl/>
        </w:rPr>
        <w:t>جريمة عمدية إذا توافرت لديه القصد الجنائي أو تكون مسؤوليته عن خطئه غير عمدي إذا انتفي إليه القصد الج</w:t>
      </w:r>
      <w:r>
        <w:rPr>
          <w:rFonts w:ascii="Traditional Arabic" w:hAnsi="Traditional Arabic" w:cs="Traditional Arabic" w:hint="cs"/>
          <w:sz w:val="36"/>
          <w:szCs w:val="36"/>
          <w:rtl/>
        </w:rPr>
        <w:t>نائي</w:t>
      </w:r>
      <w:r>
        <w:rPr>
          <w:rStyle w:val="Appelnotedebasdep"/>
          <w:rFonts w:ascii="Traditional Arabic" w:hAnsi="Traditional Arabic" w:cs="Traditional Arabic"/>
          <w:sz w:val="36"/>
          <w:szCs w:val="36"/>
          <w:rtl/>
        </w:rPr>
        <w:footnoteReference w:id="95"/>
      </w:r>
      <w:r>
        <w:rPr>
          <w:rFonts w:ascii="Traditional Arabic" w:hAnsi="Traditional Arabic" w:cs="Traditional Arabic" w:hint="cs"/>
          <w:sz w:val="36"/>
          <w:szCs w:val="36"/>
          <w:rtl/>
        </w:rPr>
        <w:t>.</w:t>
      </w:r>
    </w:p>
    <w:p w:rsidR="00281E6D" w:rsidRPr="0067317B" w:rsidRDefault="00281E6D" w:rsidP="0067317B">
      <w:pPr>
        <w:pStyle w:val="Titre2"/>
        <w:bidi/>
        <w:rPr>
          <w:rFonts w:ascii="Traditional Arabic" w:hAnsi="Traditional Arabic" w:cs="Traditional Arabic"/>
          <w:b/>
          <w:bCs/>
          <w:color w:val="auto"/>
          <w:sz w:val="36"/>
          <w:szCs w:val="36"/>
          <w:rtl/>
        </w:rPr>
      </w:pPr>
      <w:bookmarkStart w:id="125" w:name="_Toc172602209"/>
      <w:bookmarkStart w:id="126" w:name="_Toc172602527"/>
      <w:r w:rsidRPr="0067317B">
        <w:rPr>
          <w:rFonts w:ascii="Traditional Arabic" w:hAnsi="Traditional Arabic" w:cs="Traditional Arabic" w:hint="cs"/>
          <w:b/>
          <w:bCs/>
          <w:color w:val="auto"/>
          <w:sz w:val="36"/>
          <w:szCs w:val="36"/>
          <w:rtl/>
        </w:rPr>
        <w:lastRenderedPageBreak/>
        <w:t xml:space="preserve">المبحث الثاني: </w:t>
      </w:r>
      <w:r w:rsidR="006C3AE2" w:rsidRPr="0067317B">
        <w:rPr>
          <w:rFonts w:ascii="Traditional Arabic" w:hAnsi="Traditional Arabic" w:cs="Traditional Arabic" w:hint="cs"/>
          <w:b/>
          <w:bCs/>
          <w:color w:val="auto"/>
          <w:sz w:val="36"/>
          <w:szCs w:val="36"/>
          <w:rtl/>
        </w:rPr>
        <w:t>خصوصية الإجراءات الجنائية في الجرائم المتصلة بالذكاء الاصطناعي</w:t>
      </w:r>
      <w:bookmarkEnd w:id="125"/>
      <w:bookmarkEnd w:id="126"/>
    </w:p>
    <w:p w:rsidR="00F84836" w:rsidRPr="00F84836" w:rsidRDefault="00F84836" w:rsidP="00F84836">
      <w:pPr>
        <w:bidi/>
        <w:ind w:firstLine="851"/>
        <w:jc w:val="both"/>
        <w:rPr>
          <w:rFonts w:ascii="Traditional Arabic" w:hAnsi="Traditional Arabic" w:cs="Traditional Arabic"/>
          <w:sz w:val="36"/>
          <w:szCs w:val="36"/>
          <w:rtl/>
        </w:rPr>
      </w:pPr>
      <w:r w:rsidRPr="00F84836">
        <w:rPr>
          <w:rFonts w:ascii="Traditional Arabic" w:hAnsi="Traditional Arabic" w:cs="Traditional Arabic"/>
          <w:sz w:val="36"/>
          <w:szCs w:val="36"/>
          <w:rtl/>
        </w:rPr>
        <w:t xml:space="preserve">إن التطور التكنولوجي المتسارع المجال واسعا لتوقع </w:t>
      </w:r>
      <w:r w:rsidRPr="00F84836">
        <w:rPr>
          <w:rFonts w:ascii="Traditional Arabic" w:hAnsi="Traditional Arabic" w:cs="Traditional Arabic" w:hint="cs"/>
          <w:sz w:val="36"/>
          <w:szCs w:val="36"/>
          <w:rtl/>
        </w:rPr>
        <w:t>امتلاك</w:t>
      </w:r>
      <w:r w:rsidRPr="00F84836">
        <w:rPr>
          <w:rFonts w:ascii="Traditional Arabic" w:hAnsi="Traditional Arabic" w:cs="Traditional Arabic"/>
          <w:sz w:val="36"/>
          <w:szCs w:val="36"/>
          <w:rtl/>
        </w:rPr>
        <w:t xml:space="preserve"> تقنيات الذكاء </w:t>
      </w:r>
      <w:r w:rsidRPr="00F84836">
        <w:rPr>
          <w:rFonts w:ascii="Traditional Arabic" w:hAnsi="Traditional Arabic" w:cs="Traditional Arabic" w:hint="cs"/>
          <w:sz w:val="36"/>
          <w:szCs w:val="36"/>
          <w:rtl/>
        </w:rPr>
        <w:t>الاصطناعي قدرات</w:t>
      </w:r>
      <w:r w:rsidRPr="00F84836">
        <w:rPr>
          <w:rFonts w:ascii="Traditional Arabic" w:hAnsi="Traditional Arabic" w:cs="Traditional Arabic"/>
          <w:sz w:val="36"/>
          <w:szCs w:val="36"/>
          <w:rtl/>
        </w:rPr>
        <w:t xml:space="preserve"> تمكنها من القيام بأعمال ينشأ عنها نتائج جرمية بعدما شهدنا حوادث ساهمت </w:t>
      </w:r>
      <w:r w:rsidRPr="00F84836">
        <w:rPr>
          <w:rFonts w:ascii="Traditional Arabic" w:hAnsi="Traditional Arabic" w:cs="Traditional Arabic" w:hint="cs"/>
          <w:sz w:val="36"/>
          <w:szCs w:val="36"/>
          <w:rtl/>
        </w:rPr>
        <w:t>تقنيات الذكاء</w:t>
      </w:r>
      <w:r w:rsidRPr="00F84836">
        <w:rPr>
          <w:rFonts w:ascii="Traditional Arabic" w:hAnsi="Traditional Arabic" w:cs="Traditional Arabic"/>
          <w:sz w:val="36"/>
          <w:szCs w:val="36"/>
          <w:rtl/>
        </w:rPr>
        <w:t xml:space="preserve"> </w:t>
      </w:r>
      <w:r w:rsidRPr="00F84836">
        <w:rPr>
          <w:rFonts w:ascii="Traditional Arabic" w:hAnsi="Traditional Arabic" w:cs="Traditional Arabic" w:hint="cs"/>
          <w:sz w:val="36"/>
          <w:szCs w:val="36"/>
          <w:rtl/>
        </w:rPr>
        <w:t>الاصطناعي</w:t>
      </w:r>
      <w:r w:rsidRPr="00F84836">
        <w:rPr>
          <w:rFonts w:ascii="Traditional Arabic" w:hAnsi="Traditional Arabic" w:cs="Traditional Arabic"/>
          <w:sz w:val="36"/>
          <w:szCs w:val="36"/>
          <w:rtl/>
        </w:rPr>
        <w:t xml:space="preserve"> في حدوثها، كما تم توضيحه سابقا، </w:t>
      </w:r>
      <w:r w:rsidRPr="00F84836">
        <w:rPr>
          <w:rFonts w:ascii="Traditional Arabic" w:hAnsi="Traditional Arabic" w:cs="Traditional Arabic" w:hint="cs"/>
          <w:sz w:val="36"/>
          <w:szCs w:val="36"/>
          <w:rtl/>
        </w:rPr>
        <w:t>الأمر</w:t>
      </w:r>
      <w:r w:rsidRPr="00F84836">
        <w:rPr>
          <w:rFonts w:ascii="Traditional Arabic" w:hAnsi="Traditional Arabic" w:cs="Traditional Arabic"/>
          <w:sz w:val="36"/>
          <w:szCs w:val="36"/>
          <w:rtl/>
        </w:rPr>
        <w:t xml:space="preserve"> الذي يثير التساؤل في </w:t>
      </w:r>
      <w:r w:rsidRPr="00F84836">
        <w:rPr>
          <w:rFonts w:ascii="Traditional Arabic" w:hAnsi="Traditional Arabic" w:cs="Traditional Arabic" w:hint="cs"/>
          <w:sz w:val="36"/>
          <w:szCs w:val="36"/>
          <w:rtl/>
        </w:rPr>
        <w:t>ظل عدم</w:t>
      </w:r>
      <w:r w:rsidRPr="00F84836">
        <w:rPr>
          <w:rFonts w:ascii="Traditional Arabic" w:hAnsi="Traditional Arabic" w:cs="Traditional Arabic"/>
          <w:sz w:val="36"/>
          <w:szCs w:val="36"/>
          <w:rtl/>
        </w:rPr>
        <w:t xml:space="preserve"> وجود إطار تشريعي قانوني خاص لمواجهة هذه الجرائم، هل القواعد </w:t>
      </w:r>
      <w:r w:rsidRPr="00F84836">
        <w:rPr>
          <w:rFonts w:ascii="Traditional Arabic" w:hAnsi="Traditional Arabic" w:cs="Traditional Arabic" w:hint="cs"/>
          <w:sz w:val="36"/>
          <w:szCs w:val="36"/>
          <w:rtl/>
        </w:rPr>
        <w:t>الإجرائية</w:t>
      </w:r>
      <w:r w:rsidRPr="00F84836">
        <w:rPr>
          <w:rFonts w:ascii="Traditional Arabic" w:hAnsi="Traditional Arabic" w:cs="Traditional Arabic"/>
          <w:sz w:val="36"/>
          <w:szCs w:val="36"/>
          <w:rtl/>
        </w:rPr>
        <w:t xml:space="preserve"> الواردة</w:t>
      </w:r>
      <w:r w:rsidRPr="00F84836">
        <w:rPr>
          <w:rFonts w:ascii="Traditional Arabic" w:hAnsi="Traditional Arabic" w:cs="Traditional Arabic"/>
          <w:sz w:val="36"/>
          <w:szCs w:val="36"/>
        </w:rPr>
        <w:t xml:space="preserve">  </w:t>
      </w:r>
      <w:r>
        <w:rPr>
          <w:rFonts w:ascii="Traditional Arabic" w:hAnsi="Traditional Arabic" w:cs="Traditional Arabic"/>
          <w:sz w:val="36"/>
          <w:szCs w:val="36"/>
          <w:rtl/>
        </w:rPr>
        <w:t xml:space="preserve">في قانون </w:t>
      </w:r>
      <w:r>
        <w:rPr>
          <w:rFonts w:ascii="Traditional Arabic" w:hAnsi="Traditional Arabic" w:cs="Traditional Arabic" w:hint="cs"/>
          <w:sz w:val="36"/>
          <w:szCs w:val="36"/>
          <w:rtl/>
        </w:rPr>
        <w:t>الإج</w:t>
      </w:r>
      <w:r w:rsidRPr="00F84836">
        <w:rPr>
          <w:rFonts w:ascii="Traditional Arabic" w:hAnsi="Traditional Arabic" w:cs="Traditional Arabic" w:hint="cs"/>
          <w:sz w:val="36"/>
          <w:szCs w:val="36"/>
          <w:rtl/>
        </w:rPr>
        <w:t>راءات</w:t>
      </w:r>
      <w:r>
        <w:rPr>
          <w:rFonts w:ascii="Traditional Arabic" w:hAnsi="Traditional Arabic" w:cs="Traditional Arabic"/>
          <w:sz w:val="36"/>
          <w:szCs w:val="36"/>
          <w:rtl/>
        </w:rPr>
        <w:t xml:space="preserve"> </w:t>
      </w:r>
      <w:r>
        <w:rPr>
          <w:rFonts w:ascii="Traditional Arabic" w:hAnsi="Traditional Arabic" w:cs="Traditional Arabic" w:hint="cs"/>
          <w:sz w:val="36"/>
          <w:szCs w:val="36"/>
          <w:rtl/>
        </w:rPr>
        <w:t>الج</w:t>
      </w:r>
      <w:r w:rsidRPr="00F84836">
        <w:rPr>
          <w:rFonts w:ascii="Traditional Arabic" w:hAnsi="Traditional Arabic" w:cs="Traditional Arabic" w:hint="cs"/>
          <w:sz w:val="36"/>
          <w:szCs w:val="36"/>
          <w:rtl/>
        </w:rPr>
        <w:t>زائية</w:t>
      </w:r>
      <w:r w:rsidRPr="00F84836">
        <w:rPr>
          <w:rFonts w:ascii="Traditional Arabic" w:hAnsi="Traditional Arabic" w:cs="Traditional Arabic"/>
          <w:sz w:val="36"/>
          <w:szCs w:val="36"/>
          <w:rtl/>
        </w:rPr>
        <w:t xml:space="preserve"> </w:t>
      </w:r>
      <w:r w:rsidRPr="00F84836">
        <w:rPr>
          <w:rFonts w:ascii="Traditional Arabic" w:hAnsi="Traditional Arabic" w:cs="Traditional Arabic" w:hint="cs"/>
          <w:sz w:val="36"/>
          <w:szCs w:val="36"/>
          <w:rtl/>
        </w:rPr>
        <w:t>والأحكام</w:t>
      </w:r>
      <w:r>
        <w:rPr>
          <w:rFonts w:ascii="Traditional Arabic" w:hAnsi="Traditional Arabic" w:cs="Traditional Arabic"/>
          <w:sz w:val="36"/>
          <w:szCs w:val="36"/>
          <w:rtl/>
        </w:rPr>
        <w:t xml:space="preserve"> </w:t>
      </w:r>
      <w:r>
        <w:rPr>
          <w:rFonts w:ascii="Traditional Arabic" w:hAnsi="Traditional Arabic" w:cs="Traditional Arabic" w:hint="cs"/>
          <w:sz w:val="36"/>
          <w:szCs w:val="36"/>
          <w:rtl/>
        </w:rPr>
        <w:t>الإج</w:t>
      </w:r>
      <w:r w:rsidRPr="00F84836">
        <w:rPr>
          <w:rFonts w:ascii="Traditional Arabic" w:hAnsi="Traditional Arabic" w:cs="Traditional Arabic" w:hint="cs"/>
          <w:sz w:val="36"/>
          <w:szCs w:val="36"/>
          <w:rtl/>
        </w:rPr>
        <w:t>رائية</w:t>
      </w:r>
      <w:r>
        <w:rPr>
          <w:rFonts w:ascii="Traditional Arabic" w:hAnsi="Traditional Arabic" w:cs="Traditional Arabic"/>
          <w:sz w:val="36"/>
          <w:szCs w:val="36"/>
          <w:rtl/>
        </w:rPr>
        <w:t xml:space="preserve"> الواردة في قانون مكافحة </w:t>
      </w:r>
      <w:r>
        <w:rPr>
          <w:rFonts w:ascii="Traditional Arabic" w:hAnsi="Traditional Arabic" w:cs="Traditional Arabic" w:hint="cs"/>
          <w:sz w:val="36"/>
          <w:szCs w:val="36"/>
          <w:rtl/>
        </w:rPr>
        <w:t>الج</w:t>
      </w:r>
      <w:r w:rsidRPr="00F84836">
        <w:rPr>
          <w:rFonts w:ascii="Traditional Arabic" w:hAnsi="Traditional Arabic" w:cs="Traditional Arabic" w:hint="cs"/>
          <w:sz w:val="36"/>
          <w:szCs w:val="36"/>
          <w:rtl/>
        </w:rPr>
        <w:t>رائ</w:t>
      </w:r>
      <w:r w:rsidRPr="00F84836">
        <w:rPr>
          <w:rFonts w:ascii="Traditional Arabic" w:hAnsi="Traditional Arabic" w:cs="Traditional Arabic" w:hint="eastAsia"/>
          <w:sz w:val="36"/>
          <w:szCs w:val="36"/>
          <w:rtl/>
        </w:rPr>
        <w:t>م</w:t>
      </w:r>
      <w:r w:rsidRPr="00F84836">
        <w:rPr>
          <w:rFonts w:ascii="Traditional Arabic" w:hAnsi="Traditional Arabic" w:cs="Traditional Arabic"/>
          <w:sz w:val="36"/>
          <w:szCs w:val="36"/>
          <w:rtl/>
        </w:rPr>
        <w:t xml:space="preserve"> </w:t>
      </w:r>
      <w:r w:rsidRPr="00F84836">
        <w:rPr>
          <w:rFonts w:ascii="Traditional Arabic" w:hAnsi="Traditional Arabic" w:cs="Traditional Arabic" w:hint="cs"/>
          <w:sz w:val="36"/>
          <w:szCs w:val="36"/>
          <w:rtl/>
        </w:rPr>
        <w:t>الإلكترونية</w:t>
      </w:r>
      <w:r w:rsidRPr="00F84836">
        <w:rPr>
          <w:rFonts w:ascii="Traditional Arabic" w:hAnsi="Traditional Arabic" w:cs="Traditional Arabic"/>
          <w:sz w:val="36"/>
          <w:szCs w:val="36"/>
          <w:rtl/>
        </w:rPr>
        <w:t xml:space="preserve"> أن تنطبق في مواجهاتها للجرائم الناجمة عن تقنيات الذكاء </w:t>
      </w:r>
      <w:r w:rsidRPr="00F84836">
        <w:rPr>
          <w:rFonts w:ascii="Traditional Arabic" w:hAnsi="Traditional Arabic" w:cs="Traditional Arabic" w:hint="cs"/>
          <w:sz w:val="36"/>
          <w:szCs w:val="36"/>
          <w:rtl/>
        </w:rPr>
        <w:t>الاصطناعي</w:t>
      </w:r>
      <w:r w:rsidRPr="00F84836">
        <w:rPr>
          <w:rFonts w:ascii="Traditional Arabic" w:hAnsi="Traditional Arabic" w:cs="Traditional Arabic"/>
          <w:sz w:val="36"/>
          <w:szCs w:val="36"/>
          <w:rtl/>
        </w:rPr>
        <w:t xml:space="preserve"> </w:t>
      </w:r>
      <w:r w:rsidRPr="00F84836">
        <w:rPr>
          <w:rFonts w:ascii="Traditional Arabic" w:hAnsi="Traditional Arabic" w:cs="Traditional Arabic" w:hint="cs"/>
          <w:sz w:val="36"/>
          <w:szCs w:val="36"/>
          <w:rtl/>
        </w:rPr>
        <w:t>وللإجابة</w:t>
      </w:r>
      <w:r w:rsidRPr="00F84836">
        <w:rPr>
          <w:rFonts w:ascii="Traditional Arabic" w:hAnsi="Traditional Arabic" w:cs="Traditional Arabic"/>
          <w:sz w:val="36"/>
          <w:szCs w:val="36"/>
          <w:rtl/>
        </w:rPr>
        <w:t xml:space="preserve"> على هذا  التساؤل وذلك من </w:t>
      </w:r>
      <w:r w:rsidRPr="00F84836">
        <w:rPr>
          <w:rFonts w:ascii="Traditional Arabic" w:hAnsi="Traditional Arabic" w:cs="Traditional Arabic" w:hint="cs"/>
          <w:sz w:val="36"/>
          <w:szCs w:val="36"/>
          <w:rtl/>
        </w:rPr>
        <w:t>خلال</w:t>
      </w:r>
      <w:r w:rsidRPr="00F84836">
        <w:rPr>
          <w:rFonts w:ascii="Traditional Arabic" w:hAnsi="Traditional Arabic" w:cs="Traditional Arabic"/>
          <w:sz w:val="36"/>
          <w:szCs w:val="36"/>
          <w:rtl/>
        </w:rPr>
        <w:t xml:space="preserve"> مطلبين </w:t>
      </w:r>
      <w:r>
        <w:rPr>
          <w:rFonts w:ascii="Traditional Arabic" w:hAnsi="Traditional Arabic" w:cs="Traditional Arabic" w:hint="cs"/>
          <w:sz w:val="36"/>
          <w:szCs w:val="36"/>
          <w:rtl/>
        </w:rPr>
        <w:t xml:space="preserve">الأول يتضمن </w:t>
      </w:r>
      <w:r w:rsidRPr="00F84836">
        <w:rPr>
          <w:rFonts w:ascii="Traditional Arabic" w:hAnsi="Traditional Arabic" w:cs="Traditional Arabic"/>
          <w:sz w:val="36"/>
          <w:szCs w:val="36"/>
          <w:rtl/>
        </w:rPr>
        <w:t xml:space="preserve">خصوصية </w:t>
      </w:r>
      <w:r w:rsidRPr="00F84836">
        <w:rPr>
          <w:rFonts w:ascii="Traditional Arabic" w:hAnsi="Traditional Arabic" w:cs="Traditional Arabic" w:hint="cs"/>
          <w:sz w:val="36"/>
          <w:szCs w:val="36"/>
          <w:rtl/>
        </w:rPr>
        <w:t>الملاحقة</w:t>
      </w:r>
      <w:r w:rsidRPr="00F84836">
        <w:rPr>
          <w:rFonts w:ascii="Traditional Arabic" w:hAnsi="Traditional Arabic" w:cs="Traditional Arabic"/>
          <w:sz w:val="36"/>
          <w:szCs w:val="36"/>
          <w:rtl/>
        </w:rPr>
        <w:t xml:space="preserve"> والتحقيق وفي  الثاني خصوصية المحاكمة وتطبيق الجزاء على تقنيات الذكاء </w:t>
      </w:r>
      <w:r w:rsidRPr="00F84836">
        <w:rPr>
          <w:rFonts w:ascii="Traditional Arabic" w:hAnsi="Traditional Arabic" w:cs="Traditional Arabic" w:hint="cs"/>
          <w:sz w:val="36"/>
          <w:szCs w:val="36"/>
          <w:rtl/>
        </w:rPr>
        <w:t>الاصطناعي</w:t>
      </w:r>
      <w:r w:rsidRPr="00F84836">
        <w:rPr>
          <w:rFonts w:ascii="Traditional Arabic" w:hAnsi="Traditional Arabic" w:cs="Traditional Arabic"/>
          <w:sz w:val="36"/>
          <w:szCs w:val="36"/>
        </w:rPr>
        <w:t xml:space="preserve">.  </w:t>
      </w:r>
    </w:p>
    <w:p w:rsidR="00281E6D" w:rsidRPr="0067317B" w:rsidRDefault="00281E6D" w:rsidP="0067317B">
      <w:pPr>
        <w:pStyle w:val="Titre3"/>
        <w:bidi/>
        <w:rPr>
          <w:rFonts w:ascii="Traditional Arabic" w:hAnsi="Traditional Arabic" w:cs="Traditional Arabic"/>
          <w:b/>
          <w:bCs/>
          <w:color w:val="auto"/>
          <w:sz w:val="36"/>
          <w:szCs w:val="36"/>
          <w:rtl/>
        </w:rPr>
      </w:pPr>
      <w:r w:rsidRPr="0067317B">
        <w:rPr>
          <w:rFonts w:ascii="Traditional Arabic" w:hAnsi="Traditional Arabic" w:cs="Traditional Arabic" w:hint="cs"/>
          <w:b/>
          <w:bCs/>
          <w:color w:val="auto"/>
          <w:sz w:val="36"/>
          <w:szCs w:val="36"/>
          <w:rtl/>
        </w:rPr>
        <w:t xml:space="preserve">  </w:t>
      </w:r>
      <w:bookmarkStart w:id="127" w:name="_Toc172602210"/>
      <w:bookmarkStart w:id="128" w:name="_Toc172602528"/>
      <w:r w:rsidRPr="0067317B">
        <w:rPr>
          <w:rFonts w:ascii="Traditional Arabic" w:hAnsi="Traditional Arabic" w:cs="Traditional Arabic" w:hint="cs"/>
          <w:b/>
          <w:bCs/>
          <w:color w:val="auto"/>
          <w:sz w:val="36"/>
          <w:szCs w:val="36"/>
          <w:rtl/>
        </w:rPr>
        <w:t xml:space="preserve">المطلب الأول: </w:t>
      </w:r>
      <w:r w:rsidR="006C3AE2" w:rsidRPr="0067317B">
        <w:rPr>
          <w:rFonts w:ascii="Traditional Arabic" w:hAnsi="Traditional Arabic" w:cs="Traditional Arabic" w:hint="cs"/>
          <w:b/>
          <w:bCs/>
          <w:color w:val="auto"/>
          <w:sz w:val="36"/>
          <w:szCs w:val="36"/>
          <w:rtl/>
        </w:rPr>
        <w:t>خصوصية إجراءات الملاحقة والتحقيق</w:t>
      </w:r>
      <w:bookmarkEnd w:id="127"/>
      <w:bookmarkEnd w:id="128"/>
    </w:p>
    <w:p w:rsidR="00F84836" w:rsidRDefault="00F84836" w:rsidP="00F84836">
      <w:pPr>
        <w:bidi/>
        <w:ind w:firstLine="851"/>
        <w:jc w:val="both"/>
        <w:rPr>
          <w:rFonts w:ascii="Traditional Arabic" w:hAnsi="Traditional Arabic" w:cs="Traditional Arabic"/>
          <w:sz w:val="36"/>
          <w:szCs w:val="36"/>
          <w:rtl/>
        </w:rPr>
      </w:pPr>
      <w:r w:rsidRPr="00F84836">
        <w:rPr>
          <w:rFonts w:ascii="Traditional Arabic" w:hAnsi="Traditional Arabic" w:cs="Traditional Arabic"/>
          <w:sz w:val="36"/>
          <w:szCs w:val="36"/>
          <w:rtl/>
        </w:rPr>
        <w:t xml:space="preserve">تعرف </w:t>
      </w:r>
      <w:r w:rsidRPr="00F84836">
        <w:rPr>
          <w:rFonts w:ascii="Traditional Arabic" w:hAnsi="Traditional Arabic" w:cs="Traditional Arabic" w:hint="cs"/>
          <w:sz w:val="36"/>
          <w:szCs w:val="36"/>
          <w:rtl/>
        </w:rPr>
        <w:t>الإجراءات</w:t>
      </w:r>
      <w:r w:rsidRPr="00F84836">
        <w:rPr>
          <w:rFonts w:ascii="Traditional Arabic" w:hAnsi="Traditional Arabic" w:cs="Traditional Arabic"/>
          <w:sz w:val="36"/>
          <w:szCs w:val="36"/>
          <w:rtl/>
        </w:rPr>
        <w:t xml:space="preserve"> الجنائية بأنها </w:t>
      </w:r>
      <w:r w:rsidRPr="00F84836">
        <w:rPr>
          <w:rFonts w:ascii="Traditional Arabic" w:hAnsi="Traditional Arabic" w:cs="Traditional Arabic" w:hint="cs"/>
          <w:sz w:val="36"/>
          <w:szCs w:val="36"/>
          <w:rtl/>
        </w:rPr>
        <w:t>الإجراءات</w:t>
      </w:r>
      <w:r w:rsidRPr="00F84836">
        <w:rPr>
          <w:rFonts w:ascii="Traditional Arabic" w:hAnsi="Traditional Arabic" w:cs="Traditional Arabic"/>
          <w:sz w:val="36"/>
          <w:szCs w:val="36"/>
          <w:rtl/>
        </w:rPr>
        <w:t xml:space="preserve"> التي تتخذها السلطات المختصة بعد </w:t>
      </w:r>
      <w:r w:rsidRPr="00F84836">
        <w:rPr>
          <w:rFonts w:ascii="Traditional Arabic" w:hAnsi="Traditional Arabic" w:cs="Traditional Arabic" w:hint="cs"/>
          <w:sz w:val="36"/>
          <w:szCs w:val="36"/>
          <w:rtl/>
        </w:rPr>
        <w:t>وقوع الجريمة</w:t>
      </w:r>
      <w:r w:rsidRPr="00F84836">
        <w:rPr>
          <w:rFonts w:ascii="Traditional Arabic" w:hAnsi="Traditional Arabic" w:cs="Traditional Arabic"/>
          <w:sz w:val="36"/>
          <w:szCs w:val="36"/>
          <w:rtl/>
        </w:rPr>
        <w:t xml:space="preserve"> في سبيل كشف تلك الجريمة </w:t>
      </w:r>
      <w:r w:rsidRPr="00F84836">
        <w:rPr>
          <w:rFonts w:ascii="Traditional Arabic" w:hAnsi="Traditional Arabic" w:cs="Traditional Arabic" w:hint="cs"/>
          <w:sz w:val="36"/>
          <w:szCs w:val="36"/>
          <w:rtl/>
        </w:rPr>
        <w:t>وجمع الأدلة</w:t>
      </w:r>
      <w:r w:rsidRPr="00F84836">
        <w:rPr>
          <w:rFonts w:ascii="Traditional Arabic" w:hAnsi="Traditional Arabic" w:cs="Traditional Arabic"/>
          <w:sz w:val="36"/>
          <w:szCs w:val="36"/>
          <w:rtl/>
        </w:rPr>
        <w:t xml:space="preserve"> ومعرفة الفاعلين وتقديمهم </w:t>
      </w:r>
      <w:r w:rsidRPr="00F84836">
        <w:rPr>
          <w:rFonts w:ascii="Traditional Arabic" w:hAnsi="Traditional Arabic" w:cs="Traditional Arabic" w:hint="cs"/>
          <w:sz w:val="36"/>
          <w:szCs w:val="36"/>
          <w:rtl/>
        </w:rPr>
        <w:t>للم</w:t>
      </w:r>
      <w:r>
        <w:rPr>
          <w:rFonts w:ascii="Traditional Arabic" w:hAnsi="Traditional Arabic" w:cs="Traditional Arabic" w:hint="cs"/>
          <w:sz w:val="36"/>
          <w:szCs w:val="36"/>
          <w:rtl/>
        </w:rPr>
        <w:t>حاكمة ومحاكمتهم</w:t>
      </w:r>
      <w:r>
        <w:rPr>
          <w:rFonts w:ascii="Traditional Arabic" w:hAnsi="Traditional Arabic" w:cs="Traditional Arabic"/>
          <w:sz w:val="36"/>
          <w:szCs w:val="36"/>
          <w:rtl/>
        </w:rPr>
        <w:t xml:space="preserve"> وتنفيذ الجزا</w:t>
      </w:r>
      <w:r>
        <w:rPr>
          <w:rFonts w:ascii="Traditional Arabic" w:hAnsi="Traditional Arabic" w:cs="Traditional Arabic" w:hint="cs"/>
          <w:sz w:val="36"/>
          <w:szCs w:val="36"/>
          <w:rtl/>
        </w:rPr>
        <w:t>ء</w:t>
      </w:r>
      <w:r>
        <w:rPr>
          <w:rFonts w:ascii="Traditional Arabic" w:hAnsi="Traditional Arabic" w:cs="Traditional Arabic"/>
          <w:sz w:val="36"/>
          <w:szCs w:val="36"/>
          <w:rtl/>
        </w:rPr>
        <w:t xml:space="preserve"> الجنائي</w:t>
      </w:r>
      <w:r w:rsidRPr="00F84836">
        <w:rPr>
          <w:rFonts w:ascii="Traditional Arabic" w:hAnsi="Traditional Arabic" w:cs="Traditional Arabic"/>
          <w:sz w:val="36"/>
          <w:szCs w:val="36"/>
          <w:rtl/>
        </w:rPr>
        <w:t xml:space="preserve"> عليهم، وتمر مرحلة </w:t>
      </w:r>
      <w:r w:rsidRPr="00F84836">
        <w:rPr>
          <w:rFonts w:ascii="Traditional Arabic" w:hAnsi="Traditional Arabic" w:cs="Traditional Arabic" w:hint="cs"/>
          <w:sz w:val="36"/>
          <w:szCs w:val="36"/>
          <w:rtl/>
        </w:rPr>
        <w:t>الإجراءات</w:t>
      </w:r>
      <w:r w:rsidRPr="00F84836">
        <w:rPr>
          <w:rFonts w:ascii="Traditional Arabic" w:hAnsi="Traditional Arabic" w:cs="Traditional Arabic"/>
          <w:sz w:val="36"/>
          <w:szCs w:val="36"/>
          <w:rtl/>
        </w:rPr>
        <w:t xml:space="preserve"> الجنائية </w:t>
      </w:r>
      <w:r w:rsidRPr="00F84836">
        <w:rPr>
          <w:rFonts w:ascii="Traditional Arabic" w:hAnsi="Traditional Arabic" w:cs="Traditional Arabic" w:hint="cs"/>
          <w:sz w:val="36"/>
          <w:szCs w:val="36"/>
          <w:rtl/>
        </w:rPr>
        <w:t>بمرحلة الملاحقة</w:t>
      </w:r>
      <w:r w:rsidRPr="00F84836">
        <w:rPr>
          <w:rFonts w:ascii="Traditional Arabic" w:hAnsi="Traditional Arabic" w:cs="Traditional Arabic"/>
          <w:sz w:val="36"/>
          <w:szCs w:val="36"/>
          <w:rtl/>
        </w:rPr>
        <w:t xml:space="preserve"> أو ما يعرف بمرحلة جمع </w:t>
      </w:r>
      <w:r w:rsidRPr="00F84836">
        <w:rPr>
          <w:rFonts w:ascii="Traditional Arabic" w:hAnsi="Traditional Arabic" w:cs="Traditional Arabic" w:hint="cs"/>
          <w:sz w:val="36"/>
          <w:szCs w:val="36"/>
          <w:rtl/>
        </w:rPr>
        <w:t>الاستدلالات</w:t>
      </w:r>
      <w:r w:rsidRPr="00F84836">
        <w:rPr>
          <w:rFonts w:ascii="Traditional Arabic" w:hAnsi="Traditional Arabic" w:cs="Traditional Arabic"/>
          <w:sz w:val="36"/>
          <w:szCs w:val="36"/>
          <w:rtl/>
        </w:rPr>
        <w:t xml:space="preserve"> التي يقوم بها رجال الضبطية </w:t>
      </w:r>
      <w:r w:rsidRPr="00F84836">
        <w:rPr>
          <w:rFonts w:ascii="Traditional Arabic" w:hAnsi="Traditional Arabic" w:cs="Traditional Arabic" w:hint="cs"/>
          <w:sz w:val="36"/>
          <w:szCs w:val="36"/>
          <w:rtl/>
        </w:rPr>
        <w:t>القضائية</w:t>
      </w:r>
      <w:r w:rsidRPr="00F84836">
        <w:rPr>
          <w:rFonts w:ascii="Traditional Arabic" w:hAnsi="Traditional Arabic" w:cs="Traditional Arabic"/>
          <w:sz w:val="36"/>
          <w:szCs w:val="36"/>
        </w:rPr>
        <w:t xml:space="preserve"> </w:t>
      </w:r>
      <w:r w:rsidRPr="00F84836">
        <w:rPr>
          <w:rFonts w:ascii="Traditional Arabic" w:hAnsi="Traditional Arabic" w:cs="Traditional Arabic"/>
          <w:sz w:val="36"/>
          <w:szCs w:val="36"/>
          <w:rtl/>
        </w:rPr>
        <w:t>والتي</w:t>
      </w:r>
      <w:r>
        <w:rPr>
          <w:rFonts w:ascii="Traditional Arabic" w:hAnsi="Traditional Arabic" w:cs="Traditional Arabic"/>
          <w:sz w:val="36"/>
          <w:szCs w:val="36"/>
          <w:rtl/>
        </w:rPr>
        <w:t xml:space="preserve"> تسبق مرحلة تحريك الدعوى</w:t>
      </w:r>
      <w:r>
        <w:rPr>
          <w:rFonts w:ascii="Traditional Arabic" w:hAnsi="Traditional Arabic" w:cs="Traditional Arabic" w:hint="cs"/>
          <w:sz w:val="36"/>
          <w:szCs w:val="36"/>
          <w:rtl/>
        </w:rPr>
        <w:t xml:space="preserve"> </w:t>
      </w:r>
      <w:r w:rsidRPr="00F84836">
        <w:rPr>
          <w:rFonts w:ascii="Traditional Arabic" w:hAnsi="Traditional Arabic" w:cs="Traditional Arabic"/>
          <w:sz w:val="36"/>
          <w:szCs w:val="36"/>
          <w:rtl/>
        </w:rPr>
        <w:t xml:space="preserve">العمومية، وتليها مرحلة التحقيق </w:t>
      </w:r>
      <w:r w:rsidRPr="00F84836">
        <w:rPr>
          <w:rFonts w:ascii="Traditional Arabic" w:hAnsi="Traditional Arabic" w:cs="Traditional Arabic" w:hint="cs"/>
          <w:sz w:val="36"/>
          <w:szCs w:val="36"/>
          <w:rtl/>
        </w:rPr>
        <w:t>الابتدائي</w:t>
      </w:r>
      <w:r w:rsidRPr="00F84836">
        <w:rPr>
          <w:rFonts w:ascii="Traditional Arabic" w:hAnsi="Traditional Arabic" w:cs="Traditional Arabic"/>
          <w:sz w:val="36"/>
          <w:szCs w:val="36"/>
          <w:rtl/>
        </w:rPr>
        <w:t xml:space="preserve"> ثم مرحلة المحاكمة، وتنتهي الدعوى الجنائية بصدور حكم بات في الموضوع</w:t>
      </w:r>
      <w:r>
        <w:rPr>
          <w:rFonts w:ascii="Traditional Arabic" w:hAnsi="Traditional Arabic" w:cs="Traditional Arabic" w:hint="cs"/>
          <w:sz w:val="36"/>
          <w:szCs w:val="36"/>
          <w:rtl/>
        </w:rPr>
        <w:t>.</w:t>
      </w:r>
    </w:p>
    <w:p w:rsidR="00281E6D" w:rsidRPr="0067317B" w:rsidRDefault="00281E6D" w:rsidP="0067317B">
      <w:pPr>
        <w:pStyle w:val="Titre3"/>
        <w:bidi/>
        <w:rPr>
          <w:rFonts w:ascii="Traditional Arabic" w:hAnsi="Traditional Arabic" w:cs="Traditional Arabic"/>
          <w:b/>
          <w:bCs/>
          <w:color w:val="auto"/>
          <w:sz w:val="36"/>
          <w:szCs w:val="36"/>
          <w:rtl/>
        </w:rPr>
      </w:pPr>
      <w:r>
        <w:rPr>
          <w:rFonts w:ascii="Traditional Arabic" w:hAnsi="Traditional Arabic" w:cs="Traditional Arabic" w:hint="cs"/>
          <w:sz w:val="36"/>
          <w:szCs w:val="36"/>
          <w:rtl/>
        </w:rPr>
        <w:t xml:space="preserve">     </w:t>
      </w:r>
      <w:bookmarkStart w:id="129" w:name="_Toc172602211"/>
      <w:bookmarkStart w:id="130" w:name="_Toc172602529"/>
      <w:r w:rsidRPr="0067317B">
        <w:rPr>
          <w:rFonts w:ascii="Traditional Arabic" w:hAnsi="Traditional Arabic" w:cs="Traditional Arabic" w:hint="cs"/>
          <w:b/>
          <w:bCs/>
          <w:color w:val="auto"/>
          <w:sz w:val="36"/>
          <w:szCs w:val="36"/>
          <w:rtl/>
        </w:rPr>
        <w:t>الفرع الأول</w:t>
      </w:r>
      <w:r w:rsidR="006C3AE2" w:rsidRPr="0067317B">
        <w:rPr>
          <w:rFonts w:ascii="Traditional Arabic" w:hAnsi="Traditional Arabic" w:cs="Traditional Arabic" w:hint="cs"/>
          <w:b/>
          <w:bCs/>
          <w:color w:val="auto"/>
          <w:sz w:val="36"/>
          <w:szCs w:val="36"/>
          <w:rtl/>
        </w:rPr>
        <w:t>: خصوصية إجراءات الملاحقة</w:t>
      </w:r>
      <w:r w:rsidR="00A34A41" w:rsidRPr="0067317B">
        <w:rPr>
          <w:rFonts w:ascii="Traditional Arabic" w:hAnsi="Traditional Arabic" w:cs="Traditional Arabic" w:hint="cs"/>
          <w:b/>
          <w:bCs/>
          <w:color w:val="auto"/>
          <w:sz w:val="36"/>
          <w:szCs w:val="36"/>
          <w:rtl/>
        </w:rPr>
        <w:t xml:space="preserve"> (جمع الاستدلالات)</w:t>
      </w:r>
      <w:bookmarkEnd w:id="129"/>
      <w:bookmarkEnd w:id="130"/>
    </w:p>
    <w:p w:rsidR="00F84836" w:rsidRPr="00F84836" w:rsidRDefault="00F84836" w:rsidP="00F84836">
      <w:pPr>
        <w:bidi/>
        <w:ind w:firstLine="851"/>
        <w:jc w:val="both"/>
        <w:rPr>
          <w:rFonts w:ascii="Traditional Arabic" w:hAnsi="Traditional Arabic" w:cs="Traditional Arabic"/>
          <w:sz w:val="36"/>
          <w:szCs w:val="36"/>
          <w:rtl/>
        </w:rPr>
      </w:pPr>
      <w:r w:rsidRPr="00F84836">
        <w:rPr>
          <w:rFonts w:ascii="Traditional Arabic" w:hAnsi="Traditional Arabic" w:cs="Traditional Arabic"/>
          <w:sz w:val="36"/>
          <w:szCs w:val="36"/>
          <w:rtl/>
        </w:rPr>
        <w:t xml:space="preserve">يقصد بمرحلة جمع </w:t>
      </w:r>
      <w:r w:rsidRPr="00F84836">
        <w:rPr>
          <w:rFonts w:ascii="Traditional Arabic" w:hAnsi="Traditional Arabic" w:cs="Traditional Arabic" w:hint="cs"/>
          <w:sz w:val="36"/>
          <w:szCs w:val="36"/>
          <w:rtl/>
        </w:rPr>
        <w:t>الاستدلالات</w:t>
      </w:r>
      <w:r w:rsidRPr="00F84836">
        <w:rPr>
          <w:rFonts w:ascii="Traditional Arabic" w:hAnsi="Traditional Arabic" w:cs="Traditional Arabic"/>
          <w:sz w:val="36"/>
          <w:szCs w:val="36"/>
          <w:rtl/>
        </w:rPr>
        <w:t>، المرحلة التي تسبق مرحلة تحريك الدعوى العمومية فبعد وصول العلم إلى رجال الضبطية القضائ</w:t>
      </w:r>
      <w:r>
        <w:rPr>
          <w:rFonts w:ascii="Traditional Arabic" w:hAnsi="Traditional Arabic" w:cs="Traditional Arabic"/>
          <w:sz w:val="36"/>
          <w:szCs w:val="36"/>
          <w:rtl/>
        </w:rPr>
        <w:t>ية بوقوع الجريمة، يبدأ عملهم ب</w:t>
      </w:r>
      <w:r w:rsidRPr="00F84836">
        <w:rPr>
          <w:rFonts w:ascii="Traditional Arabic" w:hAnsi="Traditional Arabic" w:cs="Traditional Arabic"/>
          <w:sz w:val="36"/>
          <w:szCs w:val="36"/>
          <w:rtl/>
        </w:rPr>
        <w:t xml:space="preserve">التقصي </w:t>
      </w:r>
      <w:r w:rsidRPr="00F84836">
        <w:rPr>
          <w:rFonts w:ascii="Traditional Arabic" w:hAnsi="Traditional Arabic" w:cs="Traditional Arabic" w:hint="cs"/>
          <w:sz w:val="36"/>
          <w:szCs w:val="36"/>
          <w:rtl/>
        </w:rPr>
        <w:t>عن الجريمة</w:t>
      </w:r>
      <w:r w:rsidRPr="00F84836">
        <w:rPr>
          <w:rFonts w:ascii="Traditional Arabic" w:hAnsi="Traditional Arabic" w:cs="Traditional Arabic"/>
          <w:sz w:val="36"/>
          <w:szCs w:val="36"/>
          <w:rtl/>
        </w:rPr>
        <w:t xml:space="preserve"> والبحث عن مرتكبها وجمع </w:t>
      </w:r>
      <w:r w:rsidRPr="00F84836">
        <w:rPr>
          <w:rFonts w:ascii="Traditional Arabic" w:hAnsi="Traditional Arabic" w:cs="Traditional Arabic" w:hint="cs"/>
          <w:sz w:val="36"/>
          <w:szCs w:val="36"/>
          <w:rtl/>
        </w:rPr>
        <w:t>الأدلة</w:t>
      </w:r>
      <w:r w:rsidRPr="00F84836">
        <w:rPr>
          <w:rFonts w:ascii="Traditional Arabic" w:hAnsi="Traditional Arabic" w:cs="Traditional Arabic"/>
          <w:sz w:val="36"/>
          <w:szCs w:val="36"/>
          <w:rtl/>
        </w:rPr>
        <w:t xml:space="preserve"> التي تلزم للتحقيق والمحاكمة والتحري</w:t>
      </w:r>
      <w:r w:rsidR="009E7A4B">
        <w:rPr>
          <w:rStyle w:val="Appelnotedebasdep"/>
          <w:rFonts w:ascii="Traditional Arabic" w:hAnsi="Traditional Arabic" w:cs="Traditional Arabic"/>
          <w:sz w:val="36"/>
          <w:szCs w:val="36"/>
          <w:rtl/>
        </w:rPr>
        <w:footnoteReference w:id="96"/>
      </w:r>
      <w:r w:rsidRPr="00F84836">
        <w:rPr>
          <w:rFonts w:ascii="Traditional Arabic" w:hAnsi="Traditional Arabic" w:cs="Traditional Arabic"/>
          <w:sz w:val="36"/>
          <w:szCs w:val="36"/>
          <w:rtl/>
        </w:rPr>
        <w:t xml:space="preserve"> ويدخل </w:t>
      </w:r>
      <w:r w:rsidRPr="00F84836">
        <w:rPr>
          <w:rFonts w:ascii="Traditional Arabic" w:hAnsi="Traditional Arabic" w:cs="Traditional Arabic" w:hint="cs"/>
          <w:sz w:val="36"/>
          <w:szCs w:val="36"/>
          <w:rtl/>
        </w:rPr>
        <w:t>في هذا</w:t>
      </w:r>
      <w:r w:rsidRPr="00F84836">
        <w:rPr>
          <w:rFonts w:ascii="Traditional Arabic" w:hAnsi="Traditional Arabic" w:cs="Traditional Arabic"/>
          <w:sz w:val="36"/>
          <w:szCs w:val="36"/>
          <w:rtl/>
        </w:rPr>
        <w:t xml:space="preserve"> </w:t>
      </w:r>
      <w:r w:rsidRPr="00F84836">
        <w:rPr>
          <w:rFonts w:ascii="Traditional Arabic" w:hAnsi="Traditional Arabic" w:cs="Traditional Arabic" w:hint="cs"/>
          <w:sz w:val="36"/>
          <w:szCs w:val="36"/>
          <w:rtl/>
        </w:rPr>
        <w:t>الإطار</w:t>
      </w:r>
      <w:r w:rsidRPr="00F84836">
        <w:rPr>
          <w:rFonts w:ascii="Traditional Arabic" w:hAnsi="Traditional Arabic" w:cs="Traditional Arabic"/>
          <w:sz w:val="36"/>
          <w:szCs w:val="36"/>
          <w:rtl/>
        </w:rPr>
        <w:t xml:space="preserve"> </w:t>
      </w:r>
      <w:r w:rsidRPr="00F84836">
        <w:rPr>
          <w:rFonts w:ascii="Traditional Arabic" w:hAnsi="Traditional Arabic" w:cs="Traditional Arabic"/>
          <w:sz w:val="36"/>
          <w:szCs w:val="36"/>
          <w:rtl/>
        </w:rPr>
        <w:lastRenderedPageBreak/>
        <w:t xml:space="preserve">جمع </w:t>
      </w:r>
      <w:r w:rsidRPr="00F84836">
        <w:rPr>
          <w:rFonts w:ascii="Traditional Arabic" w:hAnsi="Traditional Arabic" w:cs="Traditional Arabic" w:hint="cs"/>
          <w:sz w:val="36"/>
          <w:szCs w:val="36"/>
          <w:rtl/>
        </w:rPr>
        <w:t>الأدلة</w:t>
      </w:r>
      <w:r w:rsidRPr="00F84836">
        <w:rPr>
          <w:rFonts w:ascii="Traditional Arabic" w:hAnsi="Traditional Arabic" w:cs="Traditional Arabic"/>
          <w:sz w:val="36"/>
          <w:szCs w:val="36"/>
          <w:rtl/>
        </w:rPr>
        <w:t xml:space="preserve"> واستدعاء الضبطية القضائية للمتهم وسؤاله عما كان حوله </w:t>
      </w:r>
      <w:r w:rsidRPr="00F84836">
        <w:rPr>
          <w:rFonts w:ascii="Traditional Arabic" w:hAnsi="Traditional Arabic" w:cs="Traditional Arabic" w:hint="cs"/>
          <w:sz w:val="36"/>
          <w:szCs w:val="36"/>
          <w:rtl/>
        </w:rPr>
        <w:t>من اتهام</w:t>
      </w:r>
      <w:r w:rsidRPr="00F84836">
        <w:rPr>
          <w:rFonts w:ascii="Traditional Arabic" w:hAnsi="Traditional Arabic" w:cs="Traditional Arabic"/>
          <w:sz w:val="36"/>
          <w:szCs w:val="36"/>
          <w:rtl/>
        </w:rPr>
        <w:t>، مع ضمان عدم التعرض لكرامته وحريته</w:t>
      </w:r>
      <w:r w:rsidRPr="00F84836">
        <w:rPr>
          <w:rFonts w:ascii="Traditional Arabic" w:hAnsi="Traditional Arabic" w:cs="Traditional Arabic"/>
          <w:sz w:val="36"/>
          <w:szCs w:val="36"/>
        </w:rPr>
        <w:t xml:space="preserve">.  </w:t>
      </w:r>
    </w:p>
    <w:p w:rsidR="00F84836" w:rsidRPr="00F84836" w:rsidRDefault="00F84836" w:rsidP="00F84836">
      <w:pPr>
        <w:bidi/>
        <w:ind w:firstLine="851"/>
        <w:jc w:val="both"/>
        <w:rPr>
          <w:rFonts w:ascii="Traditional Arabic" w:hAnsi="Traditional Arabic" w:cs="Traditional Arabic"/>
          <w:sz w:val="36"/>
          <w:szCs w:val="36"/>
          <w:rtl/>
        </w:rPr>
      </w:pPr>
      <w:r>
        <w:rPr>
          <w:rFonts w:ascii="Traditional Arabic" w:hAnsi="Traditional Arabic" w:cs="Traditional Arabic"/>
          <w:sz w:val="36"/>
          <w:szCs w:val="36"/>
          <w:rtl/>
        </w:rPr>
        <w:t>وإذا ح</w:t>
      </w:r>
      <w:r>
        <w:rPr>
          <w:rFonts w:ascii="Traditional Arabic" w:hAnsi="Traditional Arabic" w:cs="Traditional Arabic" w:hint="cs"/>
          <w:sz w:val="36"/>
          <w:szCs w:val="36"/>
          <w:rtl/>
        </w:rPr>
        <w:t>اولنا</w:t>
      </w:r>
      <w:r w:rsidRPr="00F84836">
        <w:rPr>
          <w:rFonts w:ascii="Traditional Arabic" w:hAnsi="Traditional Arabic" w:cs="Traditional Arabic"/>
          <w:sz w:val="36"/>
          <w:szCs w:val="36"/>
          <w:rtl/>
        </w:rPr>
        <w:t xml:space="preserve"> إسقاط مفهوم جمع </w:t>
      </w:r>
      <w:r w:rsidRPr="00F84836">
        <w:rPr>
          <w:rFonts w:ascii="Traditional Arabic" w:hAnsi="Traditional Arabic" w:cs="Traditional Arabic" w:hint="cs"/>
          <w:sz w:val="36"/>
          <w:szCs w:val="36"/>
          <w:rtl/>
        </w:rPr>
        <w:t>الاستدلالات</w:t>
      </w:r>
      <w:r>
        <w:rPr>
          <w:rFonts w:ascii="Traditional Arabic" w:hAnsi="Traditional Arabic" w:cs="Traditional Arabic"/>
          <w:sz w:val="36"/>
          <w:szCs w:val="36"/>
          <w:rtl/>
        </w:rPr>
        <w:t xml:space="preserve"> وفق لقواعد قانون </w:t>
      </w:r>
      <w:r>
        <w:rPr>
          <w:rFonts w:ascii="Traditional Arabic" w:hAnsi="Traditional Arabic" w:cs="Traditional Arabic" w:hint="cs"/>
          <w:sz w:val="36"/>
          <w:szCs w:val="36"/>
          <w:rtl/>
        </w:rPr>
        <w:t>الإجراءات</w:t>
      </w:r>
      <w:r>
        <w:rPr>
          <w:rFonts w:ascii="Traditional Arabic" w:hAnsi="Traditional Arabic" w:cs="Traditional Arabic"/>
          <w:sz w:val="36"/>
          <w:szCs w:val="36"/>
          <w:rtl/>
        </w:rPr>
        <w:t xml:space="preserve"> </w:t>
      </w:r>
      <w:r>
        <w:rPr>
          <w:rFonts w:ascii="Traditional Arabic" w:hAnsi="Traditional Arabic" w:cs="Traditional Arabic" w:hint="cs"/>
          <w:sz w:val="36"/>
          <w:szCs w:val="36"/>
          <w:rtl/>
        </w:rPr>
        <w:t>الج</w:t>
      </w:r>
      <w:r w:rsidRPr="00F84836">
        <w:rPr>
          <w:rFonts w:ascii="Traditional Arabic" w:hAnsi="Traditional Arabic" w:cs="Traditional Arabic" w:hint="cs"/>
          <w:sz w:val="36"/>
          <w:szCs w:val="36"/>
          <w:rtl/>
        </w:rPr>
        <w:t>زائية</w:t>
      </w:r>
      <w:r w:rsidRPr="00F84836">
        <w:rPr>
          <w:rFonts w:ascii="Traditional Arabic" w:hAnsi="Traditional Arabic" w:cs="Traditional Arabic"/>
          <w:sz w:val="36"/>
          <w:szCs w:val="36"/>
          <w:rtl/>
        </w:rPr>
        <w:t xml:space="preserve"> بشأن المسؤول جنائيا عن أعمال تقنيات الذكاء </w:t>
      </w:r>
      <w:r w:rsidRPr="00F84836">
        <w:rPr>
          <w:rFonts w:ascii="Traditional Arabic" w:hAnsi="Traditional Arabic" w:cs="Traditional Arabic" w:hint="cs"/>
          <w:sz w:val="36"/>
          <w:szCs w:val="36"/>
          <w:rtl/>
        </w:rPr>
        <w:t>الاصطناعي</w:t>
      </w:r>
      <w:r w:rsidRPr="00F84836">
        <w:rPr>
          <w:rFonts w:ascii="Traditional Arabic" w:hAnsi="Traditional Arabic" w:cs="Traditional Arabic"/>
          <w:sz w:val="36"/>
          <w:szCs w:val="36"/>
          <w:rtl/>
        </w:rPr>
        <w:t xml:space="preserve">، ويطرح التساؤل التالي كيف </w:t>
      </w:r>
      <w:r w:rsidRPr="00F84836">
        <w:rPr>
          <w:rFonts w:ascii="Traditional Arabic" w:hAnsi="Traditional Arabic" w:cs="Traditional Arabic" w:hint="cs"/>
          <w:sz w:val="36"/>
          <w:szCs w:val="36"/>
          <w:rtl/>
        </w:rPr>
        <w:t>يتصور جمع</w:t>
      </w:r>
      <w:r w:rsidRPr="00F84836">
        <w:rPr>
          <w:rFonts w:ascii="Traditional Arabic" w:hAnsi="Traditional Arabic" w:cs="Traditional Arabic"/>
          <w:sz w:val="36"/>
          <w:szCs w:val="36"/>
          <w:rtl/>
        </w:rPr>
        <w:t xml:space="preserve"> </w:t>
      </w:r>
      <w:r w:rsidRPr="00F84836">
        <w:rPr>
          <w:rFonts w:ascii="Traditional Arabic" w:hAnsi="Traditional Arabic" w:cs="Traditional Arabic" w:hint="cs"/>
          <w:sz w:val="36"/>
          <w:szCs w:val="36"/>
          <w:rtl/>
        </w:rPr>
        <w:t>الاستدلالات</w:t>
      </w:r>
      <w:r w:rsidRPr="00F84836">
        <w:rPr>
          <w:rFonts w:ascii="Traditional Arabic" w:hAnsi="Traditional Arabic" w:cs="Traditional Arabic"/>
          <w:sz w:val="36"/>
          <w:szCs w:val="36"/>
          <w:rtl/>
        </w:rPr>
        <w:t xml:space="preserve"> من تقنية الذكاء </w:t>
      </w:r>
      <w:r w:rsidRPr="00F84836">
        <w:rPr>
          <w:rFonts w:ascii="Traditional Arabic" w:hAnsi="Traditional Arabic" w:cs="Traditional Arabic" w:hint="cs"/>
          <w:sz w:val="36"/>
          <w:szCs w:val="36"/>
          <w:rtl/>
        </w:rPr>
        <w:t>الاصطناعي</w:t>
      </w:r>
      <w:r w:rsidRPr="00F84836">
        <w:rPr>
          <w:rFonts w:ascii="Traditional Arabic" w:hAnsi="Traditional Arabic" w:cs="Traditional Arabic"/>
          <w:sz w:val="36"/>
          <w:szCs w:val="36"/>
          <w:rtl/>
        </w:rPr>
        <w:t xml:space="preserve"> بعد التبليغ عن جريمة ناجمة عن </w:t>
      </w:r>
      <w:r w:rsidRPr="00F84836">
        <w:rPr>
          <w:rFonts w:ascii="Traditional Arabic" w:hAnsi="Traditional Arabic" w:cs="Traditional Arabic" w:hint="cs"/>
          <w:sz w:val="36"/>
          <w:szCs w:val="36"/>
          <w:rtl/>
        </w:rPr>
        <w:t>أعمال تلك</w:t>
      </w:r>
      <w:r w:rsidRPr="00F84836">
        <w:rPr>
          <w:rFonts w:ascii="Traditional Arabic" w:hAnsi="Traditional Arabic" w:cs="Traditional Arabic"/>
          <w:sz w:val="36"/>
          <w:szCs w:val="36"/>
          <w:rtl/>
        </w:rPr>
        <w:t xml:space="preserve"> التقنية؟</w:t>
      </w:r>
      <w:r w:rsidRPr="00F84836">
        <w:rPr>
          <w:rFonts w:ascii="Traditional Arabic" w:hAnsi="Traditional Arabic" w:cs="Traditional Arabic"/>
          <w:sz w:val="36"/>
          <w:szCs w:val="36"/>
        </w:rPr>
        <w:t xml:space="preserve">  </w:t>
      </w:r>
    </w:p>
    <w:p w:rsidR="00F84836" w:rsidRPr="00F84836" w:rsidRDefault="00F84836" w:rsidP="009E7A4B">
      <w:pPr>
        <w:bidi/>
        <w:ind w:firstLine="851"/>
        <w:jc w:val="both"/>
        <w:rPr>
          <w:rFonts w:ascii="Traditional Arabic" w:hAnsi="Traditional Arabic" w:cs="Traditional Arabic"/>
          <w:sz w:val="36"/>
          <w:szCs w:val="36"/>
          <w:rtl/>
        </w:rPr>
      </w:pPr>
      <w:r w:rsidRPr="00F84836">
        <w:rPr>
          <w:rFonts w:ascii="Traditional Arabic" w:hAnsi="Traditional Arabic" w:cs="Traditional Arabic"/>
          <w:sz w:val="36"/>
          <w:szCs w:val="36"/>
          <w:rtl/>
        </w:rPr>
        <w:t xml:space="preserve">وبما أن توصلنا إلى أن المسؤولية الجنائية المترتبة عن أعمال تقنيات الذكاء </w:t>
      </w:r>
      <w:r w:rsidR="009E7A4B" w:rsidRPr="00F84836">
        <w:rPr>
          <w:rFonts w:ascii="Traditional Arabic" w:hAnsi="Traditional Arabic" w:cs="Traditional Arabic" w:hint="cs"/>
          <w:sz w:val="36"/>
          <w:szCs w:val="36"/>
          <w:rtl/>
        </w:rPr>
        <w:t>الاصطناعي</w:t>
      </w:r>
      <w:r w:rsidR="009E7A4B">
        <w:rPr>
          <w:rFonts w:ascii="Traditional Arabic" w:hAnsi="Traditional Arabic" w:cs="Traditional Arabic" w:hint="cs"/>
          <w:sz w:val="36"/>
          <w:szCs w:val="36"/>
          <w:rtl/>
        </w:rPr>
        <w:t xml:space="preserve"> لا </w:t>
      </w:r>
      <w:r w:rsidRPr="00F84836">
        <w:rPr>
          <w:rFonts w:ascii="Traditional Arabic" w:hAnsi="Traditional Arabic" w:cs="Traditional Arabic"/>
          <w:sz w:val="36"/>
          <w:szCs w:val="36"/>
          <w:rtl/>
        </w:rPr>
        <w:t xml:space="preserve">تخرج عن كونها مسؤولية أحد أطراف متصلة به، إما </w:t>
      </w:r>
      <w:r w:rsidR="009E7A4B" w:rsidRPr="00F84836">
        <w:rPr>
          <w:rFonts w:ascii="Traditional Arabic" w:hAnsi="Traditional Arabic" w:cs="Traditional Arabic" w:hint="cs"/>
          <w:sz w:val="36"/>
          <w:szCs w:val="36"/>
          <w:rtl/>
        </w:rPr>
        <w:t>المبرمج أو</w:t>
      </w:r>
      <w:r w:rsidRPr="00F84836">
        <w:rPr>
          <w:rFonts w:ascii="Traditional Arabic" w:hAnsi="Traditional Arabic" w:cs="Traditional Arabic"/>
          <w:sz w:val="36"/>
          <w:szCs w:val="36"/>
          <w:rtl/>
        </w:rPr>
        <w:t xml:space="preserve"> المصنع أو المستخدم </w:t>
      </w:r>
      <w:r w:rsidR="009E7A4B" w:rsidRPr="00F84836">
        <w:rPr>
          <w:rFonts w:ascii="Traditional Arabic" w:hAnsi="Traditional Arabic" w:cs="Traditional Arabic" w:hint="cs"/>
          <w:sz w:val="36"/>
          <w:szCs w:val="36"/>
          <w:rtl/>
        </w:rPr>
        <w:t>أو طرف</w:t>
      </w:r>
      <w:r w:rsidRPr="00F84836">
        <w:rPr>
          <w:rFonts w:ascii="Traditional Arabic" w:hAnsi="Traditional Arabic" w:cs="Traditional Arabic"/>
          <w:sz w:val="36"/>
          <w:szCs w:val="36"/>
          <w:rtl/>
        </w:rPr>
        <w:t xml:space="preserve"> خارجي </w:t>
      </w:r>
      <w:r w:rsidR="009E7A4B">
        <w:rPr>
          <w:rFonts w:ascii="Traditional Arabic" w:hAnsi="Traditional Arabic" w:cs="Traditional Arabic"/>
          <w:sz w:val="36"/>
          <w:szCs w:val="36"/>
          <w:rtl/>
        </w:rPr>
        <w:t>آخر، فإن قواعد التحريات ا</w:t>
      </w:r>
      <w:r w:rsidR="009E7A4B">
        <w:rPr>
          <w:rFonts w:ascii="Traditional Arabic" w:hAnsi="Traditional Arabic" w:cs="Traditional Arabic" w:hint="cs"/>
          <w:sz w:val="36"/>
          <w:szCs w:val="36"/>
          <w:rtl/>
        </w:rPr>
        <w:t>لأولية</w:t>
      </w:r>
      <w:r w:rsidRPr="00F84836">
        <w:rPr>
          <w:rFonts w:ascii="Traditional Arabic" w:hAnsi="Traditional Arabic" w:cs="Traditional Arabic"/>
          <w:sz w:val="36"/>
          <w:szCs w:val="36"/>
          <w:rtl/>
        </w:rPr>
        <w:t xml:space="preserve"> أو جمع </w:t>
      </w:r>
      <w:r w:rsidR="009E7A4B" w:rsidRPr="00F84836">
        <w:rPr>
          <w:rFonts w:ascii="Traditional Arabic" w:hAnsi="Traditional Arabic" w:cs="Traditional Arabic" w:hint="cs"/>
          <w:sz w:val="36"/>
          <w:szCs w:val="36"/>
          <w:rtl/>
        </w:rPr>
        <w:t>الاستدلالات</w:t>
      </w:r>
      <w:r w:rsidRPr="00F84836">
        <w:rPr>
          <w:rFonts w:ascii="Traditional Arabic" w:hAnsi="Traditional Arabic" w:cs="Traditional Arabic"/>
          <w:sz w:val="36"/>
          <w:szCs w:val="36"/>
          <w:rtl/>
        </w:rPr>
        <w:t xml:space="preserve"> المنصوص عليها في</w:t>
      </w:r>
      <w:r w:rsidR="009E7A4B" w:rsidRPr="009E7A4B">
        <w:rPr>
          <w:rtl/>
        </w:rPr>
        <w:t xml:space="preserve"> </w:t>
      </w:r>
      <w:r w:rsidR="009E7A4B">
        <w:rPr>
          <w:rFonts w:ascii="Traditional Arabic" w:hAnsi="Traditional Arabic" w:cs="Traditional Arabic"/>
          <w:sz w:val="36"/>
          <w:szCs w:val="36"/>
          <w:rtl/>
        </w:rPr>
        <w:t xml:space="preserve">قانون </w:t>
      </w:r>
      <w:r w:rsidR="009E7A4B">
        <w:rPr>
          <w:rFonts w:ascii="Traditional Arabic" w:hAnsi="Traditional Arabic" w:cs="Traditional Arabic" w:hint="cs"/>
          <w:sz w:val="36"/>
          <w:szCs w:val="36"/>
          <w:rtl/>
        </w:rPr>
        <w:t>الإج</w:t>
      </w:r>
      <w:r w:rsidR="009E7A4B" w:rsidRPr="009E7A4B">
        <w:rPr>
          <w:rFonts w:ascii="Traditional Arabic" w:hAnsi="Traditional Arabic" w:cs="Traditional Arabic" w:hint="cs"/>
          <w:sz w:val="36"/>
          <w:szCs w:val="36"/>
          <w:rtl/>
        </w:rPr>
        <w:t>راءات</w:t>
      </w:r>
      <w:r w:rsidR="009E7A4B">
        <w:rPr>
          <w:rFonts w:ascii="Traditional Arabic" w:hAnsi="Traditional Arabic" w:cs="Traditional Arabic"/>
          <w:sz w:val="36"/>
          <w:szCs w:val="36"/>
          <w:rtl/>
        </w:rPr>
        <w:t xml:space="preserve"> </w:t>
      </w:r>
      <w:r w:rsidR="009E7A4B">
        <w:rPr>
          <w:rFonts w:ascii="Traditional Arabic" w:hAnsi="Traditional Arabic" w:cs="Traditional Arabic" w:hint="cs"/>
          <w:sz w:val="36"/>
          <w:szCs w:val="36"/>
          <w:rtl/>
        </w:rPr>
        <w:t>الج</w:t>
      </w:r>
      <w:r w:rsidR="009E7A4B" w:rsidRPr="009E7A4B">
        <w:rPr>
          <w:rFonts w:ascii="Traditional Arabic" w:hAnsi="Traditional Arabic" w:cs="Traditional Arabic" w:hint="cs"/>
          <w:sz w:val="36"/>
          <w:szCs w:val="36"/>
          <w:rtl/>
        </w:rPr>
        <w:t>زائية</w:t>
      </w:r>
      <w:r w:rsidR="009E7A4B">
        <w:rPr>
          <w:rFonts w:ascii="Traditional Arabic" w:hAnsi="Traditional Arabic" w:cs="Traditional Arabic"/>
          <w:sz w:val="36"/>
          <w:szCs w:val="36"/>
          <w:rtl/>
        </w:rPr>
        <w:t xml:space="preserve"> يتصور تطبيقها على هذه </w:t>
      </w:r>
      <w:r w:rsidR="009E7A4B">
        <w:rPr>
          <w:rFonts w:ascii="Traditional Arabic" w:hAnsi="Traditional Arabic" w:cs="Traditional Arabic" w:hint="cs"/>
          <w:sz w:val="36"/>
          <w:szCs w:val="36"/>
          <w:rtl/>
        </w:rPr>
        <w:t>الج</w:t>
      </w:r>
      <w:r w:rsidR="009E7A4B" w:rsidRPr="009E7A4B">
        <w:rPr>
          <w:rFonts w:ascii="Traditional Arabic" w:hAnsi="Traditional Arabic" w:cs="Traditional Arabic" w:hint="cs"/>
          <w:sz w:val="36"/>
          <w:szCs w:val="36"/>
          <w:rtl/>
        </w:rPr>
        <w:t>رائم</w:t>
      </w:r>
      <w:r w:rsidR="009E7A4B" w:rsidRPr="009E7A4B">
        <w:rPr>
          <w:rFonts w:ascii="Traditional Arabic" w:hAnsi="Traditional Arabic" w:cs="Traditional Arabic"/>
          <w:sz w:val="36"/>
          <w:szCs w:val="36"/>
          <w:rtl/>
        </w:rPr>
        <w:t xml:space="preserve"> كونها ستطبق على أشخاص طبيعية أو </w:t>
      </w:r>
      <w:r w:rsidR="009E7A4B" w:rsidRPr="009E7A4B">
        <w:rPr>
          <w:rFonts w:ascii="Traditional Arabic" w:hAnsi="Traditional Arabic" w:cs="Traditional Arabic" w:hint="cs"/>
          <w:sz w:val="36"/>
          <w:szCs w:val="36"/>
          <w:rtl/>
        </w:rPr>
        <w:t>معنوية وتبقي</w:t>
      </w:r>
      <w:r w:rsidR="009E7A4B" w:rsidRPr="009E7A4B">
        <w:rPr>
          <w:rFonts w:ascii="Traditional Arabic" w:hAnsi="Traditional Arabic" w:cs="Traditional Arabic"/>
          <w:sz w:val="36"/>
          <w:szCs w:val="36"/>
          <w:rtl/>
        </w:rPr>
        <w:t xml:space="preserve"> </w:t>
      </w:r>
      <w:r w:rsidR="009E7A4B" w:rsidRPr="009E7A4B">
        <w:rPr>
          <w:rFonts w:ascii="Traditional Arabic" w:hAnsi="Traditional Arabic" w:cs="Traditional Arabic" w:hint="cs"/>
          <w:sz w:val="36"/>
          <w:szCs w:val="36"/>
          <w:rtl/>
        </w:rPr>
        <w:t>الإشكالية</w:t>
      </w:r>
      <w:r w:rsidR="009E7A4B" w:rsidRPr="009E7A4B">
        <w:rPr>
          <w:rFonts w:ascii="Traditional Arabic" w:hAnsi="Traditional Arabic" w:cs="Traditional Arabic"/>
          <w:sz w:val="36"/>
          <w:szCs w:val="36"/>
          <w:rtl/>
        </w:rPr>
        <w:t xml:space="preserve"> الوحيدة والتي من الممكن حدوثها في المستقبل، </w:t>
      </w:r>
      <w:r w:rsidR="009E7A4B" w:rsidRPr="009E7A4B">
        <w:rPr>
          <w:rFonts w:ascii="Traditional Arabic" w:hAnsi="Traditional Arabic" w:cs="Traditional Arabic" w:hint="cs"/>
          <w:sz w:val="36"/>
          <w:szCs w:val="36"/>
          <w:rtl/>
        </w:rPr>
        <w:t>وهي عندما</w:t>
      </w:r>
      <w:r w:rsidR="009E7A4B" w:rsidRPr="009E7A4B">
        <w:rPr>
          <w:rFonts w:ascii="Traditional Arabic" w:hAnsi="Traditional Arabic" w:cs="Traditional Arabic"/>
          <w:sz w:val="36"/>
          <w:szCs w:val="36"/>
          <w:rtl/>
        </w:rPr>
        <w:t xml:space="preserve"> تكون تقنية الذكاء </w:t>
      </w:r>
      <w:r w:rsidR="009E7A4B" w:rsidRPr="009E7A4B">
        <w:rPr>
          <w:rFonts w:ascii="Traditional Arabic" w:hAnsi="Traditional Arabic" w:cs="Traditional Arabic" w:hint="cs"/>
          <w:sz w:val="36"/>
          <w:szCs w:val="36"/>
          <w:rtl/>
        </w:rPr>
        <w:t>الاصطناعي</w:t>
      </w:r>
      <w:r w:rsidR="009E7A4B">
        <w:rPr>
          <w:rFonts w:ascii="Traditional Arabic" w:hAnsi="Traditional Arabic" w:cs="Traditional Arabic"/>
          <w:sz w:val="36"/>
          <w:szCs w:val="36"/>
          <w:rtl/>
        </w:rPr>
        <w:t xml:space="preserve"> قد ارتكبت جريمة بمعزل عن </w:t>
      </w:r>
      <w:r w:rsidR="009E7A4B">
        <w:rPr>
          <w:rFonts w:ascii="Traditional Arabic" w:hAnsi="Traditional Arabic" w:cs="Traditional Arabic" w:hint="cs"/>
          <w:sz w:val="36"/>
          <w:szCs w:val="36"/>
          <w:rtl/>
        </w:rPr>
        <w:t>الأط</w:t>
      </w:r>
      <w:r w:rsidR="009E7A4B" w:rsidRPr="009E7A4B">
        <w:rPr>
          <w:rFonts w:ascii="Traditional Arabic" w:hAnsi="Traditional Arabic" w:cs="Traditional Arabic" w:hint="cs"/>
          <w:sz w:val="36"/>
          <w:szCs w:val="36"/>
          <w:rtl/>
        </w:rPr>
        <w:t>راف</w:t>
      </w:r>
      <w:r w:rsidR="009E7A4B" w:rsidRPr="009E7A4B">
        <w:rPr>
          <w:rFonts w:ascii="Traditional Arabic" w:hAnsi="Traditional Arabic" w:cs="Traditional Arabic"/>
          <w:sz w:val="36"/>
          <w:szCs w:val="36"/>
          <w:rtl/>
        </w:rPr>
        <w:t xml:space="preserve"> سابقة </w:t>
      </w:r>
      <w:r w:rsidR="009E7A4B" w:rsidRPr="009E7A4B">
        <w:rPr>
          <w:rFonts w:ascii="Traditional Arabic" w:hAnsi="Traditional Arabic" w:cs="Traditional Arabic" w:hint="cs"/>
          <w:sz w:val="36"/>
          <w:szCs w:val="36"/>
          <w:rtl/>
        </w:rPr>
        <w:t>الذكر</w:t>
      </w:r>
      <w:r w:rsidR="009E7A4B">
        <w:rPr>
          <w:rFonts w:ascii="Traditional Arabic" w:hAnsi="Traditional Arabic" w:cs="Traditional Arabic" w:hint="cs"/>
          <w:sz w:val="36"/>
          <w:szCs w:val="36"/>
          <w:rtl/>
        </w:rPr>
        <w:t xml:space="preserve">، </w:t>
      </w:r>
      <w:r w:rsidR="009E7A4B" w:rsidRPr="009E7A4B">
        <w:rPr>
          <w:rFonts w:ascii="Traditional Arabic" w:hAnsi="Traditional Arabic" w:cs="Traditional Arabic"/>
          <w:sz w:val="36"/>
          <w:szCs w:val="36"/>
          <w:rtl/>
        </w:rPr>
        <w:t>وعندما تستلزم خصوصية التحريا</w:t>
      </w:r>
      <w:r w:rsidR="009E7A4B">
        <w:rPr>
          <w:rFonts w:ascii="Traditional Arabic" w:hAnsi="Traditional Arabic" w:cs="Traditional Arabic"/>
          <w:sz w:val="36"/>
          <w:szCs w:val="36"/>
          <w:rtl/>
        </w:rPr>
        <w:t xml:space="preserve">ت </w:t>
      </w:r>
      <w:r w:rsidR="009E7A4B">
        <w:rPr>
          <w:rFonts w:ascii="Traditional Arabic" w:hAnsi="Traditional Arabic" w:cs="Traditional Arabic" w:hint="cs"/>
          <w:sz w:val="36"/>
          <w:szCs w:val="36"/>
          <w:rtl/>
        </w:rPr>
        <w:t>الأو</w:t>
      </w:r>
      <w:r w:rsidR="009E7A4B" w:rsidRPr="009E7A4B">
        <w:rPr>
          <w:rFonts w:ascii="Traditional Arabic" w:hAnsi="Traditional Arabic" w:cs="Traditional Arabic" w:hint="cs"/>
          <w:sz w:val="36"/>
          <w:szCs w:val="36"/>
          <w:rtl/>
        </w:rPr>
        <w:t>لية</w:t>
      </w:r>
      <w:r w:rsidR="009E7A4B" w:rsidRPr="009E7A4B">
        <w:rPr>
          <w:rFonts w:ascii="Traditional Arabic" w:hAnsi="Traditional Arabic" w:cs="Traditional Arabic"/>
          <w:sz w:val="36"/>
          <w:szCs w:val="36"/>
          <w:rtl/>
        </w:rPr>
        <w:t xml:space="preserve"> أو جمع </w:t>
      </w:r>
      <w:r w:rsidR="009E7A4B" w:rsidRPr="009E7A4B">
        <w:rPr>
          <w:rFonts w:ascii="Traditional Arabic" w:hAnsi="Traditional Arabic" w:cs="Traditional Arabic" w:hint="cs"/>
          <w:sz w:val="36"/>
          <w:szCs w:val="36"/>
          <w:rtl/>
        </w:rPr>
        <w:t>الاستدلالات</w:t>
      </w:r>
      <w:r w:rsidR="009E7A4B" w:rsidRPr="009E7A4B">
        <w:rPr>
          <w:rFonts w:ascii="Traditional Arabic" w:hAnsi="Traditional Arabic" w:cs="Traditional Arabic"/>
          <w:sz w:val="36"/>
          <w:szCs w:val="36"/>
          <w:rtl/>
        </w:rPr>
        <w:t xml:space="preserve"> أو ما يعرف </w:t>
      </w:r>
      <w:r w:rsidR="009E7A4B" w:rsidRPr="009E7A4B">
        <w:rPr>
          <w:rFonts w:ascii="Traditional Arabic" w:hAnsi="Traditional Arabic" w:cs="Traditional Arabic" w:hint="cs"/>
          <w:sz w:val="36"/>
          <w:szCs w:val="36"/>
          <w:rtl/>
        </w:rPr>
        <w:t>بالملاحقة</w:t>
      </w:r>
      <w:r w:rsidR="009E7A4B">
        <w:rPr>
          <w:rFonts w:ascii="Traditional Arabic" w:hAnsi="Traditional Arabic" w:cs="Traditional Arabic" w:hint="cs"/>
          <w:sz w:val="36"/>
          <w:szCs w:val="36"/>
          <w:rtl/>
        </w:rPr>
        <w:t xml:space="preserve"> ي</w:t>
      </w:r>
      <w:r w:rsidR="009E7A4B" w:rsidRPr="009E7A4B">
        <w:rPr>
          <w:rFonts w:ascii="Traditional Arabic" w:hAnsi="Traditional Arabic" w:cs="Traditional Arabic"/>
          <w:sz w:val="36"/>
          <w:szCs w:val="36"/>
          <w:rtl/>
        </w:rPr>
        <w:t xml:space="preserve">حق تقنيات الذكاء </w:t>
      </w:r>
      <w:r w:rsidR="009E7A4B" w:rsidRPr="009E7A4B">
        <w:rPr>
          <w:rFonts w:ascii="Traditional Arabic" w:hAnsi="Traditional Arabic" w:cs="Traditional Arabic" w:hint="cs"/>
          <w:sz w:val="36"/>
          <w:szCs w:val="36"/>
          <w:rtl/>
        </w:rPr>
        <w:t>الاصطناعي</w:t>
      </w:r>
      <w:r w:rsidR="009E7A4B" w:rsidRPr="009E7A4B">
        <w:rPr>
          <w:rFonts w:ascii="Traditional Arabic" w:hAnsi="Traditional Arabic" w:cs="Traditional Arabic"/>
          <w:sz w:val="36"/>
          <w:szCs w:val="36"/>
          <w:rtl/>
        </w:rPr>
        <w:t xml:space="preserve"> إصدار تشريعات تراعي طبيعة هذه الجرائم والتقنيات</w:t>
      </w:r>
      <w:r w:rsidR="009E7A4B">
        <w:rPr>
          <w:rStyle w:val="Appelnotedebasdep"/>
          <w:rFonts w:ascii="Traditional Arabic" w:hAnsi="Traditional Arabic" w:cs="Traditional Arabic"/>
          <w:sz w:val="36"/>
          <w:szCs w:val="36"/>
          <w:rtl/>
        </w:rPr>
        <w:footnoteReference w:id="97"/>
      </w:r>
      <w:r w:rsidR="009E7A4B">
        <w:rPr>
          <w:rFonts w:ascii="Traditional Arabic" w:hAnsi="Traditional Arabic" w:cs="Traditional Arabic" w:hint="cs"/>
          <w:sz w:val="36"/>
          <w:szCs w:val="36"/>
          <w:rtl/>
        </w:rPr>
        <w:t>.</w:t>
      </w:r>
    </w:p>
    <w:p w:rsidR="00C92BCA" w:rsidRPr="0067317B" w:rsidRDefault="00A34A41" w:rsidP="0067317B">
      <w:pPr>
        <w:pStyle w:val="Titre3"/>
        <w:bidi/>
        <w:rPr>
          <w:rFonts w:ascii="Traditional Arabic" w:hAnsi="Traditional Arabic" w:cs="Traditional Arabic"/>
          <w:b/>
          <w:bCs/>
          <w:color w:val="auto"/>
          <w:sz w:val="36"/>
          <w:szCs w:val="36"/>
          <w:rtl/>
        </w:rPr>
      </w:pPr>
      <w:r w:rsidRPr="0067317B">
        <w:rPr>
          <w:rFonts w:ascii="Traditional Arabic" w:hAnsi="Traditional Arabic" w:cs="Traditional Arabic" w:hint="cs"/>
          <w:b/>
          <w:bCs/>
          <w:color w:val="auto"/>
          <w:sz w:val="36"/>
          <w:szCs w:val="36"/>
          <w:rtl/>
        </w:rPr>
        <w:t xml:space="preserve">     </w:t>
      </w:r>
      <w:bookmarkStart w:id="131" w:name="_Toc172602212"/>
      <w:bookmarkStart w:id="132" w:name="_Toc172602530"/>
      <w:r w:rsidRPr="0067317B">
        <w:rPr>
          <w:rFonts w:ascii="Traditional Arabic" w:hAnsi="Traditional Arabic" w:cs="Traditional Arabic" w:hint="cs"/>
          <w:b/>
          <w:bCs/>
          <w:color w:val="auto"/>
          <w:sz w:val="36"/>
          <w:szCs w:val="36"/>
          <w:rtl/>
        </w:rPr>
        <w:t>الفرع الثاني: إجراءات التحقيق الابتدائي</w:t>
      </w:r>
      <w:bookmarkEnd w:id="131"/>
      <w:bookmarkEnd w:id="132"/>
    </w:p>
    <w:p w:rsidR="00C92BCA" w:rsidRPr="00C92BCA" w:rsidRDefault="00C92BCA" w:rsidP="00C92BCA">
      <w:pPr>
        <w:bidi/>
        <w:ind w:firstLine="851"/>
        <w:jc w:val="both"/>
        <w:rPr>
          <w:rFonts w:ascii="Traditional Arabic" w:hAnsi="Traditional Arabic" w:cs="Traditional Arabic"/>
          <w:sz w:val="36"/>
          <w:szCs w:val="36"/>
          <w:rtl/>
        </w:rPr>
      </w:pPr>
      <w:r w:rsidRPr="00C92BCA">
        <w:rPr>
          <w:rFonts w:ascii="Traditional Arabic" w:hAnsi="Traditional Arabic" w:cs="Traditional Arabic"/>
          <w:sz w:val="36"/>
          <w:szCs w:val="36"/>
          <w:rtl/>
        </w:rPr>
        <w:t xml:space="preserve">بعد التحقيق </w:t>
      </w:r>
      <w:r w:rsidRPr="00C92BCA">
        <w:rPr>
          <w:rFonts w:ascii="Traditional Arabic" w:hAnsi="Traditional Arabic" w:cs="Traditional Arabic" w:hint="cs"/>
          <w:sz w:val="36"/>
          <w:szCs w:val="36"/>
          <w:rtl/>
        </w:rPr>
        <w:t>الابتدائي</w:t>
      </w:r>
      <w:r>
        <w:rPr>
          <w:rFonts w:ascii="Traditional Arabic" w:hAnsi="Traditional Arabic" w:cs="Traditional Arabic"/>
          <w:sz w:val="36"/>
          <w:szCs w:val="36"/>
          <w:rtl/>
        </w:rPr>
        <w:t xml:space="preserve"> أو مرحلة من </w:t>
      </w:r>
      <w:r>
        <w:rPr>
          <w:rFonts w:ascii="Traditional Arabic" w:hAnsi="Traditional Arabic" w:cs="Traditional Arabic" w:hint="cs"/>
          <w:sz w:val="36"/>
          <w:szCs w:val="36"/>
          <w:rtl/>
        </w:rPr>
        <w:t>م</w:t>
      </w:r>
      <w:r w:rsidRPr="00C92BCA">
        <w:rPr>
          <w:rFonts w:ascii="Traditional Arabic" w:hAnsi="Traditional Arabic" w:cs="Traditional Arabic" w:hint="cs"/>
          <w:sz w:val="36"/>
          <w:szCs w:val="36"/>
          <w:rtl/>
        </w:rPr>
        <w:t>راحل</w:t>
      </w:r>
      <w:r w:rsidRPr="00C92BCA">
        <w:rPr>
          <w:rFonts w:ascii="Traditional Arabic" w:hAnsi="Traditional Arabic" w:cs="Traditional Arabic"/>
          <w:sz w:val="36"/>
          <w:szCs w:val="36"/>
          <w:rtl/>
        </w:rPr>
        <w:t xml:space="preserve"> ا</w:t>
      </w:r>
      <w:r>
        <w:rPr>
          <w:rFonts w:ascii="Traditional Arabic" w:hAnsi="Traditional Arabic" w:cs="Traditional Arabic"/>
          <w:sz w:val="36"/>
          <w:szCs w:val="36"/>
          <w:rtl/>
        </w:rPr>
        <w:t xml:space="preserve">لدعوى العمومية، وهو عبارة عن </w:t>
      </w:r>
      <w:r>
        <w:rPr>
          <w:rFonts w:ascii="Traditional Arabic" w:hAnsi="Traditional Arabic" w:cs="Traditional Arabic" w:hint="cs"/>
          <w:sz w:val="36"/>
          <w:szCs w:val="36"/>
          <w:rtl/>
        </w:rPr>
        <w:t>إج</w:t>
      </w:r>
      <w:r w:rsidRPr="00C92BCA">
        <w:rPr>
          <w:rFonts w:ascii="Traditional Arabic" w:hAnsi="Traditional Arabic" w:cs="Traditional Arabic" w:hint="cs"/>
          <w:sz w:val="36"/>
          <w:szCs w:val="36"/>
          <w:rtl/>
        </w:rPr>
        <w:t>راءات</w:t>
      </w:r>
      <w:r w:rsidRPr="00C92BCA">
        <w:rPr>
          <w:rFonts w:ascii="Traditional Arabic" w:hAnsi="Traditional Arabic" w:cs="Traditional Arabic"/>
          <w:sz w:val="36"/>
          <w:szCs w:val="36"/>
          <w:rtl/>
        </w:rPr>
        <w:t xml:space="preserve"> تتخذها السلطات المختصة من أجل جمع </w:t>
      </w:r>
      <w:r w:rsidRPr="00C92BCA">
        <w:rPr>
          <w:rFonts w:ascii="Traditional Arabic" w:hAnsi="Traditional Arabic" w:cs="Traditional Arabic" w:hint="cs"/>
          <w:sz w:val="36"/>
          <w:szCs w:val="36"/>
          <w:rtl/>
        </w:rPr>
        <w:t>الأدلة</w:t>
      </w:r>
      <w:r w:rsidRPr="00C92BCA">
        <w:rPr>
          <w:rFonts w:ascii="Traditional Arabic" w:hAnsi="Traditional Arabic" w:cs="Traditional Arabic"/>
          <w:sz w:val="36"/>
          <w:szCs w:val="36"/>
          <w:rtl/>
        </w:rPr>
        <w:t xml:space="preserve"> </w:t>
      </w:r>
      <w:r w:rsidRPr="00C92BCA">
        <w:rPr>
          <w:rFonts w:ascii="Traditional Arabic" w:hAnsi="Traditional Arabic" w:cs="Traditional Arabic" w:hint="cs"/>
          <w:sz w:val="36"/>
          <w:szCs w:val="36"/>
          <w:rtl/>
        </w:rPr>
        <w:t>والمعلومات عن</w:t>
      </w:r>
      <w:r w:rsidRPr="00C92BCA">
        <w:rPr>
          <w:rFonts w:ascii="Traditional Arabic" w:hAnsi="Traditional Arabic" w:cs="Traditional Arabic"/>
          <w:sz w:val="36"/>
          <w:szCs w:val="36"/>
          <w:rtl/>
        </w:rPr>
        <w:t xml:space="preserve"> قضية معينة، التي </w:t>
      </w:r>
      <w:r w:rsidRPr="00C92BCA">
        <w:rPr>
          <w:rFonts w:ascii="Traditional Arabic" w:hAnsi="Traditional Arabic" w:cs="Traditional Arabic" w:hint="cs"/>
          <w:sz w:val="36"/>
          <w:szCs w:val="36"/>
          <w:rtl/>
        </w:rPr>
        <w:t>تساعد على</w:t>
      </w:r>
      <w:r w:rsidRPr="00C92BCA">
        <w:rPr>
          <w:rFonts w:ascii="Traditional Arabic" w:hAnsi="Traditional Arabic" w:cs="Traditional Arabic"/>
          <w:sz w:val="36"/>
          <w:szCs w:val="36"/>
          <w:rtl/>
        </w:rPr>
        <w:t xml:space="preserve"> كشف </w:t>
      </w:r>
      <w:r w:rsidRPr="00C92BCA">
        <w:rPr>
          <w:rFonts w:ascii="Traditional Arabic" w:hAnsi="Traditional Arabic" w:cs="Traditional Arabic" w:hint="cs"/>
          <w:sz w:val="36"/>
          <w:szCs w:val="36"/>
          <w:rtl/>
        </w:rPr>
        <w:t>ملابسات</w:t>
      </w:r>
      <w:r w:rsidRPr="00C92BCA">
        <w:rPr>
          <w:rFonts w:ascii="Traditional Arabic" w:hAnsi="Traditional Arabic" w:cs="Traditional Arabic"/>
          <w:sz w:val="36"/>
          <w:szCs w:val="36"/>
          <w:rtl/>
        </w:rPr>
        <w:t xml:space="preserve"> الجريمة، وتختلف إجراءات التحقيق وجمع </w:t>
      </w:r>
      <w:r w:rsidRPr="00C92BCA">
        <w:rPr>
          <w:rFonts w:ascii="Traditional Arabic" w:hAnsi="Traditional Arabic" w:cs="Traditional Arabic" w:hint="cs"/>
          <w:sz w:val="36"/>
          <w:szCs w:val="36"/>
          <w:rtl/>
        </w:rPr>
        <w:t>الاستدلالات</w:t>
      </w:r>
      <w:r w:rsidRPr="00C92BCA">
        <w:rPr>
          <w:rFonts w:ascii="Traditional Arabic" w:hAnsi="Traditional Arabic" w:cs="Traditional Arabic"/>
          <w:sz w:val="36"/>
          <w:szCs w:val="36"/>
          <w:rtl/>
        </w:rPr>
        <w:t xml:space="preserve"> في </w:t>
      </w:r>
      <w:r w:rsidRPr="00C92BCA">
        <w:rPr>
          <w:rFonts w:ascii="Traditional Arabic" w:hAnsi="Traditional Arabic" w:cs="Traditional Arabic" w:hint="cs"/>
          <w:sz w:val="36"/>
          <w:szCs w:val="36"/>
          <w:rtl/>
        </w:rPr>
        <w:t>مرحلة الملاحقة</w:t>
      </w:r>
      <w:r w:rsidRPr="00C92BCA">
        <w:rPr>
          <w:rFonts w:ascii="Traditional Arabic" w:hAnsi="Traditional Arabic" w:cs="Traditional Arabic"/>
          <w:sz w:val="36"/>
          <w:szCs w:val="36"/>
          <w:rtl/>
        </w:rPr>
        <w:t xml:space="preserve"> من ناحية السلطة المختصة حيث إجراءات التحقيق </w:t>
      </w:r>
      <w:r w:rsidRPr="00C92BCA">
        <w:rPr>
          <w:rFonts w:ascii="Traditional Arabic" w:hAnsi="Traditional Arabic" w:cs="Traditional Arabic" w:hint="cs"/>
          <w:sz w:val="36"/>
          <w:szCs w:val="36"/>
          <w:rtl/>
        </w:rPr>
        <w:t>الابتدائي</w:t>
      </w:r>
      <w:r w:rsidRPr="00C92BCA">
        <w:rPr>
          <w:rFonts w:ascii="Traditional Arabic" w:hAnsi="Traditional Arabic" w:cs="Traditional Arabic"/>
          <w:sz w:val="36"/>
          <w:szCs w:val="36"/>
          <w:rtl/>
        </w:rPr>
        <w:t xml:space="preserve"> تصدر عن </w:t>
      </w:r>
      <w:r w:rsidRPr="00C92BCA">
        <w:rPr>
          <w:rFonts w:ascii="Traditional Arabic" w:hAnsi="Traditional Arabic" w:cs="Traditional Arabic" w:hint="cs"/>
          <w:sz w:val="36"/>
          <w:szCs w:val="36"/>
          <w:rtl/>
        </w:rPr>
        <w:t>قاضي التحقيق</w:t>
      </w:r>
      <w:r w:rsidRPr="00C92BCA">
        <w:rPr>
          <w:rFonts w:ascii="Traditional Arabic" w:hAnsi="Traditional Arabic" w:cs="Traditional Arabic"/>
          <w:sz w:val="36"/>
          <w:szCs w:val="36"/>
          <w:rtl/>
        </w:rPr>
        <w:t xml:space="preserve"> وجمع </w:t>
      </w:r>
      <w:r w:rsidRPr="00C92BCA">
        <w:rPr>
          <w:rFonts w:ascii="Traditional Arabic" w:hAnsi="Traditional Arabic" w:cs="Traditional Arabic" w:hint="cs"/>
          <w:sz w:val="36"/>
          <w:szCs w:val="36"/>
          <w:rtl/>
        </w:rPr>
        <w:t>الاستدلالات</w:t>
      </w:r>
      <w:r w:rsidRPr="00C92BCA">
        <w:rPr>
          <w:rFonts w:ascii="Traditional Arabic" w:hAnsi="Traditional Arabic" w:cs="Traditional Arabic"/>
          <w:sz w:val="36"/>
          <w:szCs w:val="36"/>
          <w:rtl/>
        </w:rPr>
        <w:t xml:space="preserve"> يقوم بها رجل الضبط</w:t>
      </w:r>
      <w:r>
        <w:rPr>
          <w:rFonts w:ascii="Traditional Arabic" w:hAnsi="Traditional Arabic" w:cs="Traditional Arabic" w:hint="cs"/>
          <w:sz w:val="36"/>
          <w:szCs w:val="36"/>
          <w:rtl/>
        </w:rPr>
        <w:t>ي</w:t>
      </w:r>
      <w:r w:rsidRPr="00C92BCA">
        <w:rPr>
          <w:rFonts w:ascii="Traditional Arabic" w:hAnsi="Traditional Arabic" w:cs="Traditional Arabic"/>
          <w:sz w:val="36"/>
          <w:szCs w:val="36"/>
          <w:rtl/>
        </w:rPr>
        <w:t>ة القضائية تحت إشراف النيابة العامة</w:t>
      </w:r>
      <w:r w:rsidRPr="00C92BCA">
        <w:rPr>
          <w:rFonts w:ascii="Traditional Arabic" w:hAnsi="Traditional Arabic" w:cs="Traditional Arabic"/>
          <w:sz w:val="36"/>
          <w:szCs w:val="36"/>
        </w:rPr>
        <w:t xml:space="preserve">.  </w:t>
      </w:r>
    </w:p>
    <w:p w:rsidR="00C92BCA" w:rsidRPr="00C92BCA" w:rsidRDefault="00C92BCA" w:rsidP="00DB4B80">
      <w:pPr>
        <w:bidi/>
        <w:ind w:firstLine="851"/>
        <w:jc w:val="both"/>
        <w:rPr>
          <w:rFonts w:ascii="Traditional Arabic" w:hAnsi="Traditional Arabic" w:cs="Traditional Arabic"/>
          <w:sz w:val="36"/>
          <w:szCs w:val="36"/>
          <w:rtl/>
        </w:rPr>
      </w:pPr>
      <w:r>
        <w:rPr>
          <w:rFonts w:ascii="Traditional Arabic" w:hAnsi="Traditional Arabic" w:cs="Traditional Arabic"/>
          <w:sz w:val="36"/>
          <w:szCs w:val="36"/>
          <w:rtl/>
        </w:rPr>
        <w:lastRenderedPageBreak/>
        <w:t xml:space="preserve">وقد جعل المشرع </w:t>
      </w:r>
      <w:r>
        <w:rPr>
          <w:rFonts w:ascii="Traditional Arabic" w:hAnsi="Traditional Arabic" w:cs="Traditional Arabic" w:hint="cs"/>
          <w:sz w:val="36"/>
          <w:szCs w:val="36"/>
          <w:rtl/>
        </w:rPr>
        <w:t>الج</w:t>
      </w:r>
      <w:r w:rsidRPr="00C92BCA">
        <w:rPr>
          <w:rFonts w:ascii="Traditional Arabic" w:hAnsi="Traditional Arabic" w:cs="Traditional Arabic" w:hint="cs"/>
          <w:sz w:val="36"/>
          <w:szCs w:val="36"/>
          <w:rtl/>
        </w:rPr>
        <w:t>زائر</w:t>
      </w:r>
      <w:r w:rsidRPr="00C92BCA">
        <w:rPr>
          <w:rFonts w:ascii="Traditional Arabic" w:hAnsi="Traditional Arabic" w:cs="Traditional Arabic" w:hint="eastAsia"/>
          <w:sz w:val="36"/>
          <w:szCs w:val="36"/>
          <w:rtl/>
        </w:rPr>
        <w:t>ي</w:t>
      </w:r>
      <w:r w:rsidRPr="00C92BCA">
        <w:rPr>
          <w:rFonts w:ascii="Traditional Arabic" w:hAnsi="Traditional Arabic" w:cs="Traditional Arabic"/>
          <w:sz w:val="36"/>
          <w:szCs w:val="36"/>
          <w:rtl/>
        </w:rPr>
        <w:t xml:space="preserve"> التحقيق في مواد الجنايات وجوبي أما في مواد الجنح اختياري لم ما لم يكن ثمة نصوص خاصة. كما يجوز إجراءه في المخالفات إذا طلبة وكيل </w:t>
      </w:r>
      <w:r w:rsidRPr="00C92BCA">
        <w:rPr>
          <w:rFonts w:ascii="Traditional Arabic" w:hAnsi="Traditional Arabic" w:cs="Traditional Arabic" w:hint="cs"/>
          <w:sz w:val="36"/>
          <w:szCs w:val="36"/>
          <w:rtl/>
        </w:rPr>
        <w:t>الجمهورية وهذا</w:t>
      </w:r>
      <w:r>
        <w:rPr>
          <w:rFonts w:ascii="Traditional Arabic" w:hAnsi="Traditional Arabic" w:cs="Traditional Arabic"/>
          <w:sz w:val="36"/>
          <w:szCs w:val="36"/>
          <w:rtl/>
        </w:rPr>
        <w:t xml:space="preserve"> طبقا للمادة 66 من قانون </w:t>
      </w:r>
      <w:r>
        <w:rPr>
          <w:rFonts w:ascii="Traditional Arabic" w:hAnsi="Traditional Arabic" w:cs="Traditional Arabic" w:hint="cs"/>
          <w:sz w:val="36"/>
          <w:szCs w:val="36"/>
          <w:rtl/>
        </w:rPr>
        <w:t>الإج</w:t>
      </w:r>
      <w:r w:rsidRPr="00C92BCA">
        <w:rPr>
          <w:rFonts w:ascii="Traditional Arabic" w:hAnsi="Traditional Arabic" w:cs="Traditional Arabic" w:hint="cs"/>
          <w:sz w:val="36"/>
          <w:szCs w:val="36"/>
          <w:rtl/>
        </w:rPr>
        <w:t>راءات</w:t>
      </w:r>
      <w:r>
        <w:rPr>
          <w:rFonts w:ascii="Traditional Arabic" w:hAnsi="Traditional Arabic" w:cs="Traditional Arabic"/>
          <w:sz w:val="36"/>
          <w:szCs w:val="36"/>
          <w:rtl/>
        </w:rPr>
        <w:t xml:space="preserve"> </w:t>
      </w:r>
      <w:r>
        <w:rPr>
          <w:rFonts w:ascii="Traditional Arabic" w:hAnsi="Traditional Arabic" w:cs="Traditional Arabic" w:hint="cs"/>
          <w:sz w:val="36"/>
          <w:szCs w:val="36"/>
          <w:rtl/>
        </w:rPr>
        <w:t>الج</w:t>
      </w:r>
      <w:r w:rsidRPr="00C92BCA">
        <w:rPr>
          <w:rFonts w:ascii="Traditional Arabic" w:hAnsi="Traditional Arabic" w:cs="Traditional Arabic" w:hint="cs"/>
          <w:sz w:val="36"/>
          <w:szCs w:val="36"/>
          <w:rtl/>
        </w:rPr>
        <w:t>زائية</w:t>
      </w:r>
      <w:r w:rsidRPr="00C92BCA">
        <w:rPr>
          <w:rFonts w:ascii="Traditional Arabic" w:hAnsi="Traditional Arabic" w:cs="Traditional Arabic"/>
          <w:sz w:val="36"/>
          <w:szCs w:val="36"/>
          <w:rtl/>
        </w:rPr>
        <w:t xml:space="preserve"> وهنا يطرح تساؤل هل هناك تصنيف للجرائم الناجمة عن تقنيات الذكاء </w:t>
      </w:r>
      <w:r w:rsidRPr="00C92BCA">
        <w:rPr>
          <w:rFonts w:ascii="Traditional Arabic" w:hAnsi="Traditional Arabic" w:cs="Traditional Arabic" w:hint="cs"/>
          <w:sz w:val="36"/>
          <w:szCs w:val="36"/>
          <w:rtl/>
        </w:rPr>
        <w:t>الاصطناعي</w:t>
      </w:r>
      <w:r w:rsidRPr="00C92BCA">
        <w:rPr>
          <w:rFonts w:ascii="Traditional Arabic" w:hAnsi="Traditional Arabic" w:cs="Traditional Arabic"/>
          <w:sz w:val="36"/>
          <w:szCs w:val="36"/>
          <w:rtl/>
        </w:rPr>
        <w:t xml:space="preserve"> إلى جنا</w:t>
      </w:r>
      <w:r>
        <w:rPr>
          <w:rFonts w:ascii="Traditional Arabic" w:hAnsi="Traditional Arabic" w:cs="Traditional Arabic"/>
          <w:sz w:val="36"/>
          <w:szCs w:val="36"/>
          <w:rtl/>
        </w:rPr>
        <w:t xml:space="preserve">يات وجنح؟ يمكن القول ببساطة </w:t>
      </w:r>
      <w:r>
        <w:rPr>
          <w:rFonts w:ascii="Traditional Arabic" w:hAnsi="Traditional Arabic" w:cs="Traditional Arabic" w:hint="cs"/>
          <w:sz w:val="36"/>
          <w:szCs w:val="36"/>
          <w:rtl/>
        </w:rPr>
        <w:t xml:space="preserve">لا </w:t>
      </w:r>
      <w:r w:rsidRPr="00C92BCA">
        <w:rPr>
          <w:rFonts w:ascii="Traditional Arabic" w:hAnsi="Traditional Arabic" w:cs="Traditional Arabic"/>
          <w:sz w:val="36"/>
          <w:szCs w:val="36"/>
          <w:rtl/>
        </w:rPr>
        <w:t xml:space="preserve">يوجد تصنيف خاص بما يسمى جرائم الناجمة عن تقنيات الذكاء </w:t>
      </w:r>
      <w:r w:rsidRPr="00C92BCA">
        <w:rPr>
          <w:rFonts w:ascii="Traditional Arabic" w:hAnsi="Traditional Arabic" w:cs="Traditional Arabic" w:hint="cs"/>
          <w:sz w:val="36"/>
          <w:szCs w:val="36"/>
          <w:rtl/>
        </w:rPr>
        <w:t>الاصطناعي</w:t>
      </w:r>
      <w:r w:rsidRPr="00C92BCA">
        <w:rPr>
          <w:rFonts w:ascii="Traditional Arabic" w:hAnsi="Traditional Arabic" w:cs="Traditional Arabic"/>
          <w:sz w:val="36"/>
          <w:szCs w:val="36"/>
          <w:rtl/>
        </w:rPr>
        <w:t xml:space="preserve">، </w:t>
      </w:r>
      <w:r w:rsidRPr="00C92BCA">
        <w:rPr>
          <w:rFonts w:ascii="Traditional Arabic" w:hAnsi="Traditional Arabic" w:cs="Traditional Arabic" w:hint="cs"/>
          <w:sz w:val="36"/>
          <w:szCs w:val="36"/>
          <w:rtl/>
        </w:rPr>
        <w:t>كمسئول مباشر</w:t>
      </w:r>
      <w:r w:rsidRPr="00C92BCA">
        <w:rPr>
          <w:rFonts w:ascii="Traditional Arabic" w:hAnsi="Traditional Arabic" w:cs="Traditional Arabic"/>
          <w:sz w:val="36"/>
          <w:szCs w:val="36"/>
          <w:rtl/>
        </w:rPr>
        <w:t xml:space="preserve"> لعدم وجود إطار تشريعي ينظمه بعد، </w:t>
      </w:r>
      <w:r w:rsidRPr="00C92BCA">
        <w:rPr>
          <w:rFonts w:ascii="Traditional Arabic" w:hAnsi="Traditional Arabic" w:cs="Traditional Arabic" w:hint="cs"/>
          <w:sz w:val="36"/>
          <w:szCs w:val="36"/>
          <w:rtl/>
        </w:rPr>
        <w:t>والاقتصار</w:t>
      </w:r>
      <w:r w:rsidRPr="00C92BCA">
        <w:rPr>
          <w:rFonts w:ascii="Traditional Arabic" w:hAnsi="Traditional Arabic" w:cs="Traditional Arabic"/>
          <w:sz w:val="36"/>
          <w:szCs w:val="36"/>
          <w:rtl/>
        </w:rPr>
        <w:t xml:space="preserve"> حاليا على تطبيق </w:t>
      </w:r>
      <w:r w:rsidRPr="00C92BCA">
        <w:rPr>
          <w:rFonts w:ascii="Traditional Arabic" w:hAnsi="Traditional Arabic" w:cs="Traditional Arabic" w:hint="cs"/>
          <w:sz w:val="36"/>
          <w:szCs w:val="36"/>
          <w:rtl/>
        </w:rPr>
        <w:t>الأحكام</w:t>
      </w:r>
      <w:r>
        <w:rPr>
          <w:rFonts w:ascii="Traditional Arabic" w:hAnsi="Traditional Arabic" w:cs="Traditional Arabic"/>
          <w:sz w:val="36"/>
          <w:szCs w:val="36"/>
          <w:rtl/>
        </w:rPr>
        <w:t xml:space="preserve"> </w:t>
      </w:r>
      <w:r>
        <w:rPr>
          <w:rFonts w:ascii="Traditional Arabic" w:hAnsi="Traditional Arabic" w:cs="Traditional Arabic" w:hint="cs"/>
          <w:sz w:val="36"/>
          <w:szCs w:val="36"/>
          <w:rtl/>
        </w:rPr>
        <w:t>العامة</w:t>
      </w:r>
      <w:r w:rsidRPr="00C92BCA">
        <w:rPr>
          <w:rFonts w:ascii="Traditional Arabic" w:hAnsi="Traditional Arabic" w:cs="Traditional Arabic"/>
          <w:sz w:val="36"/>
          <w:szCs w:val="36"/>
        </w:rPr>
        <w:t xml:space="preserve"> </w:t>
      </w:r>
      <w:r w:rsidRPr="00C92BCA">
        <w:rPr>
          <w:rFonts w:ascii="Traditional Arabic" w:hAnsi="Traditional Arabic" w:cs="Traditional Arabic"/>
          <w:sz w:val="36"/>
          <w:szCs w:val="36"/>
          <w:rtl/>
        </w:rPr>
        <w:t>بشأن تصنيف الجرائم إلى جنايات وجن</w:t>
      </w:r>
      <w:r>
        <w:rPr>
          <w:rFonts w:ascii="Traditional Arabic" w:hAnsi="Traditional Arabic" w:cs="Traditional Arabic" w:hint="cs"/>
          <w:sz w:val="36"/>
          <w:szCs w:val="36"/>
          <w:rtl/>
        </w:rPr>
        <w:t>ح</w:t>
      </w:r>
      <w:r>
        <w:rPr>
          <w:rStyle w:val="Appelnotedebasdep"/>
          <w:rFonts w:ascii="Traditional Arabic" w:hAnsi="Traditional Arabic" w:cs="Traditional Arabic"/>
          <w:sz w:val="36"/>
          <w:szCs w:val="36"/>
          <w:rtl/>
        </w:rPr>
        <w:footnoteReference w:id="98"/>
      </w:r>
      <w:r>
        <w:rPr>
          <w:rFonts w:ascii="Traditional Arabic" w:hAnsi="Traditional Arabic" w:cs="Traditional Arabic" w:hint="cs"/>
          <w:sz w:val="36"/>
          <w:szCs w:val="36"/>
          <w:rtl/>
        </w:rPr>
        <w:t>.</w:t>
      </w:r>
    </w:p>
    <w:p w:rsidR="00281E6D" w:rsidRDefault="00281E6D" w:rsidP="0067317B">
      <w:pPr>
        <w:pStyle w:val="Titre3"/>
        <w:bidi/>
        <w:rPr>
          <w:rFonts w:ascii="Traditional Arabic" w:hAnsi="Traditional Arabic" w:cs="Traditional Arabic"/>
          <w:b/>
          <w:bCs/>
          <w:sz w:val="36"/>
          <w:szCs w:val="36"/>
          <w:rtl/>
        </w:rPr>
      </w:pPr>
      <w:r w:rsidRPr="00C92BCA">
        <w:rPr>
          <w:rFonts w:ascii="Traditional Arabic" w:hAnsi="Traditional Arabic" w:cs="Traditional Arabic" w:hint="cs"/>
          <w:b/>
          <w:bCs/>
          <w:sz w:val="36"/>
          <w:szCs w:val="36"/>
          <w:rtl/>
        </w:rPr>
        <w:t xml:space="preserve"> </w:t>
      </w:r>
      <w:bookmarkStart w:id="133" w:name="_Toc172602213"/>
      <w:bookmarkStart w:id="134" w:name="_Toc172602531"/>
      <w:r w:rsidRPr="0067317B">
        <w:rPr>
          <w:rFonts w:ascii="Traditional Arabic" w:hAnsi="Traditional Arabic" w:cs="Traditional Arabic" w:hint="cs"/>
          <w:b/>
          <w:bCs/>
          <w:color w:val="auto"/>
          <w:sz w:val="36"/>
          <w:szCs w:val="36"/>
          <w:rtl/>
        </w:rPr>
        <w:t xml:space="preserve">المطلب الثاني: </w:t>
      </w:r>
      <w:r w:rsidR="00A34A41" w:rsidRPr="0067317B">
        <w:rPr>
          <w:rFonts w:ascii="Traditional Arabic" w:hAnsi="Traditional Arabic" w:cs="Traditional Arabic" w:hint="cs"/>
          <w:b/>
          <w:bCs/>
          <w:color w:val="auto"/>
          <w:sz w:val="36"/>
          <w:szCs w:val="36"/>
          <w:rtl/>
        </w:rPr>
        <w:t>خصوصية المحاكمة وتطبيق الجزاء على تقنيات الذكاء الاصطناعي</w:t>
      </w:r>
      <w:bookmarkEnd w:id="133"/>
      <w:bookmarkEnd w:id="134"/>
    </w:p>
    <w:p w:rsidR="00C92BCA" w:rsidRPr="00C92BCA" w:rsidRDefault="00C92BCA" w:rsidP="00DB4B80">
      <w:pPr>
        <w:bidi/>
        <w:ind w:firstLine="851"/>
        <w:jc w:val="both"/>
        <w:rPr>
          <w:rFonts w:ascii="Traditional Arabic" w:hAnsi="Traditional Arabic" w:cs="Traditional Arabic"/>
          <w:sz w:val="36"/>
          <w:szCs w:val="36"/>
          <w:rtl/>
        </w:rPr>
      </w:pPr>
      <w:r w:rsidRPr="00C92BCA">
        <w:rPr>
          <w:rFonts w:ascii="Traditional Arabic" w:hAnsi="Traditional Arabic" w:cs="Traditional Arabic"/>
          <w:sz w:val="36"/>
          <w:szCs w:val="36"/>
          <w:rtl/>
        </w:rPr>
        <w:t xml:space="preserve">تتفرع القواعد العامة التي تحكم مراحل المحاكمة، أمام المحاكم إلى قواعد تحدد </w:t>
      </w:r>
      <w:r w:rsidRPr="00C92BCA">
        <w:rPr>
          <w:rFonts w:ascii="Traditional Arabic" w:hAnsi="Traditional Arabic" w:cs="Traditional Arabic" w:hint="cs"/>
          <w:sz w:val="36"/>
          <w:szCs w:val="36"/>
          <w:rtl/>
        </w:rPr>
        <w:t>اختصاص هذه</w:t>
      </w:r>
      <w:r>
        <w:rPr>
          <w:rFonts w:ascii="Traditional Arabic" w:hAnsi="Traditional Arabic" w:cs="Traditional Arabic"/>
          <w:sz w:val="36"/>
          <w:szCs w:val="36"/>
          <w:rtl/>
        </w:rPr>
        <w:t xml:space="preserve"> المحاكم، وقواعد تحدد إج</w:t>
      </w:r>
      <w:r w:rsidRPr="00C92BCA">
        <w:rPr>
          <w:rFonts w:ascii="Traditional Arabic" w:hAnsi="Traditional Arabic" w:cs="Traditional Arabic"/>
          <w:sz w:val="36"/>
          <w:szCs w:val="36"/>
          <w:rtl/>
        </w:rPr>
        <w:t>ا</w:t>
      </w:r>
      <w:r w:rsidRPr="00C92BCA">
        <w:rPr>
          <w:rtl/>
        </w:rPr>
        <w:t xml:space="preserve"> </w:t>
      </w:r>
      <w:r w:rsidRPr="00C92BCA">
        <w:rPr>
          <w:rFonts w:ascii="Traditional Arabic" w:hAnsi="Traditional Arabic" w:cs="Traditional Arabic"/>
          <w:sz w:val="36"/>
          <w:szCs w:val="36"/>
          <w:rtl/>
        </w:rPr>
        <w:t xml:space="preserve">تتفرع القواعد العامة التي تحكم مراحل المحاكمة، أمام المحاكم إلى قواعد تحدد </w:t>
      </w:r>
      <w:r w:rsidRPr="00C92BCA">
        <w:rPr>
          <w:rFonts w:ascii="Traditional Arabic" w:hAnsi="Traditional Arabic" w:cs="Traditional Arabic" w:hint="cs"/>
          <w:sz w:val="36"/>
          <w:szCs w:val="36"/>
          <w:rtl/>
        </w:rPr>
        <w:t>اختصاص هذه</w:t>
      </w:r>
      <w:r>
        <w:rPr>
          <w:rFonts w:ascii="Traditional Arabic" w:hAnsi="Traditional Arabic" w:cs="Traditional Arabic"/>
          <w:sz w:val="36"/>
          <w:szCs w:val="36"/>
          <w:rtl/>
        </w:rPr>
        <w:t xml:space="preserve"> المحاكم، وقواعد تحدد </w:t>
      </w:r>
      <w:r>
        <w:rPr>
          <w:rFonts w:ascii="Traditional Arabic" w:hAnsi="Traditional Arabic" w:cs="Traditional Arabic" w:hint="cs"/>
          <w:sz w:val="36"/>
          <w:szCs w:val="36"/>
          <w:rtl/>
        </w:rPr>
        <w:t>إج</w:t>
      </w:r>
      <w:r w:rsidRPr="00C92BCA">
        <w:rPr>
          <w:rFonts w:ascii="Traditional Arabic" w:hAnsi="Traditional Arabic" w:cs="Traditional Arabic" w:hint="cs"/>
          <w:sz w:val="36"/>
          <w:szCs w:val="36"/>
          <w:rtl/>
        </w:rPr>
        <w:t>راءات</w:t>
      </w:r>
      <w:r w:rsidRPr="00C92BCA">
        <w:rPr>
          <w:rFonts w:ascii="Traditional Arabic" w:hAnsi="Traditional Arabic" w:cs="Traditional Arabic"/>
          <w:sz w:val="36"/>
          <w:szCs w:val="36"/>
          <w:rtl/>
        </w:rPr>
        <w:t xml:space="preserve"> رفع الدعوى ومن ثم إصدار الحكم، ونقتصر في هذا المطلب البحث في أصول المحاكمة فيها يخص اختصاص المحاكم</w:t>
      </w:r>
      <w:r>
        <w:rPr>
          <w:rFonts w:ascii="Traditional Arabic" w:hAnsi="Traditional Arabic" w:cs="Traditional Arabic" w:hint="cs"/>
          <w:sz w:val="36"/>
          <w:szCs w:val="36"/>
          <w:rtl/>
        </w:rPr>
        <w:t xml:space="preserve"> </w:t>
      </w:r>
      <w:r w:rsidRPr="00C92BCA">
        <w:rPr>
          <w:rFonts w:ascii="Traditional Arabic" w:hAnsi="Traditional Arabic" w:cs="Traditional Arabic"/>
          <w:sz w:val="36"/>
          <w:szCs w:val="36"/>
          <w:rtl/>
        </w:rPr>
        <w:t>ومدى تطبيقها على</w:t>
      </w:r>
      <w:r>
        <w:rPr>
          <w:rFonts w:ascii="Traditional Arabic" w:hAnsi="Traditional Arabic" w:cs="Traditional Arabic" w:hint="cs"/>
          <w:sz w:val="36"/>
          <w:szCs w:val="36"/>
          <w:rtl/>
        </w:rPr>
        <w:t xml:space="preserve"> </w:t>
      </w:r>
      <w:r w:rsidRPr="00C92BCA">
        <w:rPr>
          <w:rFonts w:ascii="Traditional Arabic" w:hAnsi="Traditional Arabic" w:cs="Traditional Arabic"/>
          <w:sz w:val="36"/>
          <w:szCs w:val="36"/>
          <w:rtl/>
        </w:rPr>
        <w:t xml:space="preserve">جرائم تقنيات الذكاء </w:t>
      </w:r>
      <w:r w:rsidRPr="00C92BCA">
        <w:rPr>
          <w:rFonts w:ascii="Traditional Arabic" w:hAnsi="Traditional Arabic" w:cs="Traditional Arabic" w:hint="cs"/>
          <w:sz w:val="36"/>
          <w:szCs w:val="36"/>
          <w:rtl/>
        </w:rPr>
        <w:t>الاصطناعي</w:t>
      </w:r>
      <w:r>
        <w:rPr>
          <w:rFonts w:ascii="Traditional Arabic" w:hAnsi="Traditional Arabic" w:cs="Traditional Arabic"/>
          <w:sz w:val="36"/>
          <w:szCs w:val="36"/>
          <w:rtl/>
        </w:rPr>
        <w:t xml:space="preserve">، أم أن خصوصية طبيعة </w:t>
      </w:r>
      <w:r>
        <w:rPr>
          <w:rFonts w:ascii="Traditional Arabic" w:hAnsi="Traditional Arabic" w:cs="Traditional Arabic" w:hint="cs"/>
          <w:sz w:val="36"/>
          <w:szCs w:val="36"/>
          <w:rtl/>
        </w:rPr>
        <w:t>ه</w:t>
      </w:r>
      <w:r>
        <w:rPr>
          <w:rFonts w:ascii="Traditional Arabic" w:hAnsi="Traditional Arabic" w:cs="Traditional Arabic"/>
          <w:sz w:val="36"/>
          <w:szCs w:val="36"/>
          <w:rtl/>
        </w:rPr>
        <w:t xml:space="preserve">ذه الجرائم تستلزم إيجاد هيئات </w:t>
      </w:r>
      <w:r w:rsidRPr="00C92BCA">
        <w:rPr>
          <w:rFonts w:ascii="Traditional Arabic" w:hAnsi="Traditional Arabic" w:cs="Traditional Arabic"/>
          <w:sz w:val="36"/>
          <w:szCs w:val="36"/>
          <w:rtl/>
        </w:rPr>
        <w:t>خاصة بالمحاكمة وتصنيف الجزاء.</w:t>
      </w:r>
    </w:p>
    <w:p w:rsidR="00DB4B80" w:rsidRPr="002B34AB" w:rsidRDefault="000C487C" w:rsidP="0067317B">
      <w:pPr>
        <w:pStyle w:val="Titre3"/>
        <w:bidi/>
        <w:rPr>
          <w:rFonts w:ascii="Traditional Arabic" w:hAnsi="Traditional Arabic" w:cs="Traditional Arabic"/>
          <w:b/>
          <w:bCs/>
          <w:sz w:val="36"/>
          <w:szCs w:val="36"/>
          <w:rtl/>
        </w:rPr>
      </w:pPr>
      <w:r>
        <w:rPr>
          <w:rFonts w:ascii="Traditional Arabic" w:hAnsi="Traditional Arabic" w:cs="Traditional Arabic" w:hint="cs"/>
          <w:sz w:val="36"/>
          <w:szCs w:val="36"/>
          <w:rtl/>
        </w:rPr>
        <w:t xml:space="preserve">    </w:t>
      </w:r>
      <w:bookmarkStart w:id="135" w:name="_Toc172602214"/>
      <w:bookmarkStart w:id="136" w:name="_Toc172602532"/>
      <w:r w:rsidRPr="0067317B">
        <w:rPr>
          <w:rFonts w:ascii="Traditional Arabic" w:hAnsi="Traditional Arabic" w:cs="Traditional Arabic" w:hint="cs"/>
          <w:b/>
          <w:bCs/>
          <w:color w:val="auto"/>
          <w:sz w:val="36"/>
          <w:szCs w:val="36"/>
          <w:rtl/>
        </w:rPr>
        <w:t xml:space="preserve">الفرع الأول: </w:t>
      </w:r>
      <w:r w:rsidR="00A34A41" w:rsidRPr="0067317B">
        <w:rPr>
          <w:rFonts w:ascii="Traditional Arabic" w:hAnsi="Traditional Arabic" w:cs="Traditional Arabic" w:hint="cs"/>
          <w:b/>
          <w:bCs/>
          <w:color w:val="auto"/>
          <w:sz w:val="36"/>
          <w:szCs w:val="36"/>
          <w:rtl/>
        </w:rPr>
        <w:t>معايير اختصاص المحاكم الجنائية للجرائم الناتجة عن أعمال الذكاء الاصطناعي</w:t>
      </w:r>
      <w:bookmarkEnd w:id="135"/>
      <w:bookmarkEnd w:id="136"/>
    </w:p>
    <w:p w:rsidR="00DB4B80" w:rsidRPr="002B34AB" w:rsidRDefault="00DB4B80" w:rsidP="00DB4B80">
      <w:pPr>
        <w:bidi/>
        <w:ind w:firstLine="851"/>
        <w:jc w:val="both"/>
        <w:rPr>
          <w:rFonts w:ascii="Traditional Arabic" w:hAnsi="Traditional Arabic" w:cs="Traditional Arabic"/>
          <w:b/>
          <w:bCs/>
          <w:sz w:val="36"/>
          <w:szCs w:val="36"/>
          <w:rtl/>
        </w:rPr>
      </w:pPr>
      <w:r w:rsidRPr="002B34AB">
        <w:rPr>
          <w:rFonts w:ascii="Traditional Arabic" w:hAnsi="Traditional Arabic" w:cs="Traditional Arabic" w:hint="cs"/>
          <w:b/>
          <w:bCs/>
          <w:sz w:val="36"/>
          <w:szCs w:val="36"/>
          <w:rtl/>
        </w:rPr>
        <w:t>أولا:</w:t>
      </w:r>
      <w:r w:rsidRPr="002B34AB">
        <w:rPr>
          <w:rFonts w:ascii="Traditional Arabic" w:hAnsi="Traditional Arabic" w:cs="Traditional Arabic"/>
          <w:b/>
          <w:bCs/>
          <w:sz w:val="36"/>
          <w:szCs w:val="36"/>
          <w:rtl/>
        </w:rPr>
        <w:t xml:space="preserve"> </w:t>
      </w:r>
      <w:r w:rsidRPr="002B34AB">
        <w:rPr>
          <w:rFonts w:ascii="Traditional Arabic" w:hAnsi="Traditional Arabic" w:cs="Traditional Arabic" w:hint="cs"/>
          <w:b/>
          <w:bCs/>
          <w:sz w:val="36"/>
          <w:szCs w:val="36"/>
          <w:rtl/>
        </w:rPr>
        <w:t>الاختصاص</w:t>
      </w:r>
      <w:r w:rsidRPr="002B34AB">
        <w:rPr>
          <w:rFonts w:ascii="Traditional Arabic" w:hAnsi="Traditional Arabic" w:cs="Traditional Arabic"/>
          <w:b/>
          <w:bCs/>
          <w:sz w:val="36"/>
          <w:szCs w:val="36"/>
          <w:rtl/>
        </w:rPr>
        <w:t xml:space="preserve"> النوعي</w:t>
      </w:r>
      <w:r w:rsidRPr="002B34AB">
        <w:rPr>
          <w:rFonts w:ascii="Traditional Arabic" w:hAnsi="Traditional Arabic" w:cs="Traditional Arabic"/>
          <w:b/>
          <w:bCs/>
          <w:sz w:val="36"/>
          <w:szCs w:val="36"/>
        </w:rPr>
        <w:t xml:space="preserve">. </w:t>
      </w:r>
    </w:p>
    <w:p w:rsidR="00DB4B80" w:rsidRDefault="00DB4B80" w:rsidP="00DB4B80">
      <w:pPr>
        <w:bidi/>
        <w:ind w:firstLine="851"/>
        <w:jc w:val="both"/>
        <w:rPr>
          <w:rFonts w:ascii="Traditional Arabic" w:hAnsi="Traditional Arabic" w:cs="Traditional Arabic"/>
          <w:sz w:val="36"/>
          <w:szCs w:val="36"/>
          <w:rtl/>
        </w:rPr>
      </w:pPr>
      <w:r w:rsidRPr="00DB4B80">
        <w:rPr>
          <w:rFonts w:ascii="Traditional Arabic" w:hAnsi="Traditional Arabic" w:cs="Traditional Arabic"/>
          <w:sz w:val="36"/>
          <w:szCs w:val="36"/>
          <w:rtl/>
        </w:rPr>
        <w:t xml:space="preserve">يوصف </w:t>
      </w:r>
      <w:r w:rsidRPr="00DB4B80">
        <w:rPr>
          <w:rFonts w:ascii="Traditional Arabic" w:hAnsi="Traditional Arabic" w:cs="Traditional Arabic" w:hint="cs"/>
          <w:sz w:val="36"/>
          <w:szCs w:val="36"/>
          <w:rtl/>
        </w:rPr>
        <w:t>الاختصاص</w:t>
      </w:r>
      <w:r w:rsidRPr="00DB4B80">
        <w:rPr>
          <w:rFonts w:ascii="Traditional Arabic" w:hAnsi="Traditional Arabic" w:cs="Traditional Arabic"/>
          <w:sz w:val="36"/>
          <w:szCs w:val="36"/>
          <w:rtl/>
        </w:rPr>
        <w:t xml:space="preserve"> النوعي من </w:t>
      </w:r>
      <w:r w:rsidRPr="00DB4B80">
        <w:rPr>
          <w:rFonts w:ascii="Traditional Arabic" w:hAnsi="Traditional Arabic" w:cs="Traditional Arabic" w:hint="cs"/>
          <w:sz w:val="36"/>
          <w:szCs w:val="36"/>
          <w:rtl/>
        </w:rPr>
        <w:t>خلال</w:t>
      </w:r>
      <w:r w:rsidRPr="00DB4B80">
        <w:rPr>
          <w:rFonts w:ascii="Traditional Arabic" w:hAnsi="Traditional Arabic" w:cs="Traditional Arabic"/>
          <w:sz w:val="36"/>
          <w:szCs w:val="36"/>
          <w:rtl/>
        </w:rPr>
        <w:t xml:space="preserve"> تحديد نوع الجريمة أو الوقائع المرتكبة من بين </w:t>
      </w:r>
      <w:r w:rsidRPr="00DB4B80">
        <w:rPr>
          <w:rFonts w:ascii="Traditional Arabic" w:hAnsi="Traditional Arabic" w:cs="Traditional Arabic" w:hint="cs"/>
          <w:sz w:val="36"/>
          <w:szCs w:val="36"/>
          <w:rtl/>
        </w:rPr>
        <w:t>تلك المنصوص</w:t>
      </w:r>
      <w:r w:rsidRPr="00DB4B80">
        <w:rPr>
          <w:rFonts w:ascii="Traditional Arabic" w:hAnsi="Traditional Arabic" w:cs="Traditional Arabic"/>
          <w:sz w:val="36"/>
          <w:szCs w:val="36"/>
          <w:rtl/>
        </w:rPr>
        <w:t xml:space="preserve"> والمعاقب عليها في قانون العقوبات التي يمكن أن تحال إلى قاضي الحكم، </w:t>
      </w:r>
      <w:r w:rsidRPr="00DB4B80">
        <w:rPr>
          <w:rFonts w:ascii="Traditional Arabic" w:hAnsi="Traditional Arabic" w:cs="Traditional Arabic" w:hint="cs"/>
          <w:sz w:val="36"/>
          <w:szCs w:val="36"/>
          <w:rtl/>
        </w:rPr>
        <w:t>فنوع الجريمة</w:t>
      </w:r>
      <w:r w:rsidRPr="00DB4B80">
        <w:rPr>
          <w:rFonts w:ascii="Traditional Arabic" w:hAnsi="Traditional Arabic" w:cs="Traditional Arabic"/>
          <w:sz w:val="36"/>
          <w:szCs w:val="36"/>
          <w:rtl/>
        </w:rPr>
        <w:t xml:space="preserve"> من المعايير التي يتحدد على ضوئها </w:t>
      </w:r>
      <w:r w:rsidRPr="00DB4B80">
        <w:rPr>
          <w:rFonts w:ascii="Traditional Arabic" w:hAnsi="Traditional Arabic" w:cs="Traditional Arabic" w:hint="cs"/>
          <w:sz w:val="36"/>
          <w:szCs w:val="36"/>
          <w:rtl/>
        </w:rPr>
        <w:t>الاختصاص</w:t>
      </w:r>
      <w:r w:rsidRPr="00DB4B80">
        <w:rPr>
          <w:rFonts w:ascii="Traditional Arabic" w:hAnsi="Traditional Arabic" w:cs="Traditional Arabic"/>
          <w:sz w:val="36"/>
          <w:szCs w:val="36"/>
          <w:rtl/>
        </w:rPr>
        <w:t xml:space="preserve"> النوعي للمحكمة </w:t>
      </w:r>
      <w:r w:rsidRPr="00DB4B80">
        <w:rPr>
          <w:rFonts w:ascii="Traditional Arabic" w:hAnsi="Traditional Arabic" w:cs="Traditional Arabic" w:hint="cs"/>
          <w:sz w:val="36"/>
          <w:szCs w:val="36"/>
          <w:rtl/>
        </w:rPr>
        <w:t>فاختصاص محكمة</w:t>
      </w:r>
      <w:r w:rsidRPr="00DB4B80">
        <w:rPr>
          <w:rFonts w:ascii="Traditional Arabic" w:hAnsi="Traditional Arabic" w:cs="Traditional Arabic"/>
          <w:sz w:val="36"/>
          <w:szCs w:val="36"/>
          <w:rtl/>
        </w:rPr>
        <w:t xml:space="preserve"> الجنح والمخالفات يتمثل في جرائم الجنح والمخالفات وتختص محكمة </w:t>
      </w:r>
      <w:r w:rsidRPr="00DB4B80">
        <w:rPr>
          <w:rFonts w:ascii="Traditional Arabic" w:hAnsi="Traditional Arabic" w:cs="Traditional Arabic" w:hint="cs"/>
          <w:sz w:val="36"/>
          <w:szCs w:val="36"/>
          <w:rtl/>
        </w:rPr>
        <w:t>الجنايات بالجرائم</w:t>
      </w:r>
      <w:r w:rsidRPr="00DB4B80">
        <w:rPr>
          <w:rFonts w:ascii="Traditional Arabic" w:hAnsi="Traditional Arabic" w:cs="Traditional Arabic"/>
          <w:sz w:val="36"/>
          <w:szCs w:val="36"/>
          <w:rtl/>
        </w:rPr>
        <w:t xml:space="preserve"> الموصوفة </w:t>
      </w:r>
      <w:r w:rsidRPr="00DB4B80">
        <w:rPr>
          <w:rFonts w:ascii="Traditional Arabic" w:hAnsi="Traditional Arabic" w:cs="Traditional Arabic"/>
          <w:sz w:val="36"/>
          <w:szCs w:val="36"/>
          <w:rtl/>
        </w:rPr>
        <w:lastRenderedPageBreak/>
        <w:t xml:space="preserve">بأنها جنايات وكذلك بالجنح والمخالفات المرتبطة بها والمحالة </w:t>
      </w:r>
      <w:r w:rsidRPr="00DB4B80">
        <w:rPr>
          <w:rFonts w:ascii="Traditional Arabic" w:hAnsi="Traditional Arabic" w:cs="Traditional Arabic" w:hint="cs"/>
          <w:sz w:val="36"/>
          <w:szCs w:val="36"/>
          <w:rtl/>
        </w:rPr>
        <w:t>إليها بموجب</w:t>
      </w:r>
      <w:r w:rsidRPr="00DB4B80">
        <w:rPr>
          <w:rFonts w:ascii="Traditional Arabic" w:hAnsi="Traditional Arabic" w:cs="Traditional Arabic"/>
          <w:sz w:val="36"/>
          <w:szCs w:val="36"/>
          <w:rtl/>
        </w:rPr>
        <w:t xml:space="preserve"> القرار نهائي من غرفة </w:t>
      </w:r>
      <w:r w:rsidRPr="00DB4B80">
        <w:rPr>
          <w:rFonts w:ascii="Traditional Arabic" w:hAnsi="Traditional Arabic" w:cs="Traditional Arabic" w:hint="cs"/>
          <w:sz w:val="36"/>
          <w:szCs w:val="36"/>
          <w:rtl/>
        </w:rPr>
        <w:t>ال</w:t>
      </w:r>
      <w:r>
        <w:rPr>
          <w:rFonts w:ascii="Traditional Arabic" w:hAnsi="Traditional Arabic" w:cs="Traditional Arabic" w:hint="cs"/>
          <w:sz w:val="36"/>
          <w:szCs w:val="36"/>
          <w:rtl/>
        </w:rPr>
        <w:t>ا</w:t>
      </w:r>
      <w:r w:rsidRPr="00DB4B80">
        <w:rPr>
          <w:rFonts w:ascii="Traditional Arabic" w:hAnsi="Traditional Arabic" w:cs="Traditional Arabic" w:hint="cs"/>
          <w:sz w:val="36"/>
          <w:szCs w:val="36"/>
          <w:rtl/>
        </w:rPr>
        <w:t>تهام</w:t>
      </w:r>
      <w:r w:rsidRPr="00DB4B80">
        <w:rPr>
          <w:rFonts w:ascii="Traditional Arabic" w:hAnsi="Traditional Arabic" w:cs="Traditional Arabic"/>
          <w:sz w:val="36"/>
          <w:szCs w:val="36"/>
          <w:rtl/>
        </w:rPr>
        <w:t xml:space="preserve"> كما يعود اختصاص في الجرائم المرتبطة ذات وصف</w:t>
      </w:r>
      <w:r>
        <w:rPr>
          <w:rFonts w:ascii="Traditional Arabic" w:hAnsi="Traditional Arabic" w:cs="Traditional Arabic"/>
          <w:sz w:val="36"/>
          <w:szCs w:val="36"/>
        </w:rPr>
        <w:t xml:space="preserve"> </w:t>
      </w:r>
      <w:r w:rsidRPr="00DB4B80">
        <w:rPr>
          <w:rFonts w:ascii="Traditional Arabic" w:hAnsi="Traditional Arabic" w:cs="Traditional Arabic"/>
          <w:sz w:val="36"/>
          <w:szCs w:val="36"/>
          <w:rtl/>
        </w:rPr>
        <w:t xml:space="preserve">الجنحة والمحالة باعتبارها ذات </w:t>
      </w:r>
      <w:r w:rsidRPr="00DB4B80">
        <w:rPr>
          <w:rFonts w:ascii="Traditional Arabic" w:hAnsi="Traditional Arabic" w:cs="Traditional Arabic" w:hint="cs"/>
          <w:sz w:val="36"/>
          <w:szCs w:val="36"/>
          <w:rtl/>
        </w:rPr>
        <w:t>الاختصاص</w:t>
      </w:r>
      <w:r w:rsidRPr="00DB4B80">
        <w:rPr>
          <w:rFonts w:ascii="Traditional Arabic" w:hAnsi="Traditional Arabic" w:cs="Traditional Arabic"/>
          <w:sz w:val="36"/>
          <w:szCs w:val="36"/>
          <w:rtl/>
        </w:rPr>
        <w:t xml:space="preserve"> العام</w:t>
      </w:r>
      <w:r>
        <w:rPr>
          <w:rStyle w:val="Appelnotedebasdep"/>
          <w:rFonts w:ascii="Traditional Arabic" w:hAnsi="Traditional Arabic" w:cs="Traditional Arabic"/>
          <w:sz w:val="36"/>
          <w:szCs w:val="36"/>
          <w:rtl/>
        </w:rPr>
        <w:footnoteReference w:id="99"/>
      </w:r>
      <w:r w:rsidRPr="00DB4B80">
        <w:rPr>
          <w:rFonts w:ascii="Traditional Arabic" w:hAnsi="Traditional Arabic" w:cs="Traditional Arabic"/>
          <w:sz w:val="36"/>
          <w:szCs w:val="36"/>
        </w:rPr>
        <w:t xml:space="preserve"> </w:t>
      </w:r>
      <w:r>
        <w:rPr>
          <w:rFonts w:ascii="Traditional Arabic" w:hAnsi="Traditional Arabic" w:cs="Traditional Arabic" w:hint="cs"/>
          <w:sz w:val="36"/>
          <w:szCs w:val="36"/>
          <w:rtl/>
        </w:rPr>
        <w:t>.</w:t>
      </w:r>
      <w:r w:rsidRPr="00DB4B80">
        <w:rPr>
          <w:rFonts w:ascii="Traditional Arabic" w:hAnsi="Traditional Arabic" w:cs="Traditional Arabic"/>
          <w:sz w:val="36"/>
          <w:szCs w:val="36"/>
        </w:rPr>
        <w:t xml:space="preserve"> </w:t>
      </w:r>
    </w:p>
    <w:p w:rsidR="00DB4B80" w:rsidRDefault="00DB4B80" w:rsidP="00C14448">
      <w:pPr>
        <w:bidi/>
        <w:ind w:firstLine="851"/>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نتساءل </w:t>
      </w:r>
      <w:r w:rsidRPr="00DB4B80">
        <w:rPr>
          <w:rFonts w:ascii="Traditional Arabic" w:hAnsi="Traditional Arabic" w:cs="Traditional Arabic"/>
          <w:sz w:val="36"/>
          <w:szCs w:val="36"/>
          <w:rtl/>
        </w:rPr>
        <w:t xml:space="preserve">في هذا الصدد هل يمكن تصور محاكمة تقنية الذكاء </w:t>
      </w:r>
      <w:r w:rsidRPr="00DB4B80">
        <w:rPr>
          <w:rFonts w:ascii="Traditional Arabic" w:hAnsi="Traditional Arabic" w:cs="Traditional Arabic" w:hint="cs"/>
          <w:sz w:val="36"/>
          <w:szCs w:val="36"/>
          <w:rtl/>
        </w:rPr>
        <w:t>الاصطناعي</w:t>
      </w:r>
      <w:r w:rsidRPr="00DB4B80">
        <w:rPr>
          <w:rFonts w:ascii="Traditional Arabic" w:hAnsi="Traditional Arabic" w:cs="Traditional Arabic"/>
          <w:sz w:val="36"/>
          <w:szCs w:val="36"/>
          <w:rtl/>
        </w:rPr>
        <w:t xml:space="preserve"> </w:t>
      </w:r>
      <w:r w:rsidRPr="00DB4B80">
        <w:rPr>
          <w:rFonts w:ascii="Traditional Arabic" w:hAnsi="Traditional Arabic" w:cs="Traditional Arabic" w:hint="cs"/>
          <w:sz w:val="36"/>
          <w:szCs w:val="36"/>
          <w:rtl/>
        </w:rPr>
        <w:t>أمام المحاكم</w:t>
      </w:r>
      <w:r w:rsidRPr="00DB4B80">
        <w:rPr>
          <w:rFonts w:ascii="Traditional Arabic" w:hAnsi="Traditional Arabic" w:cs="Traditional Arabic"/>
          <w:sz w:val="36"/>
          <w:szCs w:val="36"/>
          <w:rtl/>
        </w:rPr>
        <w:t xml:space="preserve"> أن السؤال أمام أي محكمة يمكن أن يحاكم في ظل عدم معرفة تحت أي نوع </w:t>
      </w:r>
      <w:r w:rsidRPr="00DB4B80">
        <w:rPr>
          <w:rFonts w:ascii="Traditional Arabic" w:hAnsi="Traditional Arabic" w:cs="Traditional Arabic" w:hint="cs"/>
          <w:sz w:val="36"/>
          <w:szCs w:val="36"/>
          <w:rtl/>
        </w:rPr>
        <w:t>يندرج جرم</w:t>
      </w:r>
      <w:r w:rsidRPr="00DB4B80">
        <w:rPr>
          <w:rFonts w:ascii="Traditional Arabic" w:hAnsi="Traditional Arabic" w:cs="Traditional Arabic"/>
          <w:sz w:val="36"/>
          <w:szCs w:val="36"/>
          <w:rtl/>
        </w:rPr>
        <w:t xml:space="preserve"> الذي نجم عن تقنيات الذكاء </w:t>
      </w:r>
      <w:r w:rsidRPr="00DB4B80">
        <w:rPr>
          <w:rFonts w:ascii="Traditional Arabic" w:hAnsi="Traditional Arabic" w:cs="Traditional Arabic" w:hint="cs"/>
          <w:sz w:val="36"/>
          <w:szCs w:val="36"/>
          <w:rtl/>
        </w:rPr>
        <w:t>الاصطناعي</w:t>
      </w:r>
      <w:r w:rsidRPr="00DB4B80">
        <w:rPr>
          <w:rFonts w:ascii="Traditional Arabic" w:hAnsi="Traditional Arabic" w:cs="Traditional Arabic"/>
          <w:sz w:val="36"/>
          <w:szCs w:val="36"/>
          <w:rtl/>
        </w:rPr>
        <w:t xml:space="preserve"> هل هو مخالفة أم جنحة أم جناية؟ </w:t>
      </w:r>
      <w:r>
        <w:rPr>
          <w:rFonts w:ascii="Traditional Arabic" w:hAnsi="Traditional Arabic" w:cs="Traditional Arabic" w:hint="cs"/>
          <w:sz w:val="36"/>
          <w:szCs w:val="36"/>
          <w:rtl/>
        </w:rPr>
        <w:t xml:space="preserve"> </w:t>
      </w:r>
      <w:r w:rsidRPr="00DB4B80">
        <w:rPr>
          <w:rFonts w:ascii="Traditional Arabic" w:hAnsi="Traditional Arabic" w:cs="Traditional Arabic"/>
          <w:sz w:val="36"/>
          <w:szCs w:val="36"/>
          <w:rtl/>
        </w:rPr>
        <w:t xml:space="preserve">إن </w:t>
      </w:r>
      <w:r w:rsidRPr="00DB4B80">
        <w:rPr>
          <w:rFonts w:ascii="Traditional Arabic" w:hAnsi="Traditional Arabic" w:cs="Traditional Arabic" w:hint="cs"/>
          <w:sz w:val="36"/>
          <w:szCs w:val="36"/>
          <w:rtl/>
        </w:rPr>
        <w:t>من المتصور</w:t>
      </w:r>
      <w:r w:rsidRPr="00DB4B80">
        <w:rPr>
          <w:rFonts w:ascii="Traditional Arabic" w:hAnsi="Traditional Arabic" w:cs="Traditional Arabic"/>
          <w:sz w:val="36"/>
          <w:szCs w:val="36"/>
          <w:rtl/>
        </w:rPr>
        <w:t xml:space="preserve"> قيام تقنية الذكاء </w:t>
      </w:r>
      <w:r w:rsidRPr="00DB4B80">
        <w:rPr>
          <w:rFonts w:ascii="Traditional Arabic" w:hAnsi="Traditional Arabic" w:cs="Traditional Arabic" w:hint="cs"/>
          <w:sz w:val="36"/>
          <w:szCs w:val="36"/>
          <w:rtl/>
        </w:rPr>
        <w:t>الاصطناعي</w:t>
      </w:r>
      <w:r w:rsidRPr="00DB4B80">
        <w:rPr>
          <w:rFonts w:ascii="Traditional Arabic" w:hAnsi="Traditional Arabic" w:cs="Traditional Arabic"/>
          <w:sz w:val="36"/>
          <w:szCs w:val="36"/>
          <w:rtl/>
        </w:rPr>
        <w:t xml:space="preserve"> بأعمال</w:t>
      </w:r>
      <w:r>
        <w:rPr>
          <w:rFonts w:ascii="Traditional Arabic" w:hAnsi="Traditional Arabic" w:cs="Traditional Arabic"/>
          <w:sz w:val="36"/>
          <w:szCs w:val="36"/>
          <w:rtl/>
        </w:rPr>
        <w:t xml:space="preserve"> ينجم عنها مختلف الجرائم، لك</w:t>
      </w:r>
      <w:r>
        <w:rPr>
          <w:rFonts w:ascii="Traditional Arabic" w:hAnsi="Traditional Arabic" w:cs="Traditional Arabic" w:hint="cs"/>
          <w:sz w:val="36"/>
          <w:szCs w:val="36"/>
          <w:rtl/>
        </w:rPr>
        <w:t>ن لا يوجد</w:t>
      </w:r>
      <w:r w:rsidRPr="00DB4B80">
        <w:rPr>
          <w:rFonts w:ascii="Traditional Arabic" w:hAnsi="Traditional Arabic" w:cs="Traditional Arabic"/>
          <w:sz w:val="36"/>
          <w:szCs w:val="36"/>
        </w:rPr>
        <w:t xml:space="preserve"> </w:t>
      </w:r>
      <w:r w:rsidRPr="00DB4B80">
        <w:rPr>
          <w:rFonts w:ascii="Traditional Arabic" w:hAnsi="Traditional Arabic" w:cs="Traditional Arabic"/>
          <w:sz w:val="36"/>
          <w:szCs w:val="36"/>
          <w:rtl/>
        </w:rPr>
        <w:t>جهة صنفت هذه الجرائم وهذا ما يؤكد ضرورة إيجاد تشريع خاص ينظم هذه القواعد</w:t>
      </w:r>
      <w:r>
        <w:rPr>
          <w:rStyle w:val="Appelnotedebasdep"/>
          <w:rFonts w:ascii="Traditional Arabic" w:hAnsi="Traditional Arabic" w:cs="Traditional Arabic"/>
          <w:sz w:val="36"/>
          <w:szCs w:val="36"/>
          <w:rtl/>
        </w:rPr>
        <w:footnoteReference w:id="100"/>
      </w:r>
      <w:r>
        <w:rPr>
          <w:rFonts w:ascii="Traditional Arabic" w:hAnsi="Traditional Arabic" w:cs="Traditional Arabic" w:hint="cs"/>
          <w:sz w:val="36"/>
          <w:szCs w:val="36"/>
          <w:rtl/>
        </w:rPr>
        <w:t>.</w:t>
      </w:r>
    </w:p>
    <w:p w:rsidR="00C14448" w:rsidRPr="002B34AB" w:rsidRDefault="00C14448" w:rsidP="00C14448">
      <w:pPr>
        <w:bidi/>
        <w:ind w:firstLine="851"/>
        <w:jc w:val="both"/>
        <w:rPr>
          <w:rFonts w:ascii="Traditional Arabic" w:hAnsi="Traditional Arabic" w:cs="Traditional Arabic"/>
          <w:b/>
          <w:bCs/>
          <w:sz w:val="36"/>
          <w:szCs w:val="36"/>
          <w:rtl/>
        </w:rPr>
      </w:pPr>
      <w:r w:rsidRPr="002B34AB">
        <w:rPr>
          <w:rFonts w:ascii="Traditional Arabic" w:hAnsi="Traditional Arabic" w:cs="Traditional Arabic"/>
          <w:b/>
          <w:bCs/>
          <w:sz w:val="36"/>
          <w:szCs w:val="36"/>
          <w:rtl/>
        </w:rPr>
        <w:t xml:space="preserve">ثانيا: </w:t>
      </w:r>
      <w:r w:rsidRPr="002B34AB">
        <w:rPr>
          <w:rFonts w:ascii="Traditional Arabic" w:hAnsi="Traditional Arabic" w:cs="Traditional Arabic" w:hint="cs"/>
          <w:b/>
          <w:bCs/>
          <w:sz w:val="36"/>
          <w:szCs w:val="36"/>
          <w:rtl/>
        </w:rPr>
        <w:t>الاختصاص</w:t>
      </w:r>
      <w:r w:rsidRPr="002B34AB">
        <w:rPr>
          <w:rFonts w:ascii="Traditional Arabic" w:hAnsi="Traditional Arabic" w:cs="Traditional Arabic"/>
          <w:b/>
          <w:bCs/>
          <w:sz w:val="36"/>
          <w:szCs w:val="36"/>
          <w:rtl/>
        </w:rPr>
        <w:t xml:space="preserve"> </w:t>
      </w:r>
      <w:r w:rsidRPr="002B34AB">
        <w:rPr>
          <w:rFonts w:ascii="Traditional Arabic" w:hAnsi="Traditional Arabic" w:cs="Traditional Arabic" w:hint="cs"/>
          <w:b/>
          <w:bCs/>
          <w:sz w:val="36"/>
          <w:szCs w:val="36"/>
          <w:rtl/>
        </w:rPr>
        <w:t>الإقليمي</w:t>
      </w:r>
      <w:r w:rsidRPr="002B34AB">
        <w:rPr>
          <w:rFonts w:ascii="Traditional Arabic" w:hAnsi="Traditional Arabic" w:cs="Traditional Arabic"/>
          <w:b/>
          <w:bCs/>
          <w:sz w:val="36"/>
          <w:szCs w:val="36"/>
        </w:rPr>
        <w:t xml:space="preserve">.  </w:t>
      </w:r>
    </w:p>
    <w:p w:rsidR="00C14448" w:rsidRPr="00C14448" w:rsidRDefault="00C14448" w:rsidP="00C14448">
      <w:pPr>
        <w:bidi/>
        <w:ind w:firstLine="851"/>
        <w:jc w:val="both"/>
        <w:rPr>
          <w:rFonts w:ascii="Traditional Arabic" w:hAnsi="Traditional Arabic" w:cs="Traditional Arabic"/>
          <w:sz w:val="36"/>
          <w:szCs w:val="36"/>
          <w:rtl/>
        </w:rPr>
      </w:pPr>
      <w:r w:rsidRPr="00C14448">
        <w:rPr>
          <w:rFonts w:ascii="Traditional Arabic" w:hAnsi="Traditional Arabic" w:cs="Traditional Arabic"/>
          <w:sz w:val="36"/>
          <w:szCs w:val="36"/>
          <w:rtl/>
        </w:rPr>
        <w:t xml:space="preserve">يتحدد </w:t>
      </w:r>
      <w:r w:rsidRPr="00C14448">
        <w:rPr>
          <w:rFonts w:ascii="Traditional Arabic" w:hAnsi="Traditional Arabic" w:cs="Traditional Arabic" w:hint="cs"/>
          <w:sz w:val="36"/>
          <w:szCs w:val="36"/>
          <w:rtl/>
        </w:rPr>
        <w:t>الاختصاص</w:t>
      </w:r>
      <w:r w:rsidRPr="00C14448">
        <w:rPr>
          <w:rFonts w:ascii="Traditional Arabic" w:hAnsi="Traditional Arabic" w:cs="Traditional Arabic"/>
          <w:sz w:val="36"/>
          <w:szCs w:val="36"/>
          <w:rtl/>
        </w:rPr>
        <w:t xml:space="preserve"> المحلي لمحكمة الجنح والمخالفات، باختصاص النيابة العامة لدى </w:t>
      </w:r>
      <w:r w:rsidRPr="00C14448">
        <w:rPr>
          <w:rFonts w:ascii="Traditional Arabic" w:hAnsi="Traditional Arabic" w:cs="Traditional Arabic" w:hint="cs"/>
          <w:sz w:val="36"/>
          <w:szCs w:val="36"/>
          <w:rtl/>
        </w:rPr>
        <w:t>نفس المحكمة</w:t>
      </w:r>
      <w:r w:rsidRPr="00C14448">
        <w:rPr>
          <w:rFonts w:ascii="Traditional Arabic" w:hAnsi="Traditional Arabic" w:cs="Traditional Arabic"/>
          <w:sz w:val="36"/>
          <w:szCs w:val="36"/>
          <w:rtl/>
        </w:rPr>
        <w:t xml:space="preserve"> أي أن يتحدد ط</w:t>
      </w:r>
      <w:r>
        <w:rPr>
          <w:rFonts w:ascii="Traditional Arabic" w:hAnsi="Traditional Arabic" w:cs="Traditional Arabic"/>
          <w:sz w:val="36"/>
          <w:szCs w:val="36"/>
          <w:rtl/>
        </w:rPr>
        <w:t xml:space="preserve">بقا لنص المادة 37 من قانون </w:t>
      </w:r>
      <w:r>
        <w:rPr>
          <w:rFonts w:ascii="Traditional Arabic" w:hAnsi="Traditional Arabic" w:cs="Traditional Arabic" w:hint="cs"/>
          <w:sz w:val="36"/>
          <w:szCs w:val="36"/>
          <w:rtl/>
        </w:rPr>
        <w:t>الإجراءات</w:t>
      </w:r>
      <w:r>
        <w:rPr>
          <w:rFonts w:ascii="Traditional Arabic" w:hAnsi="Traditional Arabic" w:cs="Traditional Arabic"/>
          <w:sz w:val="36"/>
          <w:szCs w:val="36"/>
          <w:rtl/>
        </w:rPr>
        <w:t xml:space="preserve"> </w:t>
      </w:r>
      <w:r>
        <w:rPr>
          <w:rFonts w:ascii="Traditional Arabic" w:hAnsi="Traditional Arabic" w:cs="Traditional Arabic" w:hint="cs"/>
          <w:sz w:val="36"/>
          <w:szCs w:val="36"/>
          <w:rtl/>
        </w:rPr>
        <w:t>الج</w:t>
      </w:r>
      <w:r w:rsidRPr="00C14448">
        <w:rPr>
          <w:rFonts w:ascii="Traditional Arabic" w:hAnsi="Traditional Arabic" w:cs="Traditional Arabic" w:hint="cs"/>
          <w:sz w:val="36"/>
          <w:szCs w:val="36"/>
          <w:rtl/>
        </w:rPr>
        <w:t>زائية</w:t>
      </w:r>
      <w:r w:rsidRPr="00C14448">
        <w:rPr>
          <w:rFonts w:ascii="Traditional Arabic" w:hAnsi="Traditional Arabic" w:cs="Traditional Arabic"/>
          <w:sz w:val="36"/>
          <w:szCs w:val="36"/>
          <w:rtl/>
        </w:rPr>
        <w:t xml:space="preserve"> أي يتحدد عن طريق مكان وقوع الجريمة أو محل إقامة أحد </w:t>
      </w:r>
      <w:r w:rsidRPr="00C14448">
        <w:rPr>
          <w:rFonts w:ascii="Traditional Arabic" w:hAnsi="Traditional Arabic" w:cs="Traditional Arabic" w:hint="cs"/>
          <w:sz w:val="36"/>
          <w:szCs w:val="36"/>
          <w:rtl/>
        </w:rPr>
        <w:t>الأشخاص</w:t>
      </w:r>
      <w:r w:rsidRPr="00C14448">
        <w:rPr>
          <w:rFonts w:ascii="Traditional Arabic" w:hAnsi="Traditional Arabic" w:cs="Traditional Arabic"/>
          <w:sz w:val="36"/>
          <w:szCs w:val="36"/>
          <w:rtl/>
        </w:rPr>
        <w:t xml:space="preserve"> المساهمين أو محل القبض على</w:t>
      </w:r>
      <w:r>
        <w:rPr>
          <w:rFonts w:ascii="Traditional Arabic" w:hAnsi="Traditional Arabic" w:cs="Traditional Arabic" w:hint="cs"/>
          <w:sz w:val="36"/>
          <w:szCs w:val="36"/>
          <w:rtl/>
        </w:rPr>
        <w:t xml:space="preserve"> </w:t>
      </w:r>
      <w:r w:rsidRPr="00C14448">
        <w:rPr>
          <w:rFonts w:ascii="Traditional Arabic" w:hAnsi="Traditional Arabic" w:cs="Traditional Arabic"/>
          <w:sz w:val="36"/>
          <w:szCs w:val="36"/>
          <w:rtl/>
        </w:rPr>
        <w:t xml:space="preserve">أحد المشتبه </w:t>
      </w:r>
      <w:r w:rsidRPr="00C14448">
        <w:rPr>
          <w:rFonts w:ascii="Traditional Arabic" w:hAnsi="Traditional Arabic" w:cs="Traditional Arabic" w:hint="cs"/>
          <w:sz w:val="36"/>
          <w:szCs w:val="36"/>
          <w:rtl/>
        </w:rPr>
        <w:t>فيهم</w:t>
      </w:r>
      <w:r>
        <w:rPr>
          <w:rStyle w:val="Appelnotedebasdep"/>
          <w:rFonts w:ascii="Traditional Arabic" w:hAnsi="Traditional Arabic" w:cs="Traditional Arabic"/>
          <w:sz w:val="36"/>
          <w:szCs w:val="36"/>
          <w:rtl/>
        </w:rPr>
        <w:footnoteReference w:id="101"/>
      </w:r>
      <w:r w:rsidRPr="00C14448">
        <w:rPr>
          <w:rFonts w:ascii="Traditional Arabic" w:hAnsi="Traditional Arabic" w:cs="Traditional Arabic"/>
          <w:sz w:val="36"/>
          <w:szCs w:val="36"/>
          <w:rtl/>
        </w:rPr>
        <w:t>،</w:t>
      </w:r>
      <w:r>
        <w:rPr>
          <w:rFonts w:ascii="Traditional Arabic" w:hAnsi="Traditional Arabic" w:cs="Traditional Arabic" w:hint="cs"/>
          <w:sz w:val="36"/>
          <w:szCs w:val="36"/>
          <w:rtl/>
        </w:rPr>
        <w:t xml:space="preserve"> </w:t>
      </w:r>
      <w:r w:rsidRPr="00C14448">
        <w:rPr>
          <w:rFonts w:ascii="Traditional Arabic" w:hAnsi="Traditional Arabic" w:cs="Traditional Arabic"/>
          <w:sz w:val="36"/>
          <w:szCs w:val="36"/>
          <w:rtl/>
        </w:rPr>
        <w:t xml:space="preserve">والاختصاص </w:t>
      </w:r>
      <w:r w:rsidRPr="00C14448">
        <w:rPr>
          <w:rFonts w:ascii="Traditional Arabic" w:hAnsi="Traditional Arabic" w:cs="Traditional Arabic" w:hint="cs"/>
          <w:sz w:val="36"/>
          <w:szCs w:val="36"/>
          <w:rtl/>
        </w:rPr>
        <w:t>الإقليمي</w:t>
      </w:r>
      <w:r w:rsidRPr="00C14448">
        <w:rPr>
          <w:rFonts w:ascii="Traditional Arabic" w:hAnsi="Traditional Arabic" w:cs="Traditional Arabic"/>
          <w:sz w:val="36"/>
          <w:szCs w:val="36"/>
          <w:rtl/>
        </w:rPr>
        <w:t xml:space="preserve"> لمحكمة الجنايات ط</w:t>
      </w:r>
      <w:r>
        <w:rPr>
          <w:rFonts w:ascii="Traditional Arabic" w:hAnsi="Traditional Arabic" w:cs="Traditional Arabic"/>
          <w:sz w:val="36"/>
          <w:szCs w:val="36"/>
          <w:rtl/>
        </w:rPr>
        <w:t xml:space="preserve">بقا لنص المادة 251من قانون </w:t>
      </w:r>
      <w:r>
        <w:rPr>
          <w:rFonts w:ascii="Traditional Arabic" w:hAnsi="Traditional Arabic" w:cs="Traditional Arabic" w:hint="cs"/>
          <w:sz w:val="36"/>
          <w:szCs w:val="36"/>
          <w:rtl/>
        </w:rPr>
        <w:t>الإج</w:t>
      </w:r>
      <w:r w:rsidRPr="00C14448">
        <w:rPr>
          <w:rFonts w:ascii="Traditional Arabic" w:hAnsi="Traditional Arabic" w:cs="Traditional Arabic" w:hint="cs"/>
          <w:sz w:val="36"/>
          <w:szCs w:val="36"/>
          <w:rtl/>
        </w:rPr>
        <w:t>راءات</w:t>
      </w:r>
      <w:r w:rsidRPr="00C14448">
        <w:rPr>
          <w:rFonts w:ascii="Traditional Arabic" w:hAnsi="Traditional Arabic" w:cs="Traditional Arabic"/>
          <w:sz w:val="36"/>
          <w:szCs w:val="36"/>
          <w:rtl/>
        </w:rPr>
        <w:t xml:space="preserve"> الجزائية يتحدد </w:t>
      </w:r>
      <w:r w:rsidRPr="00C14448">
        <w:rPr>
          <w:rFonts w:ascii="Traditional Arabic" w:hAnsi="Traditional Arabic" w:cs="Traditional Arabic" w:hint="cs"/>
          <w:sz w:val="36"/>
          <w:szCs w:val="36"/>
          <w:rtl/>
        </w:rPr>
        <w:t>الاختصاص</w:t>
      </w:r>
      <w:r w:rsidRPr="00C14448">
        <w:rPr>
          <w:rFonts w:ascii="Traditional Arabic" w:hAnsi="Traditional Arabic" w:cs="Traditional Arabic"/>
          <w:sz w:val="36"/>
          <w:szCs w:val="36"/>
          <w:rtl/>
        </w:rPr>
        <w:t xml:space="preserve"> المحلي لمحكمة الجنايات </w:t>
      </w:r>
      <w:r w:rsidRPr="00C14448">
        <w:rPr>
          <w:rFonts w:ascii="Traditional Arabic" w:hAnsi="Traditional Arabic" w:cs="Traditional Arabic" w:hint="cs"/>
          <w:sz w:val="36"/>
          <w:szCs w:val="36"/>
          <w:rtl/>
        </w:rPr>
        <w:t>الابتدائية</w:t>
      </w:r>
      <w:r w:rsidRPr="00C14448">
        <w:rPr>
          <w:rFonts w:ascii="Traditional Arabic" w:hAnsi="Traditional Arabic" w:cs="Traditional Arabic"/>
          <w:sz w:val="36"/>
          <w:szCs w:val="36"/>
          <w:rtl/>
        </w:rPr>
        <w:t xml:space="preserve"> </w:t>
      </w:r>
      <w:r w:rsidRPr="00C14448">
        <w:rPr>
          <w:rFonts w:ascii="Traditional Arabic" w:hAnsi="Traditional Arabic" w:cs="Traditional Arabic" w:hint="cs"/>
          <w:sz w:val="36"/>
          <w:szCs w:val="36"/>
          <w:rtl/>
        </w:rPr>
        <w:t>والاستئنافية بالدائرة</w:t>
      </w:r>
      <w:r w:rsidRPr="00C14448">
        <w:rPr>
          <w:rFonts w:ascii="Traditional Arabic" w:hAnsi="Traditional Arabic" w:cs="Traditional Arabic"/>
          <w:sz w:val="36"/>
          <w:szCs w:val="36"/>
        </w:rPr>
        <w:t xml:space="preserve">   </w:t>
      </w:r>
      <w:r w:rsidRPr="00C14448">
        <w:rPr>
          <w:rFonts w:ascii="Traditional Arabic" w:hAnsi="Traditional Arabic" w:cs="Traditional Arabic"/>
          <w:sz w:val="36"/>
          <w:szCs w:val="36"/>
          <w:rtl/>
        </w:rPr>
        <w:t>القضائية للمجلس ككل، ويمكن أن يمتد إلى خارجه بنص خاص</w:t>
      </w:r>
      <w:r>
        <w:rPr>
          <w:rStyle w:val="Appelnotedebasdep"/>
          <w:rFonts w:ascii="Traditional Arabic" w:hAnsi="Traditional Arabic" w:cs="Traditional Arabic"/>
          <w:sz w:val="36"/>
          <w:szCs w:val="36"/>
          <w:rtl/>
        </w:rPr>
        <w:footnoteReference w:id="102"/>
      </w:r>
      <w:r>
        <w:rPr>
          <w:rFonts w:ascii="Traditional Arabic" w:hAnsi="Traditional Arabic" w:cs="Traditional Arabic" w:hint="cs"/>
          <w:sz w:val="36"/>
          <w:szCs w:val="36"/>
          <w:rtl/>
        </w:rPr>
        <w:t>.</w:t>
      </w:r>
      <w:r w:rsidRPr="00C14448">
        <w:rPr>
          <w:rFonts w:ascii="Traditional Arabic" w:hAnsi="Traditional Arabic" w:cs="Traditional Arabic"/>
          <w:sz w:val="36"/>
          <w:szCs w:val="36"/>
        </w:rPr>
        <w:t xml:space="preserve">  </w:t>
      </w:r>
    </w:p>
    <w:p w:rsidR="00C14448" w:rsidRPr="00C14448" w:rsidRDefault="00C14448" w:rsidP="00C14448">
      <w:pPr>
        <w:bidi/>
        <w:jc w:val="both"/>
        <w:rPr>
          <w:rFonts w:ascii="Traditional Arabic" w:hAnsi="Traditional Arabic" w:cs="Traditional Arabic"/>
          <w:sz w:val="36"/>
          <w:szCs w:val="36"/>
          <w:rtl/>
        </w:rPr>
      </w:pPr>
      <w:r w:rsidRPr="00C14448">
        <w:rPr>
          <w:rFonts w:ascii="Traditional Arabic" w:hAnsi="Traditional Arabic" w:cs="Traditional Arabic"/>
          <w:sz w:val="36"/>
          <w:szCs w:val="36"/>
          <w:rtl/>
        </w:rPr>
        <w:t xml:space="preserve">ويخضع </w:t>
      </w:r>
      <w:r w:rsidRPr="00C14448">
        <w:rPr>
          <w:rFonts w:ascii="Traditional Arabic" w:hAnsi="Traditional Arabic" w:cs="Traditional Arabic" w:hint="cs"/>
          <w:sz w:val="36"/>
          <w:szCs w:val="36"/>
          <w:rtl/>
        </w:rPr>
        <w:t>الاختصاص</w:t>
      </w:r>
      <w:r w:rsidRPr="00C14448">
        <w:rPr>
          <w:rFonts w:ascii="Traditional Arabic" w:hAnsi="Traditional Arabic" w:cs="Traditional Arabic"/>
          <w:sz w:val="36"/>
          <w:szCs w:val="36"/>
          <w:rtl/>
        </w:rPr>
        <w:t xml:space="preserve"> المحلي لمحكمة الجنايات للقواعد العامة </w:t>
      </w:r>
      <w:r w:rsidRPr="00C14448">
        <w:rPr>
          <w:rFonts w:ascii="Traditional Arabic" w:hAnsi="Traditional Arabic" w:cs="Traditional Arabic" w:hint="cs"/>
          <w:sz w:val="36"/>
          <w:szCs w:val="36"/>
          <w:rtl/>
        </w:rPr>
        <w:t>للاختصاص</w:t>
      </w:r>
      <w:r w:rsidRPr="00C14448">
        <w:rPr>
          <w:rFonts w:ascii="Traditional Arabic" w:hAnsi="Traditional Arabic" w:cs="Traditional Arabic"/>
          <w:sz w:val="36"/>
          <w:szCs w:val="36"/>
          <w:rtl/>
        </w:rPr>
        <w:t xml:space="preserve"> بإسقاط </w:t>
      </w:r>
      <w:r w:rsidRPr="00C14448">
        <w:rPr>
          <w:rFonts w:ascii="Traditional Arabic" w:hAnsi="Traditional Arabic" w:cs="Traditional Arabic" w:hint="cs"/>
          <w:sz w:val="36"/>
          <w:szCs w:val="36"/>
          <w:rtl/>
        </w:rPr>
        <w:t>على تقنيات</w:t>
      </w:r>
      <w:r w:rsidRPr="00C14448">
        <w:rPr>
          <w:rFonts w:ascii="Traditional Arabic" w:hAnsi="Traditional Arabic" w:cs="Traditional Arabic"/>
          <w:sz w:val="36"/>
          <w:szCs w:val="36"/>
          <w:rtl/>
        </w:rPr>
        <w:t xml:space="preserve"> الذكاء </w:t>
      </w:r>
      <w:r w:rsidRPr="00C14448">
        <w:rPr>
          <w:rFonts w:ascii="Traditional Arabic" w:hAnsi="Traditional Arabic" w:cs="Traditional Arabic" w:hint="cs"/>
          <w:sz w:val="36"/>
          <w:szCs w:val="36"/>
          <w:rtl/>
        </w:rPr>
        <w:t>الاصطناعي</w:t>
      </w:r>
      <w:r w:rsidRPr="00C14448">
        <w:rPr>
          <w:rFonts w:ascii="Traditional Arabic" w:hAnsi="Traditional Arabic" w:cs="Traditional Arabic"/>
          <w:sz w:val="36"/>
          <w:szCs w:val="36"/>
          <w:rtl/>
        </w:rPr>
        <w:t xml:space="preserve"> أنه ال إشكالية في تطبيق القواعد </w:t>
      </w:r>
      <w:r w:rsidRPr="00C14448">
        <w:rPr>
          <w:rFonts w:ascii="Traditional Arabic" w:hAnsi="Traditional Arabic" w:cs="Traditional Arabic" w:hint="cs"/>
          <w:sz w:val="36"/>
          <w:szCs w:val="36"/>
          <w:rtl/>
        </w:rPr>
        <w:t>الاختصاص</w:t>
      </w:r>
      <w:r w:rsidRPr="00C14448">
        <w:rPr>
          <w:rFonts w:ascii="Traditional Arabic" w:hAnsi="Traditional Arabic" w:cs="Traditional Arabic"/>
          <w:sz w:val="36"/>
          <w:szCs w:val="36"/>
          <w:rtl/>
        </w:rPr>
        <w:t xml:space="preserve"> عندما </w:t>
      </w:r>
      <w:r w:rsidRPr="00C14448">
        <w:rPr>
          <w:rFonts w:ascii="Traditional Arabic" w:hAnsi="Traditional Arabic" w:cs="Traditional Arabic" w:hint="cs"/>
          <w:sz w:val="36"/>
          <w:szCs w:val="36"/>
          <w:rtl/>
        </w:rPr>
        <w:t>تقرر مسؤولية</w:t>
      </w:r>
      <w:r w:rsidRPr="00C14448">
        <w:rPr>
          <w:rFonts w:ascii="Traditional Arabic" w:hAnsi="Traditional Arabic" w:cs="Traditional Arabic"/>
          <w:sz w:val="36"/>
          <w:szCs w:val="36"/>
          <w:rtl/>
        </w:rPr>
        <w:t xml:space="preserve"> أي من طرف من </w:t>
      </w:r>
      <w:r w:rsidRPr="00C14448">
        <w:rPr>
          <w:rFonts w:ascii="Traditional Arabic" w:hAnsi="Traditional Arabic" w:cs="Traditional Arabic" w:hint="cs"/>
          <w:sz w:val="36"/>
          <w:szCs w:val="36"/>
          <w:rtl/>
        </w:rPr>
        <w:t>الأطراف</w:t>
      </w:r>
      <w:r w:rsidRPr="00C14448">
        <w:rPr>
          <w:rFonts w:ascii="Traditional Arabic" w:hAnsi="Traditional Arabic" w:cs="Traditional Arabic"/>
          <w:sz w:val="36"/>
          <w:szCs w:val="36"/>
          <w:rtl/>
        </w:rPr>
        <w:t xml:space="preserve"> المتصلة بتقنية الذكاء </w:t>
      </w:r>
      <w:r w:rsidRPr="00C14448">
        <w:rPr>
          <w:rFonts w:ascii="Traditional Arabic" w:hAnsi="Traditional Arabic" w:cs="Traditional Arabic" w:hint="cs"/>
          <w:sz w:val="36"/>
          <w:szCs w:val="36"/>
          <w:rtl/>
        </w:rPr>
        <w:t>الاصطناعي</w:t>
      </w:r>
      <w:r w:rsidRPr="00C14448">
        <w:rPr>
          <w:rFonts w:ascii="Traditional Arabic" w:hAnsi="Traditional Arabic" w:cs="Traditional Arabic"/>
          <w:sz w:val="36"/>
          <w:szCs w:val="36"/>
          <w:rtl/>
        </w:rPr>
        <w:t xml:space="preserve"> من مصنع </w:t>
      </w:r>
      <w:r w:rsidRPr="00C14448">
        <w:rPr>
          <w:rFonts w:ascii="Traditional Arabic" w:hAnsi="Traditional Arabic" w:cs="Traditional Arabic" w:hint="cs"/>
          <w:sz w:val="36"/>
          <w:szCs w:val="36"/>
          <w:rtl/>
        </w:rPr>
        <w:t>أو مبرمج</w:t>
      </w:r>
      <w:r w:rsidRPr="00C14448">
        <w:rPr>
          <w:rFonts w:ascii="Traditional Arabic" w:hAnsi="Traditional Arabic" w:cs="Traditional Arabic"/>
          <w:sz w:val="36"/>
          <w:szCs w:val="36"/>
          <w:rtl/>
        </w:rPr>
        <w:t xml:space="preserve"> أو مستخدم أو طرف آخر وهي الغالبة، ولكن </w:t>
      </w:r>
      <w:r w:rsidRPr="00C14448">
        <w:rPr>
          <w:rFonts w:ascii="Traditional Arabic" w:hAnsi="Traditional Arabic" w:cs="Traditional Arabic" w:hint="cs"/>
          <w:sz w:val="36"/>
          <w:szCs w:val="36"/>
          <w:rtl/>
        </w:rPr>
        <w:t>الإشكالية</w:t>
      </w:r>
      <w:r w:rsidRPr="00C14448">
        <w:rPr>
          <w:rFonts w:ascii="Traditional Arabic" w:hAnsi="Traditional Arabic" w:cs="Traditional Arabic"/>
          <w:sz w:val="36"/>
          <w:szCs w:val="36"/>
          <w:rtl/>
        </w:rPr>
        <w:t xml:space="preserve"> في أن أغلب مجرمي </w:t>
      </w:r>
      <w:r w:rsidRPr="00C14448">
        <w:rPr>
          <w:rFonts w:ascii="Traditional Arabic" w:hAnsi="Traditional Arabic" w:cs="Traditional Arabic" w:hint="cs"/>
          <w:sz w:val="36"/>
          <w:szCs w:val="36"/>
          <w:rtl/>
        </w:rPr>
        <w:t>الذكاء الاصطناعي</w:t>
      </w:r>
      <w:r>
        <w:rPr>
          <w:rFonts w:ascii="Traditional Arabic" w:hAnsi="Traditional Arabic" w:cs="Traditional Arabic"/>
          <w:sz w:val="36"/>
          <w:szCs w:val="36"/>
          <w:rtl/>
        </w:rPr>
        <w:t xml:space="preserve"> يحاو</w:t>
      </w:r>
      <w:r>
        <w:rPr>
          <w:rFonts w:ascii="Traditional Arabic" w:hAnsi="Traditional Arabic" w:cs="Traditional Arabic" w:hint="cs"/>
          <w:sz w:val="36"/>
          <w:szCs w:val="36"/>
          <w:rtl/>
        </w:rPr>
        <w:t>ل</w:t>
      </w:r>
      <w:r w:rsidRPr="00C14448">
        <w:rPr>
          <w:rFonts w:ascii="Traditional Arabic" w:hAnsi="Traditional Arabic" w:cs="Traditional Arabic"/>
          <w:sz w:val="36"/>
          <w:szCs w:val="36"/>
          <w:rtl/>
        </w:rPr>
        <w:t xml:space="preserve">ون </w:t>
      </w:r>
      <w:r w:rsidRPr="00C14448">
        <w:rPr>
          <w:rFonts w:ascii="Traditional Arabic" w:hAnsi="Traditional Arabic" w:cs="Traditional Arabic"/>
          <w:sz w:val="36"/>
          <w:szCs w:val="36"/>
          <w:rtl/>
        </w:rPr>
        <w:lastRenderedPageBreak/>
        <w:t xml:space="preserve">التحايل على </w:t>
      </w:r>
      <w:r w:rsidRPr="00C14448">
        <w:rPr>
          <w:rFonts w:ascii="Traditional Arabic" w:hAnsi="Traditional Arabic" w:cs="Traditional Arabic" w:hint="cs"/>
          <w:sz w:val="36"/>
          <w:szCs w:val="36"/>
          <w:rtl/>
        </w:rPr>
        <w:t>الاختصاص</w:t>
      </w:r>
      <w:r w:rsidRPr="00C14448">
        <w:rPr>
          <w:rFonts w:ascii="Traditional Arabic" w:hAnsi="Traditional Arabic" w:cs="Traditional Arabic"/>
          <w:sz w:val="36"/>
          <w:szCs w:val="36"/>
          <w:rtl/>
        </w:rPr>
        <w:t xml:space="preserve"> المكاني وذلك </w:t>
      </w:r>
      <w:r w:rsidRPr="00C14448">
        <w:rPr>
          <w:rFonts w:ascii="Traditional Arabic" w:hAnsi="Traditional Arabic" w:cs="Traditional Arabic" w:hint="cs"/>
          <w:sz w:val="36"/>
          <w:szCs w:val="36"/>
          <w:rtl/>
        </w:rPr>
        <w:t>الارتكا</w:t>
      </w:r>
      <w:r w:rsidRPr="00C14448">
        <w:rPr>
          <w:rFonts w:ascii="Traditional Arabic" w:hAnsi="Traditional Arabic" w:cs="Traditional Arabic" w:hint="eastAsia"/>
          <w:sz w:val="36"/>
          <w:szCs w:val="36"/>
          <w:rtl/>
        </w:rPr>
        <w:t>ب</w:t>
      </w:r>
      <w:r w:rsidRPr="00C14448">
        <w:rPr>
          <w:rFonts w:ascii="Traditional Arabic" w:hAnsi="Traditional Arabic" w:cs="Traditional Arabic"/>
          <w:sz w:val="36"/>
          <w:szCs w:val="36"/>
          <w:rtl/>
        </w:rPr>
        <w:t xml:space="preserve"> في دول أخرى، تطبيقا </w:t>
      </w:r>
      <w:r w:rsidRPr="00C14448">
        <w:rPr>
          <w:rFonts w:ascii="Traditional Arabic" w:hAnsi="Traditional Arabic" w:cs="Traditional Arabic" w:hint="cs"/>
          <w:sz w:val="36"/>
          <w:szCs w:val="36"/>
          <w:rtl/>
        </w:rPr>
        <w:t>للاختصاص</w:t>
      </w:r>
      <w:r w:rsidRPr="00C14448">
        <w:rPr>
          <w:rFonts w:ascii="Traditional Arabic" w:hAnsi="Traditional Arabic" w:cs="Traditional Arabic"/>
          <w:sz w:val="36"/>
          <w:szCs w:val="36"/>
          <w:rtl/>
        </w:rPr>
        <w:t xml:space="preserve"> المكاني أو </w:t>
      </w:r>
      <w:r w:rsidRPr="00C14448">
        <w:rPr>
          <w:rFonts w:ascii="Traditional Arabic" w:hAnsi="Traditional Arabic" w:cs="Traditional Arabic" w:hint="cs"/>
          <w:sz w:val="36"/>
          <w:szCs w:val="36"/>
          <w:rtl/>
        </w:rPr>
        <w:t>الإقليمي</w:t>
      </w:r>
      <w:r w:rsidRPr="00C14448">
        <w:rPr>
          <w:rFonts w:ascii="Traditional Arabic" w:hAnsi="Traditional Arabic" w:cs="Traditional Arabic"/>
          <w:sz w:val="36"/>
          <w:szCs w:val="36"/>
          <w:rtl/>
        </w:rPr>
        <w:t xml:space="preserve"> تعتبر جرائم </w:t>
      </w:r>
      <w:r w:rsidRPr="00C14448">
        <w:rPr>
          <w:rFonts w:ascii="Traditional Arabic" w:hAnsi="Traditional Arabic" w:cs="Traditional Arabic" w:hint="cs"/>
          <w:sz w:val="36"/>
          <w:szCs w:val="36"/>
          <w:rtl/>
        </w:rPr>
        <w:t>الأنترنت</w:t>
      </w:r>
      <w:r w:rsidRPr="00C14448">
        <w:rPr>
          <w:rFonts w:ascii="Traditional Arabic" w:hAnsi="Traditional Arabic" w:cs="Traditional Arabic"/>
          <w:sz w:val="36"/>
          <w:szCs w:val="36"/>
          <w:rtl/>
        </w:rPr>
        <w:t xml:space="preserve"> الجرائم العابرة للحدود وتخضع</w:t>
      </w:r>
      <w:r w:rsidRPr="00C14448">
        <w:rPr>
          <w:rFonts w:ascii="Traditional Arabic" w:hAnsi="Traditional Arabic" w:cs="Traditional Arabic"/>
          <w:sz w:val="36"/>
          <w:szCs w:val="36"/>
        </w:rPr>
        <w:t xml:space="preserve">  </w:t>
      </w:r>
      <w:r w:rsidRPr="00C14448">
        <w:rPr>
          <w:rFonts w:ascii="Traditional Arabic" w:hAnsi="Traditional Arabic" w:cs="Traditional Arabic"/>
          <w:sz w:val="36"/>
          <w:szCs w:val="36"/>
          <w:rtl/>
        </w:rPr>
        <w:t xml:space="preserve">في كثير من </w:t>
      </w:r>
      <w:r w:rsidRPr="00C14448">
        <w:rPr>
          <w:rFonts w:ascii="Traditional Arabic" w:hAnsi="Traditional Arabic" w:cs="Traditional Arabic" w:hint="cs"/>
          <w:sz w:val="36"/>
          <w:szCs w:val="36"/>
          <w:rtl/>
        </w:rPr>
        <w:t>الأحيان</w:t>
      </w:r>
      <w:r w:rsidRPr="00C14448">
        <w:rPr>
          <w:rFonts w:ascii="Traditional Arabic" w:hAnsi="Traditional Arabic" w:cs="Traditional Arabic"/>
          <w:sz w:val="36"/>
          <w:szCs w:val="36"/>
          <w:rtl/>
        </w:rPr>
        <w:t xml:space="preserve"> </w:t>
      </w:r>
      <w:r>
        <w:rPr>
          <w:rFonts w:ascii="Traditional Arabic" w:hAnsi="Traditional Arabic" w:cs="Traditional Arabic" w:hint="cs"/>
          <w:sz w:val="36"/>
          <w:szCs w:val="36"/>
          <w:rtl/>
        </w:rPr>
        <w:t>ل</w:t>
      </w:r>
      <w:r w:rsidRPr="00C14448">
        <w:rPr>
          <w:rFonts w:ascii="Traditional Arabic" w:hAnsi="Traditional Arabic" w:cs="Traditional Arabic" w:hint="cs"/>
          <w:sz w:val="36"/>
          <w:szCs w:val="36"/>
          <w:rtl/>
        </w:rPr>
        <w:t>أكثر</w:t>
      </w:r>
      <w:r w:rsidRPr="00C14448">
        <w:rPr>
          <w:rFonts w:ascii="Traditional Arabic" w:hAnsi="Traditional Arabic" w:cs="Traditional Arabic"/>
          <w:sz w:val="36"/>
          <w:szCs w:val="36"/>
          <w:rtl/>
        </w:rPr>
        <w:t xml:space="preserve"> من قانون، فإذا وقع الفعل في بلد وترتبت أثاره الضارة في بلد آخر فإن قانون </w:t>
      </w:r>
      <w:r>
        <w:rPr>
          <w:rFonts w:ascii="Traditional Arabic" w:hAnsi="Traditional Arabic" w:cs="Traditional Arabic"/>
          <w:sz w:val="36"/>
          <w:szCs w:val="36"/>
          <w:rtl/>
        </w:rPr>
        <w:t>ك</w:t>
      </w:r>
      <w:r>
        <w:rPr>
          <w:rFonts w:ascii="Traditional Arabic" w:hAnsi="Traditional Arabic" w:cs="Traditional Arabic" w:hint="cs"/>
          <w:sz w:val="36"/>
          <w:szCs w:val="36"/>
          <w:rtl/>
        </w:rPr>
        <w:t>لا</w:t>
      </w:r>
      <w:r w:rsidRPr="00C14448">
        <w:rPr>
          <w:rFonts w:ascii="Traditional Arabic" w:hAnsi="Traditional Arabic" w:cs="Traditional Arabic"/>
          <w:sz w:val="36"/>
          <w:szCs w:val="36"/>
          <w:rtl/>
        </w:rPr>
        <w:t xml:space="preserve"> البلدين يكون واجب التطبيق على الواقعة</w:t>
      </w:r>
      <w:r w:rsidRPr="00C14448">
        <w:rPr>
          <w:rFonts w:ascii="Traditional Arabic" w:hAnsi="Traditional Arabic" w:cs="Traditional Arabic"/>
          <w:sz w:val="36"/>
          <w:szCs w:val="36"/>
        </w:rPr>
        <w:t xml:space="preserve">. </w:t>
      </w:r>
    </w:p>
    <w:p w:rsidR="00AC3838" w:rsidRDefault="00C14448" w:rsidP="00AC3838">
      <w:pPr>
        <w:bidi/>
        <w:ind w:firstLine="851"/>
        <w:jc w:val="both"/>
        <w:rPr>
          <w:rFonts w:ascii="Traditional Arabic" w:hAnsi="Traditional Arabic" w:cs="Traditional Arabic"/>
          <w:sz w:val="36"/>
          <w:szCs w:val="36"/>
          <w:rtl/>
        </w:rPr>
      </w:pPr>
      <w:r w:rsidRPr="00C14448">
        <w:rPr>
          <w:rFonts w:ascii="Traditional Arabic" w:hAnsi="Traditional Arabic" w:cs="Traditional Arabic" w:hint="cs"/>
          <w:sz w:val="36"/>
          <w:szCs w:val="36"/>
          <w:rtl/>
        </w:rPr>
        <w:t>إلا</w:t>
      </w:r>
      <w:r w:rsidRPr="00C14448">
        <w:rPr>
          <w:rFonts w:ascii="Traditional Arabic" w:hAnsi="Traditional Arabic" w:cs="Traditional Arabic"/>
          <w:sz w:val="36"/>
          <w:szCs w:val="36"/>
          <w:rtl/>
        </w:rPr>
        <w:t xml:space="preserve"> أنه استشرافا للمستقبل، وفرضا عندما تنتفي المسؤولية أي من </w:t>
      </w:r>
      <w:r w:rsidRPr="00C14448">
        <w:rPr>
          <w:rFonts w:ascii="Traditional Arabic" w:hAnsi="Traditional Arabic" w:cs="Traditional Arabic" w:hint="cs"/>
          <w:sz w:val="36"/>
          <w:szCs w:val="36"/>
          <w:rtl/>
        </w:rPr>
        <w:t>الأطراف</w:t>
      </w:r>
      <w:r w:rsidRPr="00C14448">
        <w:rPr>
          <w:rFonts w:ascii="Traditional Arabic" w:hAnsi="Traditional Arabic" w:cs="Traditional Arabic"/>
          <w:sz w:val="36"/>
          <w:szCs w:val="36"/>
          <w:rtl/>
        </w:rPr>
        <w:t xml:space="preserve"> المتصلة </w:t>
      </w:r>
      <w:r w:rsidRPr="00C14448">
        <w:rPr>
          <w:rFonts w:ascii="Traditional Arabic" w:hAnsi="Traditional Arabic" w:cs="Traditional Arabic" w:hint="cs"/>
          <w:sz w:val="36"/>
          <w:szCs w:val="36"/>
          <w:rtl/>
        </w:rPr>
        <w:t>بتقنية الذكاء</w:t>
      </w:r>
      <w:r w:rsidRPr="00C14448">
        <w:rPr>
          <w:rFonts w:ascii="Traditional Arabic" w:hAnsi="Traditional Arabic" w:cs="Traditional Arabic"/>
          <w:sz w:val="36"/>
          <w:szCs w:val="36"/>
          <w:rtl/>
        </w:rPr>
        <w:t xml:space="preserve"> </w:t>
      </w:r>
      <w:r w:rsidRPr="00C14448">
        <w:rPr>
          <w:rFonts w:ascii="Traditional Arabic" w:hAnsi="Traditional Arabic" w:cs="Traditional Arabic" w:hint="cs"/>
          <w:sz w:val="36"/>
          <w:szCs w:val="36"/>
          <w:rtl/>
        </w:rPr>
        <w:t>الاصطناعي</w:t>
      </w:r>
      <w:r w:rsidRPr="00C14448">
        <w:rPr>
          <w:rFonts w:ascii="Traditional Arabic" w:hAnsi="Traditional Arabic" w:cs="Traditional Arabic"/>
          <w:sz w:val="36"/>
          <w:szCs w:val="36"/>
          <w:rtl/>
        </w:rPr>
        <w:t xml:space="preserve">، وترتيب المسؤولية المباشرة بناء على </w:t>
      </w:r>
      <w:r w:rsidRPr="00C14448">
        <w:rPr>
          <w:rFonts w:ascii="Traditional Arabic" w:hAnsi="Traditional Arabic" w:cs="Traditional Arabic" w:hint="cs"/>
          <w:sz w:val="36"/>
          <w:szCs w:val="36"/>
          <w:rtl/>
        </w:rPr>
        <w:t>استقلاليته</w:t>
      </w:r>
      <w:r w:rsidRPr="00C14448">
        <w:rPr>
          <w:rFonts w:ascii="Traditional Arabic" w:hAnsi="Traditional Arabic" w:cs="Traditional Arabic"/>
          <w:sz w:val="36"/>
          <w:szCs w:val="36"/>
          <w:rtl/>
        </w:rPr>
        <w:t>،</w:t>
      </w:r>
      <w:r>
        <w:rPr>
          <w:rFonts w:ascii="Traditional Arabic" w:hAnsi="Traditional Arabic" w:cs="Traditional Arabic" w:hint="cs"/>
          <w:sz w:val="36"/>
          <w:szCs w:val="36"/>
          <w:rtl/>
        </w:rPr>
        <w:t xml:space="preserve"> </w:t>
      </w:r>
      <w:r w:rsidRPr="00C14448">
        <w:rPr>
          <w:rFonts w:ascii="Traditional Arabic" w:hAnsi="Traditional Arabic" w:cs="Traditional Arabic"/>
          <w:sz w:val="36"/>
          <w:szCs w:val="36"/>
          <w:rtl/>
        </w:rPr>
        <w:t xml:space="preserve">إن فرضا ذلك </w:t>
      </w:r>
      <w:r>
        <w:rPr>
          <w:rFonts w:ascii="Traditional Arabic" w:hAnsi="Traditional Arabic" w:cs="Traditional Arabic" w:hint="cs"/>
          <w:sz w:val="36"/>
          <w:szCs w:val="36"/>
          <w:rtl/>
        </w:rPr>
        <w:t>جدال</w:t>
      </w:r>
      <w:r w:rsidRPr="00C14448">
        <w:rPr>
          <w:rFonts w:ascii="Traditional Arabic" w:hAnsi="Traditional Arabic" w:cs="Traditional Arabic" w:hint="cs"/>
          <w:sz w:val="36"/>
          <w:szCs w:val="36"/>
          <w:rtl/>
        </w:rPr>
        <w:t xml:space="preserve"> فإنه</w:t>
      </w:r>
      <w:r w:rsidRPr="00C14448">
        <w:rPr>
          <w:rFonts w:ascii="Traditional Arabic" w:hAnsi="Traditional Arabic" w:cs="Traditional Arabic"/>
          <w:sz w:val="36"/>
          <w:szCs w:val="36"/>
          <w:rtl/>
        </w:rPr>
        <w:t xml:space="preserve"> من غير المتصور محاكمة تقنية الذكاء </w:t>
      </w:r>
      <w:r w:rsidRPr="00C14448">
        <w:rPr>
          <w:rFonts w:ascii="Traditional Arabic" w:hAnsi="Traditional Arabic" w:cs="Traditional Arabic" w:hint="cs"/>
          <w:sz w:val="36"/>
          <w:szCs w:val="36"/>
          <w:rtl/>
        </w:rPr>
        <w:t>الاصطناعي</w:t>
      </w:r>
      <w:r w:rsidRPr="00C14448">
        <w:rPr>
          <w:rFonts w:ascii="Traditional Arabic" w:hAnsi="Traditional Arabic" w:cs="Traditional Arabic"/>
          <w:sz w:val="36"/>
          <w:szCs w:val="36"/>
          <w:rtl/>
        </w:rPr>
        <w:t xml:space="preserve"> عن جرم أمام المحكمة التي وقعت</w:t>
      </w:r>
      <w:r w:rsidR="00AC3838">
        <w:rPr>
          <w:rFonts w:ascii="Traditional Arabic" w:hAnsi="Traditional Arabic" w:cs="Traditional Arabic" w:hint="cs"/>
          <w:sz w:val="36"/>
          <w:szCs w:val="36"/>
          <w:rtl/>
        </w:rPr>
        <w:t xml:space="preserve"> </w:t>
      </w:r>
      <w:r w:rsidR="00AC3838" w:rsidRPr="00AC3838">
        <w:rPr>
          <w:rFonts w:ascii="Traditional Arabic" w:hAnsi="Traditional Arabic" w:cs="Traditional Arabic"/>
          <w:sz w:val="36"/>
          <w:szCs w:val="36"/>
          <w:rtl/>
        </w:rPr>
        <w:t xml:space="preserve">أعمال تقنية الذكاء </w:t>
      </w:r>
      <w:r w:rsidR="00AC3838" w:rsidRPr="00AC3838">
        <w:rPr>
          <w:rFonts w:ascii="Traditional Arabic" w:hAnsi="Traditional Arabic" w:cs="Traditional Arabic" w:hint="cs"/>
          <w:sz w:val="36"/>
          <w:szCs w:val="36"/>
          <w:rtl/>
        </w:rPr>
        <w:t>الاصطناعي</w:t>
      </w:r>
      <w:r w:rsidR="00AC3838" w:rsidRPr="00AC3838">
        <w:rPr>
          <w:rFonts w:ascii="Traditional Arabic" w:hAnsi="Traditional Arabic" w:cs="Traditional Arabic"/>
          <w:sz w:val="36"/>
          <w:szCs w:val="36"/>
          <w:rtl/>
        </w:rPr>
        <w:t xml:space="preserve"> في دائرتها نقاشا نظريا ال واقعيا فيه، إضافة إلى أن </w:t>
      </w:r>
      <w:r w:rsidR="00AC3838" w:rsidRPr="00AC3838">
        <w:rPr>
          <w:rFonts w:ascii="Traditional Arabic" w:hAnsi="Traditional Arabic" w:cs="Traditional Arabic" w:hint="cs"/>
          <w:sz w:val="36"/>
          <w:szCs w:val="36"/>
          <w:rtl/>
        </w:rPr>
        <w:t>هذه المحاكمة</w:t>
      </w:r>
      <w:r w:rsidR="00AC3838" w:rsidRPr="00AC3838">
        <w:rPr>
          <w:rFonts w:ascii="Traditional Arabic" w:hAnsi="Traditional Arabic" w:cs="Traditional Arabic"/>
          <w:sz w:val="36"/>
          <w:szCs w:val="36"/>
          <w:rtl/>
        </w:rPr>
        <w:t xml:space="preserve"> المقترضة تستلزم أن يكون الركن المادي للجريمة واضحا، وقد يتحقق ذلك في </w:t>
      </w:r>
      <w:r w:rsidR="00AC3838" w:rsidRPr="00AC3838">
        <w:rPr>
          <w:rFonts w:ascii="Traditional Arabic" w:hAnsi="Traditional Arabic" w:cs="Traditional Arabic" w:hint="cs"/>
          <w:sz w:val="36"/>
          <w:szCs w:val="36"/>
          <w:rtl/>
        </w:rPr>
        <w:t>الروبو</w:t>
      </w:r>
      <w:r w:rsidR="00AC3838" w:rsidRPr="00AC3838">
        <w:rPr>
          <w:rFonts w:ascii="Traditional Arabic" w:hAnsi="Traditional Arabic" w:cs="Traditional Arabic" w:hint="eastAsia"/>
          <w:sz w:val="36"/>
          <w:szCs w:val="36"/>
          <w:rtl/>
        </w:rPr>
        <w:t>ت</w:t>
      </w:r>
      <w:r w:rsidR="00AC3838" w:rsidRPr="00AC3838">
        <w:rPr>
          <w:rFonts w:ascii="Traditional Arabic" w:hAnsi="Traditional Arabic" w:cs="Traditional Arabic"/>
          <w:sz w:val="36"/>
          <w:szCs w:val="36"/>
          <w:rtl/>
        </w:rPr>
        <w:t xml:space="preserve"> وسيارة ذاتية القيادة، أما في حال الركن المادي للجريمة عبارة عن اختراق لشبكات</w:t>
      </w:r>
      <w:r w:rsidR="00AC3838">
        <w:rPr>
          <w:rFonts w:ascii="Traditional Arabic" w:hAnsi="Traditional Arabic" w:cs="Traditional Arabic" w:hint="cs"/>
          <w:sz w:val="36"/>
          <w:szCs w:val="36"/>
          <w:rtl/>
        </w:rPr>
        <w:t xml:space="preserve"> </w:t>
      </w:r>
      <w:r w:rsidR="00AC3838" w:rsidRPr="00AC3838">
        <w:rPr>
          <w:rFonts w:ascii="Traditional Arabic" w:hAnsi="Traditional Arabic" w:cs="Traditional Arabic"/>
          <w:sz w:val="36"/>
          <w:szCs w:val="36"/>
          <w:rtl/>
        </w:rPr>
        <w:t xml:space="preserve">التواصل </w:t>
      </w:r>
      <w:r w:rsidR="00AC3838" w:rsidRPr="00AC3838">
        <w:rPr>
          <w:rFonts w:ascii="Traditional Arabic" w:hAnsi="Traditional Arabic" w:cs="Traditional Arabic" w:hint="cs"/>
          <w:sz w:val="36"/>
          <w:szCs w:val="36"/>
          <w:rtl/>
        </w:rPr>
        <w:t>الاجتماعي</w:t>
      </w:r>
      <w:r w:rsidR="00AC3838" w:rsidRPr="00AC3838">
        <w:rPr>
          <w:rFonts w:ascii="Traditional Arabic" w:hAnsi="Traditional Arabic" w:cs="Traditional Arabic"/>
          <w:sz w:val="36"/>
          <w:szCs w:val="36"/>
          <w:rtl/>
        </w:rPr>
        <w:t xml:space="preserve"> مثال، فهنا تعتبر الجريمة عابرة للحدود يصعب تحديد المكان الذي</w:t>
      </w:r>
      <w:r w:rsidR="00AC3838" w:rsidRPr="00AC3838">
        <w:rPr>
          <w:rFonts w:ascii="Traditional Arabic" w:hAnsi="Traditional Arabic" w:cs="Traditional Arabic"/>
          <w:sz w:val="36"/>
          <w:szCs w:val="36"/>
        </w:rPr>
        <w:t xml:space="preserve">  </w:t>
      </w:r>
      <w:r w:rsidR="00AC3838">
        <w:rPr>
          <w:rFonts w:ascii="Traditional Arabic" w:hAnsi="Traditional Arabic" w:cs="Traditional Arabic" w:hint="cs"/>
          <w:sz w:val="36"/>
          <w:szCs w:val="36"/>
          <w:rtl/>
        </w:rPr>
        <w:t>تحققت فيه أو من قام به</w:t>
      </w:r>
      <w:r w:rsidR="00AC3838">
        <w:rPr>
          <w:rStyle w:val="Appelnotedebasdep"/>
          <w:rFonts w:ascii="Traditional Arabic" w:hAnsi="Traditional Arabic" w:cs="Traditional Arabic"/>
          <w:sz w:val="36"/>
          <w:szCs w:val="36"/>
          <w:rtl/>
        </w:rPr>
        <w:footnoteReference w:id="103"/>
      </w:r>
      <w:r w:rsidR="00AC3838">
        <w:rPr>
          <w:rFonts w:ascii="Traditional Arabic" w:hAnsi="Traditional Arabic" w:cs="Traditional Arabic" w:hint="cs"/>
          <w:sz w:val="36"/>
          <w:szCs w:val="36"/>
          <w:rtl/>
        </w:rPr>
        <w:t>.</w:t>
      </w:r>
    </w:p>
    <w:p w:rsidR="00AC3838" w:rsidRPr="002B34AB" w:rsidRDefault="00AC3838" w:rsidP="00AC3838">
      <w:pPr>
        <w:bidi/>
        <w:ind w:firstLine="851"/>
        <w:jc w:val="both"/>
        <w:rPr>
          <w:rFonts w:ascii="Traditional Arabic" w:hAnsi="Traditional Arabic" w:cs="Traditional Arabic"/>
          <w:b/>
          <w:bCs/>
          <w:sz w:val="36"/>
          <w:szCs w:val="36"/>
          <w:rtl/>
        </w:rPr>
      </w:pPr>
      <w:r>
        <w:rPr>
          <w:rFonts w:ascii="Traditional Arabic" w:hAnsi="Traditional Arabic" w:cs="Traditional Arabic" w:hint="cs"/>
          <w:sz w:val="36"/>
          <w:szCs w:val="36"/>
          <w:rtl/>
        </w:rPr>
        <w:t xml:space="preserve"> </w:t>
      </w:r>
      <w:r w:rsidRPr="002B34AB">
        <w:rPr>
          <w:rFonts w:ascii="Traditional Arabic" w:hAnsi="Traditional Arabic" w:cs="Traditional Arabic" w:hint="cs"/>
          <w:b/>
          <w:bCs/>
          <w:sz w:val="36"/>
          <w:szCs w:val="36"/>
          <w:rtl/>
        </w:rPr>
        <w:t>ثالثا: الاختصاص</w:t>
      </w:r>
      <w:r w:rsidRPr="002B34AB">
        <w:rPr>
          <w:rFonts w:ascii="Traditional Arabic" w:hAnsi="Traditional Arabic" w:cs="Traditional Arabic"/>
          <w:b/>
          <w:bCs/>
          <w:sz w:val="36"/>
          <w:szCs w:val="36"/>
          <w:rtl/>
        </w:rPr>
        <w:t xml:space="preserve"> الشخصي</w:t>
      </w:r>
      <w:r w:rsidRPr="002B34AB">
        <w:rPr>
          <w:rFonts w:ascii="Traditional Arabic" w:hAnsi="Traditional Arabic" w:cs="Traditional Arabic"/>
          <w:b/>
          <w:bCs/>
          <w:sz w:val="36"/>
          <w:szCs w:val="36"/>
        </w:rPr>
        <w:t xml:space="preserve">. </w:t>
      </w:r>
    </w:p>
    <w:p w:rsidR="00AC3838" w:rsidRPr="00AC3838" w:rsidRDefault="00AC3838" w:rsidP="00AC3838">
      <w:pPr>
        <w:bidi/>
        <w:ind w:firstLine="851"/>
        <w:jc w:val="both"/>
        <w:rPr>
          <w:rFonts w:ascii="Traditional Arabic" w:hAnsi="Traditional Arabic" w:cs="Traditional Arabic"/>
          <w:sz w:val="36"/>
          <w:szCs w:val="36"/>
          <w:rtl/>
        </w:rPr>
      </w:pPr>
      <w:r w:rsidRPr="00AC3838">
        <w:rPr>
          <w:rFonts w:ascii="Traditional Arabic" w:hAnsi="Traditional Arabic" w:cs="Traditional Arabic"/>
          <w:sz w:val="36"/>
          <w:szCs w:val="36"/>
          <w:rtl/>
        </w:rPr>
        <w:t xml:space="preserve">يقصد </w:t>
      </w:r>
      <w:r w:rsidRPr="00AC3838">
        <w:rPr>
          <w:rFonts w:ascii="Traditional Arabic" w:hAnsi="Traditional Arabic" w:cs="Traditional Arabic" w:hint="cs"/>
          <w:sz w:val="36"/>
          <w:szCs w:val="36"/>
          <w:rtl/>
        </w:rPr>
        <w:t>بالاختصاص</w:t>
      </w:r>
      <w:r w:rsidRPr="00AC3838">
        <w:rPr>
          <w:rFonts w:ascii="Traditional Arabic" w:hAnsi="Traditional Arabic" w:cs="Traditional Arabic"/>
          <w:sz w:val="36"/>
          <w:szCs w:val="36"/>
          <w:rtl/>
        </w:rPr>
        <w:t xml:space="preserve"> الشخصي تحديد المحكمة المختصة إسنادا إلى اعتبارات شخصية، </w:t>
      </w:r>
      <w:r w:rsidRPr="00AC3838">
        <w:rPr>
          <w:rFonts w:ascii="Traditional Arabic" w:hAnsi="Traditional Arabic" w:cs="Traditional Arabic" w:hint="cs"/>
          <w:sz w:val="36"/>
          <w:szCs w:val="36"/>
          <w:rtl/>
        </w:rPr>
        <w:t>كما هو</w:t>
      </w:r>
      <w:r w:rsidRPr="00AC3838">
        <w:rPr>
          <w:rFonts w:ascii="Traditional Arabic" w:hAnsi="Traditional Arabic" w:cs="Traditional Arabic"/>
          <w:sz w:val="36"/>
          <w:szCs w:val="36"/>
          <w:rtl/>
        </w:rPr>
        <w:t xml:space="preserve"> الحال في المحاكم المختصة بمحاكمة </w:t>
      </w:r>
      <w:r w:rsidRPr="00AC3838">
        <w:rPr>
          <w:rFonts w:ascii="Traditional Arabic" w:hAnsi="Traditional Arabic" w:cs="Traditional Arabic" w:hint="cs"/>
          <w:sz w:val="36"/>
          <w:szCs w:val="36"/>
          <w:rtl/>
        </w:rPr>
        <w:t>الأحداث</w:t>
      </w:r>
      <w:r>
        <w:rPr>
          <w:rFonts w:ascii="Traditional Arabic" w:hAnsi="Traditional Arabic" w:cs="Traditional Arabic"/>
          <w:sz w:val="36"/>
          <w:szCs w:val="36"/>
          <w:rtl/>
        </w:rPr>
        <w:t>، ف</w:t>
      </w:r>
      <w:r w:rsidRPr="00AC3838">
        <w:rPr>
          <w:rFonts w:ascii="Traditional Arabic" w:hAnsi="Traditional Arabic" w:cs="Traditional Arabic"/>
          <w:sz w:val="36"/>
          <w:szCs w:val="36"/>
          <w:rtl/>
        </w:rPr>
        <w:t xml:space="preserve">العلة في تحديد </w:t>
      </w:r>
      <w:r w:rsidRPr="00AC3838">
        <w:rPr>
          <w:rFonts w:ascii="Traditional Arabic" w:hAnsi="Traditional Arabic" w:cs="Traditional Arabic" w:hint="cs"/>
          <w:sz w:val="36"/>
          <w:szCs w:val="36"/>
          <w:rtl/>
        </w:rPr>
        <w:t>الاختصاص الشخصي</w:t>
      </w:r>
      <w:r w:rsidRPr="00AC3838">
        <w:rPr>
          <w:rFonts w:ascii="Traditional Arabic" w:hAnsi="Traditional Arabic" w:cs="Traditional Arabic"/>
          <w:sz w:val="36"/>
          <w:szCs w:val="36"/>
          <w:rtl/>
        </w:rPr>
        <w:t xml:space="preserve"> يمكن في </w:t>
      </w:r>
      <w:r w:rsidRPr="00AC3838">
        <w:rPr>
          <w:rFonts w:ascii="Traditional Arabic" w:hAnsi="Traditional Arabic" w:cs="Traditional Arabic" w:hint="cs"/>
          <w:sz w:val="36"/>
          <w:szCs w:val="36"/>
          <w:rtl/>
        </w:rPr>
        <w:t>اختلاف</w:t>
      </w:r>
      <w:r w:rsidRPr="00AC3838">
        <w:rPr>
          <w:rFonts w:ascii="Traditional Arabic" w:hAnsi="Traditional Arabic" w:cs="Traditional Arabic"/>
          <w:sz w:val="36"/>
          <w:szCs w:val="36"/>
          <w:rtl/>
        </w:rPr>
        <w:t xml:space="preserve"> شخصية المتهم مرتكب الجريمة، فمن غير العدل </w:t>
      </w:r>
      <w:r w:rsidRPr="00AC3838">
        <w:rPr>
          <w:rFonts w:ascii="Traditional Arabic" w:hAnsi="Traditional Arabic" w:cs="Traditional Arabic" w:hint="cs"/>
          <w:sz w:val="36"/>
          <w:szCs w:val="36"/>
          <w:rtl/>
        </w:rPr>
        <w:t>محاكمة الحدث</w:t>
      </w:r>
      <w:r w:rsidRPr="00AC3838">
        <w:rPr>
          <w:rFonts w:ascii="Traditional Arabic" w:hAnsi="Traditional Arabic" w:cs="Traditional Arabic"/>
          <w:sz w:val="36"/>
          <w:szCs w:val="36"/>
          <w:rtl/>
        </w:rPr>
        <w:t xml:space="preserve"> لمحاكمة الشخص البالغ، فالجنايات التي ترتكب من طرف </w:t>
      </w:r>
      <w:r w:rsidRPr="00AC3838">
        <w:rPr>
          <w:rFonts w:ascii="Traditional Arabic" w:hAnsi="Traditional Arabic" w:cs="Traditional Arabic" w:hint="cs"/>
          <w:sz w:val="36"/>
          <w:szCs w:val="36"/>
          <w:rtl/>
        </w:rPr>
        <w:t>الأطفال</w:t>
      </w:r>
      <w:r w:rsidRPr="00AC3838">
        <w:rPr>
          <w:rFonts w:ascii="Traditional Arabic" w:hAnsi="Traditional Arabic" w:cs="Traditional Arabic"/>
          <w:sz w:val="36"/>
          <w:szCs w:val="36"/>
          <w:rtl/>
        </w:rPr>
        <w:t xml:space="preserve"> الذين لم </w:t>
      </w:r>
      <w:r w:rsidRPr="00AC3838">
        <w:rPr>
          <w:rFonts w:ascii="Traditional Arabic" w:hAnsi="Traditional Arabic" w:cs="Traditional Arabic" w:hint="cs"/>
          <w:sz w:val="36"/>
          <w:szCs w:val="36"/>
          <w:rtl/>
        </w:rPr>
        <w:t>يبلغوا سن</w:t>
      </w:r>
      <w:r w:rsidRPr="00AC3838">
        <w:rPr>
          <w:rFonts w:ascii="Traditional Arabic" w:hAnsi="Traditional Arabic" w:cs="Traditional Arabic"/>
          <w:sz w:val="36"/>
          <w:szCs w:val="36"/>
          <w:rtl/>
        </w:rPr>
        <w:t xml:space="preserve"> 18سنة فهي ترجع </w:t>
      </w:r>
      <w:r w:rsidRPr="00AC3838">
        <w:rPr>
          <w:rFonts w:ascii="Traditional Arabic" w:hAnsi="Traditional Arabic" w:cs="Traditional Arabic" w:hint="cs"/>
          <w:sz w:val="36"/>
          <w:szCs w:val="36"/>
          <w:rtl/>
        </w:rPr>
        <w:t>الاختصاص</w:t>
      </w:r>
      <w:r w:rsidRPr="00AC3838">
        <w:rPr>
          <w:rFonts w:ascii="Traditional Arabic" w:hAnsi="Traditional Arabic" w:cs="Traditional Arabic"/>
          <w:sz w:val="36"/>
          <w:szCs w:val="36"/>
          <w:rtl/>
        </w:rPr>
        <w:t xml:space="preserve"> للنظر فيها إلى قسم </w:t>
      </w:r>
      <w:r w:rsidRPr="00AC3838">
        <w:rPr>
          <w:rFonts w:ascii="Traditional Arabic" w:hAnsi="Traditional Arabic" w:cs="Traditional Arabic" w:hint="cs"/>
          <w:sz w:val="36"/>
          <w:szCs w:val="36"/>
          <w:rtl/>
        </w:rPr>
        <w:t>الأحداث</w:t>
      </w:r>
      <w:r w:rsidRPr="00AC3838">
        <w:rPr>
          <w:rFonts w:ascii="Traditional Arabic" w:hAnsi="Traditional Arabic" w:cs="Traditional Arabic"/>
          <w:sz w:val="36"/>
          <w:szCs w:val="36"/>
          <w:rtl/>
        </w:rPr>
        <w:t xml:space="preserve"> الذي يوجد بمقر </w:t>
      </w:r>
      <w:r w:rsidRPr="00AC3838">
        <w:rPr>
          <w:rFonts w:ascii="Traditional Arabic" w:hAnsi="Traditional Arabic" w:cs="Traditional Arabic" w:hint="cs"/>
          <w:sz w:val="36"/>
          <w:szCs w:val="36"/>
          <w:rtl/>
        </w:rPr>
        <w:t>المجلس</w:t>
      </w:r>
      <w:r w:rsidRPr="00AC3838">
        <w:rPr>
          <w:rFonts w:ascii="Traditional Arabic" w:hAnsi="Traditional Arabic" w:cs="Traditional Arabic"/>
          <w:sz w:val="36"/>
          <w:szCs w:val="36"/>
        </w:rPr>
        <w:t xml:space="preserve"> </w:t>
      </w:r>
      <w:r w:rsidRPr="00AC3838">
        <w:rPr>
          <w:rFonts w:ascii="Traditional Arabic" w:hAnsi="Traditional Arabic" w:cs="Traditional Arabic" w:hint="cs"/>
          <w:sz w:val="36"/>
          <w:szCs w:val="36"/>
          <w:rtl/>
        </w:rPr>
        <w:t>القضائي</w:t>
      </w:r>
      <w:r>
        <w:rPr>
          <w:rStyle w:val="Appelnotedebasdep"/>
          <w:rFonts w:ascii="Traditional Arabic" w:hAnsi="Traditional Arabic" w:cs="Traditional Arabic"/>
          <w:sz w:val="36"/>
          <w:szCs w:val="36"/>
          <w:rtl/>
        </w:rPr>
        <w:footnoteReference w:id="104"/>
      </w:r>
      <w:r w:rsidRPr="00AC3838">
        <w:rPr>
          <w:rFonts w:ascii="Traditional Arabic" w:hAnsi="Traditional Arabic" w:cs="Traditional Arabic"/>
          <w:sz w:val="36"/>
          <w:szCs w:val="36"/>
        </w:rPr>
        <w:t>.</w:t>
      </w:r>
    </w:p>
    <w:p w:rsidR="00C14448" w:rsidRPr="003F16D5" w:rsidRDefault="00AC3838" w:rsidP="003F16D5">
      <w:pPr>
        <w:bidi/>
        <w:ind w:firstLine="851"/>
        <w:jc w:val="both"/>
        <w:rPr>
          <w:rFonts w:ascii="Traditional Arabic" w:hAnsi="Traditional Arabic" w:cs="Traditional Arabic"/>
          <w:sz w:val="36"/>
          <w:szCs w:val="36"/>
          <w:rtl/>
        </w:rPr>
      </w:pPr>
      <w:r w:rsidRPr="00AC3838">
        <w:rPr>
          <w:rFonts w:ascii="Traditional Arabic" w:hAnsi="Traditional Arabic" w:cs="Traditional Arabic"/>
          <w:sz w:val="36"/>
          <w:szCs w:val="36"/>
          <w:rtl/>
        </w:rPr>
        <w:t xml:space="preserve">لذا من هذا المنطق ال إشكالية تقرير </w:t>
      </w:r>
      <w:r w:rsidRPr="00AC3838">
        <w:rPr>
          <w:rFonts w:ascii="Traditional Arabic" w:hAnsi="Traditional Arabic" w:cs="Traditional Arabic" w:hint="cs"/>
          <w:sz w:val="36"/>
          <w:szCs w:val="36"/>
          <w:rtl/>
        </w:rPr>
        <w:t>الاختصاص</w:t>
      </w:r>
      <w:r w:rsidRPr="00AC3838">
        <w:rPr>
          <w:rFonts w:ascii="Traditional Arabic" w:hAnsi="Traditional Arabic" w:cs="Traditional Arabic"/>
          <w:sz w:val="36"/>
          <w:szCs w:val="36"/>
          <w:rtl/>
        </w:rPr>
        <w:t xml:space="preserve"> للمحاكم العادية عندما تقرر مسؤولية </w:t>
      </w:r>
      <w:r w:rsidRPr="00AC3838">
        <w:rPr>
          <w:rFonts w:ascii="Traditional Arabic" w:hAnsi="Traditional Arabic" w:cs="Traditional Arabic" w:hint="cs"/>
          <w:sz w:val="36"/>
          <w:szCs w:val="36"/>
          <w:rtl/>
        </w:rPr>
        <w:t>أي الأطراف</w:t>
      </w:r>
      <w:r w:rsidRPr="00AC3838">
        <w:rPr>
          <w:rFonts w:ascii="Traditional Arabic" w:hAnsi="Traditional Arabic" w:cs="Traditional Arabic"/>
          <w:sz w:val="36"/>
          <w:szCs w:val="36"/>
          <w:rtl/>
        </w:rPr>
        <w:t xml:space="preserve"> من </w:t>
      </w:r>
      <w:r w:rsidRPr="00AC3838">
        <w:rPr>
          <w:rFonts w:ascii="Traditional Arabic" w:hAnsi="Traditional Arabic" w:cs="Traditional Arabic" w:hint="cs"/>
          <w:sz w:val="36"/>
          <w:szCs w:val="36"/>
          <w:rtl/>
        </w:rPr>
        <w:t>المصنع أو</w:t>
      </w:r>
      <w:r w:rsidRPr="00AC3838">
        <w:rPr>
          <w:rFonts w:ascii="Traditional Arabic" w:hAnsi="Traditional Arabic" w:cs="Traditional Arabic"/>
          <w:sz w:val="36"/>
          <w:szCs w:val="36"/>
          <w:rtl/>
        </w:rPr>
        <w:t xml:space="preserve"> المبرمج، أو</w:t>
      </w:r>
      <w:r>
        <w:rPr>
          <w:rFonts w:ascii="Traditional Arabic" w:hAnsi="Traditional Arabic" w:cs="Traditional Arabic"/>
          <w:sz w:val="36"/>
          <w:szCs w:val="36"/>
          <w:rtl/>
        </w:rPr>
        <w:t xml:space="preserve"> المستخدم، أو طرف آخر </w:t>
      </w:r>
      <w:r>
        <w:rPr>
          <w:rFonts w:ascii="Traditional Arabic" w:hAnsi="Traditional Arabic" w:cs="Traditional Arabic" w:hint="cs"/>
          <w:sz w:val="36"/>
          <w:szCs w:val="36"/>
          <w:rtl/>
        </w:rPr>
        <w:t>الا</w:t>
      </w:r>
      <w:r w:rsidRPr="00AC3838">
        <w:rPr>
          <w:rFonts w:ascii="Traditional Arabic" w:hAnsi="Traditional Arabic" w:cs="Traditional Arabic"/>
          <w:sz w:val="36"/>
          <w:szCs w:val="36"/>
          <w:rtl/>
        </w:rPr>
        <w:t xml:space="preserve"> أن </w:t>
      </w:r>
      <w:r w:rsidRPr="00AC3838">
        <w:rPr>
          <w:rFonts w:ascii="Traditional Arabic" w:hAnsi="Traditional Arabic" w:cs="Traditional Arabic" w:hint="cs"/>
          <w:sz w:val="36"/>
          <w:szCs w:val="36"/>
          <w:rtl/>
        </w:rPr>
        <w:t>الإشكالية</w:t>
      </w:r>
      <w:r w:rsidRPr="00AC3838">
        <w:rPr>
          <w:rFonts w:ascii="Traditional Arabic" w:hAnsi="Traditional Arabic" w:cs="Traditional Arabic"/>
          <w:sz w:val="36"/>
          <w:szCs w:val="36"/>
          <w:rtl/>
        </w:rPr>
        <w:t xml:space="preserve"> </w:t>
      </w:r>
      <w:r w:rsidRPr="00AC3838">
        <w:rPr>
          <w:rFonts w:ascii="Traditional Arabic" w:hAnsi="Traditional Arabic" w:cs="Traditional Arabic" w:hint="cs"/>
          <w:sz w:val="36"/>
          <w:szCs w:val="36"/>
          <w:rtl/>
        </w:rPr>
        <w:t>عندما تنتفي</w:t>
      </w:r>
      <w:r w:rsidRPr="00AC3838">
        <w:rPr>
          <w:rFonts w:ascii="Traditional Arabic" w:hAnsi="Traditional Arabic" w:cs="Traditional Arabic"/>
          <w:sz w:val="36"/>
          <w:szCs w:val="36"/>
          <w:rtl/>
        </w:rPr>
        <w:t xml:space="preserve"> المسؤولية أي طرف من </w:t>
      </w:r>
      <w:r w:rsidRPr="00AC3838">
        <w:rPr>
          <w:rFonts w:ascii="Traditional Arabic" w:hAnsi="Traditional Arabic" w:cs="Traditional Arabic" w:hint="cs"/>
          <w:sz w:val="36"/>
          <w:szCs w:val="36"/>
          <w:rtl/>
        </w:rPr>
        <w:t>الأطراف</w:t>
      </w:r>
      <w:r w:rsidRPr="00AC3838">
        <w:rPr>
          <w:rFonts w:ascii="Traditional Arabic" w:hAnsi="Traditional Arabic" w:cs="Traditional Arabic"/>
          <w:sz w:val="36"/>
          <w:szCs w:val="36"/>
          <w:rtl/>
        </w:rPr>
        <w:t xml:space="preserve"> المتصلة بتقنيات الذكاء </w:t>
      </w:r>
      <w:r w:rsidRPr="00AC3838">
        <w:rPr>
          <w:rFonts w:ascii="Traditional Arabic" w:hAnsi="Traditional Arabic" w:cs="Traditional Arabic" w:hint="cs"/>
          <w:sz w:val="36"/>
          <w:szCs w:val="36"/>
          <w:rtl/>
        </w:rPr>
        <w:t>الاصطناعي</w:t>
      </w:r>
      <w:r w:rsidRPr="00AC3838">
        <w:rPr>
          <w:rFonts w:ascii="Traditional Arabic" w:hAnsi="Traditional Arabic" w:cs="Traditional Arabic"/>
          <w:sz w:val="36"/>
          <w:szCs w:val="36"/>
          <w:rtl/>
        </w:rPr>
        <w:t xml:space="preserve"> </w:t>
      </w:r>
      <w:r w:rsidRPr="00AC3838">
        <w:rPr>
          <w:rFonts w:ascii="Traditional Arabic" w:hAnsi="Traditional Arabic" w:cs="Traditional Arabic" w:hint="cs"/>
          <w:sz w:val="36"/>
          <w:szCs w:val="36"/>
          <w:rtl/>
        </w:rPr>
        <w:t xml:space="preserve">وترتيب </w:t>
      </w:r>
      <w:r w:rsidRPr="00AC3838">
        <w:rPr>
          <w:rFonts w:ascii="Traditional Arabic" w:hAnsi="Traditional Arabic" w:cs="Traditional Arabic" w:hint="cs"/>
          <w:sz w:val="36"/>
          <w:szCs w:val="36"/>
          <w:rtl/>
        </w:rPr>
        <w:lastRenderedPageBreak/>
        <w:t>المسؤولية</w:t>
      </w:r>
      <w:r w:rsidRPr="00AC3838">
        <w:rPr>
          <w:rFonts w:ascii="Traditional Arabic" w:hAnsi="Traditional Arabic" w:cs="Traditional Arabic"/>
          <w:sz w:val="36"/>
          <w:szCs w:val="36"/>
          <w:rtl/>
        </w:rPr>
        <w:t xml:space="preserve"> المباشرة بناءا على </w:t>
      </w:r>
      <w:r w:rsidRPr="00AC3838">
        <w:rPr>
          <w:rFonts w:ascii="Traditional Arabic" w:hAnsi="Traditional Arabic" w:cs="Traditional Arabic" w:hint="cs"/>
          <w:sz w:val="36"/>
          <w:szCs w:val="36"/>
          <w:rtl/>
        </w:rPr>
        <w:t>استقلاليته</w:t>
      </w:r>
      <w:r w:rsidRPr="00AC3838">
        <w:rPr>
          <w:rFonts w:ascii="Traditional Arabic" w:hAnsi="Traditional Arabic" w:cs="Traditional Arabic"/>
          <w:sz w:val="36"/>
          <w:szCs w:val="36"/>
          <w:rtl/>
        </w:rPr>
        <w:t xml:space="preserve"> إن فرضنا ذلك جدال، من العدل </w:t>
      </w:r>
      <w:r w:rsidRPr="00AC3838">
        <w:rPr>
          <w:rFonts w:ascii="Traditional Arabic" w:hAnsi="Traditional Arabic" w:cs="Traditional Arabic" w:hint="cs"/>
          <w:sz w:val="36"/>
          <w:szCs w:val="36"/>
          <w:rtl/>
        </w:rPr>
        <w:t>والحكمة وتخصيص</w:t>
      </w:r>
      <w:r w:rsidRPr="00AC3838">
        <w:rPr>
          <w:rFonts w:ascii="Traditional Arabic" w:hAnsi="Traditional Arabic" w:cs="Traditional Arabic"/>
          <w:sz w:val="36"/>
          <w:szCs w:val="36"/>
          <w:rtl/>
        </w:rPr>
        <w:t xml:space="preserve"> دوائر في المحاكم تختص بمحاكمة تقنيات الذكاء </w:t>
      </w:r>
      <w:r w:rsidRPr="00AC3838">
        <w:rPr>
          <w:rFonts w:ascii="Traditional Arabic" w:hAnsi="Traditional Arabic" w:cs="Traditional Arabic" w:hint="cs"/>
          <w:sz w:val="36"/>
          <w:szCs w:val="36"/>
          <w:rtl/>
        </w:rPr>
        <w:t>الاصطناعي</w:t>
      </w:r>
      <w:r w:rsidRPr="00AC3838">
        <w:rPr>
          <w:rFonts w:ascii="Traditional Arabic" w:hAnsi="Traditional Arabic" w:cs="Traditional Arabic"/>
          <w:sz w:val="36"/>
          <w:szCs w:val="36"/>
          <w:rtl/>
        </w:rPr>
        <w:t xml:space="preserve">، تراعي </w:t>
      </w:r>
      <w:r w:rsidRPr="00AC3838">
        <w:rPr>
          <w:rFonts w:ascii="Traditional Arabic" w:hAnsi="Traditional Arabic" w:cs="Traditional Arabic" w:hint="cs"/>
          <w:sz w:val="36"/>
          <w:szCs w:val="36"/>
          <w:rtl/>
        </w:rPr>
        <w:t>طبيعة هذا</w:t>
      </w:r>
      <w:r w:rsidRPr="00AC3838">
        <w:rPr>
          <w:rFonts w:ascii="Traditional Arabic" w:hAnsi="Traditional Arabic" w:cs="Traditional Arabic"/>
          <w:sz w:val="36"/>
          <w:szCs w:val="36"/>
          <w:rtl/>
        </w:rPr>
        <w:t xml:space="preserve"> الكيان وطبيعة الجرائم المتصلة به مع ضرورة تصنيفها إلى جنايات </w:t>
      </w:r>
      <w:r w:rsidRPr="00AC3838">
        <w:rPr>
          <w:rFonts w:ascii="Traditional Arabic" w:hAnsi="Traditional Arabic" w:cs="Traditional Arabic" w:hint="cs"/>
          <w:sz w:val="36"/>
          <w:szCs w:val="36"/>
          <w:rtl/>
        </w:rPr>
        <w:t>وجنح و</w:t>
      </w:r>
      <w:r>
        <w:rPr>
          <w:rFonts w:ascii="Traditional Arabic" w:hAnsi="Traditional Arabic" w:cs="Traditional Arabic" w:hint="cs"/>
          <w:sz w:val="36"/>
          <w:szCs w:val="36"/>
          <w:rtl/>
        </w:rPr>
        <w:t>مخالفات</w:t>
      </w:r>
      <w:r>
        <w:rPr>
          <w:rStyle w:val="Appelnotedebasdep"/>
          <w:rFonts w:ascii="Traditional Arabic" w:hAnsi="Traditional Arabic" w:cs="Traditional Arabic"/>
          <w:sz w:val="36"/>
          <w:szCs w:val="36"/>
          <w:rtl/>
        </w:rPr>
        <w:footnoteReference w:id="105"/>
      </w:r>
      <w:r w:rsidRPr="00AC3838">
        <w:rPr>
          <w:rFonts w:ascii="Traditional Arabic" w:hAnsi="Traditional Arabic" w:cs="Traditional Arabic"/>
          <w:sz w:val="36"/>
          <w:szCs w:val="36"/>
        </w:rPr>
        <w:t>.</w:t>
      </w:r>
    </w:p>
    <w:p w:rsidR="000C487C" w:rsidRPr="0067317B" w:rsidRDefault="000C487C" w:rsidP="0067317B">
      <w:pPr>
        <w:pStyle w:val="Titre3"/>
        <w:bidi/>
        <w:rPr>
          <w:rFonts w:ascii="Traditional Arabic" w:hAnsi="Traditional Arabic" w:cs="Traditional Arabic"/>
          <w:b/>
          <w:bCs/>
          <w:color w:val="auto"/>
          <w:sz w:val="36"/>
          <w:szCs w:val="36"/>
          <w:rtl/>
        </w:rPr>
      </w:pPr>
      <w:r w:rsidRPr="0067317B">
        <w:rPr>
          <w:rFonts w:ascii="Traditional Arabic" w:hAnsi="Traditional Arabic" w:cs="Traditional Arabic" w:hint="cs"/>
          <w:color w:val="auto"/>
          <w:sz w:val="36"/>
          <w:szCs w:val="36"/>
          <w:rtl/>
        </w:rPr>
        <w:t xml:space="preserve">    </w:t>
      </w:r>
      <w:bookmarkStart w:id="137" w:name="_Toc172602215"/>
      <w:bookmarkStart w:id="138" w:name="_Toc172602533"/>
      <w:r w:rsidRPr="0067317B">
        <w:rPr>
          <w:rFonts w:ascii="Traditional Arabic" w:hAnsi="Traditional Arabic" w:cs="Traditional Arabic" w:hint="cs"/>
          <w:b/>
          <w:bCs/>
          <w:color w:val="auto"/>
          <w:sz w:val="36"/>
          <w:szCs w:val="36"/>
          <w:rtl/>
        </w:rPr>
        <w:t xml:space="preserve">الفرع الثاني: </w:t>
      </w:r>
      <w:r w:rsidR="00A34A41" w:rsidRPr="0067317B">
        <w:rPr>
          <w:rFonts w:ascii="Traditional Arabic" w:hAnsi="Traditional Arabic" w:cs="Traditional Arabic" w:hint="cs"/>
          <w:b/>
          <w:bCs/>
          <w:color w:val="auto"/>
          <w:sz w:val="36"/>
          <w:szCs w:val="36"/>
          <w:rtl/>
        </w:rPr>
        <w:t>الجزاء والعقوبة المقررة</w:t>
      </w:r>
      <w:bookmarkEnd w:id="137"/>
      <w:bookmarkEnd w:id="138"/>
    </w:p>
    <w:p w:rsidR="003F16D5" w:rsidRPr="002B34AB" w:rsidRDefault="003F16D5" w:rsidP="003F16D5">
      <w:pPr>
        <w:bidi/>
        <w:jc w:val="both"/>
        <w:rPr>
          <w:rFonts w:ascii="Traditional Arabic" w:hAnsi="Traditional Arabic" w:cs="Traditional Arabic"/>
          <w:b/>
          <w:bCs/>
          <w:sz w:val="36"/>
          <w:szCs w:val="36"/>
          <w:rtl/>
        </w:rPr>
      </w:pPr>
      <w:r w:rsidRPr="002B34AB">
        <w:rPr>
          <w:rFonts w:ascii="Traditional Arabic" w:hAnsi="Traditional Arabic" w:cs="Traditional Arabic" w:hint="cs"/>
          <w:b/>
          <w:bCs/>
          <w:sz w:val="36"/>
          <w:szCs w:val="36"/>
          <w:rtl/>
        </w:rPr>
        <w:t>أولا</w:t>
      </w:r>
      <w:r w:rsidRPr="002B34AB">
        <w:rPr>
          <w:rFonts w:ascii="Traditional Arabic" w:hAnsi="Traditional Arabic" w:cs="Traditional Arabic"/>
          <w:b/>
          <w:bCs/>
          <w:sz w:val="36"/>
          <w:szCs w:val="36"/>
          <w:rtl/>
        </w:rPr>
        <w:t xml:space="preserve">: عقوبات توقع على مصنع تقنيات الذكاء </w:t>
      </w:r>
      <w:r w:rsidRPr="002B34AB">
        <w:rPr>
          <w:rFonts w:ascii="Traditional Arabic" w:hAnsi="Traditional Arabic" w:cs="Traditional Arabic" w:hint="cs"/>
          <w:b/>
          <w:bCs/>
          <w:sz w:val="36"/>
          <w:szCs w:val="36"/>
          <w:rtl/>
        </w:rPr>
        <w:t>الاصطناعي</w:t>
      </w:r>
      <w:r w:rsidRPr="002B34AB">
        <w:rPr>
          <w:rFonts w:ascii="Traditional Arabic" w:hAnsi="Traditional Arabic" w:cs="Traditional Arabic"/>
          <w:b/>
          <w:bCs/>
          <w:sz w:val="36"/>
          <w:szCs w:val="36"/>
        </w:rPr>
        <w:t xml:space="preserve">.  </w:t>
      </w:r>
    </w:p>
    <w:p w:rsidR="003F16D5" w:rsidRPr="003F16D5" w:rsidRDefault="003F16D5" w:rsidP="003F16D5">
      <w:pPr>
        <w:bidi/>
        <w:jc w:val="both"/>
        <w:rPr>
          <w:rFonts w:ascii="Traditional Arabic" w:hAnsi="Traditional Arabic" w:cs="Traditional Arabic"/>
          <w:sz w:val="36"/>
          <w:szCs w:val="36"/>
          <w:rtl/>
        </w:rPr>
      </w:pPr>
      <w:r w:rsidRPr="003F16D5">
        <w:rPr>
          <w:rFonts w:ascii="Traditional Arabic" w:hAnsi="Traditional Arabic" w:cs="Traditional Arabic"/>
          <w:sz w:val="36"/>
          <w:szCs w:val="36"/>
          <w:rtl/>
        </w:rPr>
        <w:t xml:space="preserve">يعتبر مصنع تقنية الذكاء </w:t>
      </w:r>
      <w:r w:rsidRPr="003F16D5">
        <w:rPr>
          <w:rFonts w:ascii="Traditional Arabic" w:hAnsi="Traditional Arabic" w:cs="Traditional Arabic" w:hint="cs"/>
          <w:sz w:val="36"/>
          <w:szCs w:val="36"/>
          <w:rtl/>
        </w:rPr>
        <w:t>الاصطناعي</w:t>
      </w:r>
      <w:r w:rsidRPr="003F16D5">
        <w:rPr>
          <w:rFonts w:ascii="Traditional Arabic" w:hAnsi="Traditional Arabic" w:cs="Traditional Arabic"/>
          <w:sz w:val="36"/>
          <w:szCs w:val="36"/>
          <w:rtl/>
        </w:rPr>
        <w:t xml:space="preserve"> هو المنتج لتلك التقنية، وبالتالي هو المتحكم الوحيد  في وضع أنظمة </w:t>
      </w:r>
      <w:r w:rsidRPr="003F16D5">
        <w:rPr>
          <w:rFonts w:ascii="Traditional Arabic" w:hAnsi="Traditional Arabic" w:cs="Traditional Arabic" w:hint="cs"/>
          <w:sz w:val="36"/>
          <w:szCs w:val="36"/>
          <w:rtl/>
        </w:rPr>
        <w:t>تشغيلها والتي</w:t>
      </w:r>
      <w:r w:rsidRPr="003F16D5">
        <w:rPr>
          <w:rFonts w:ascii="Traditional Arabic" w:hAnsi="Traditional Arabic" w:cs="Traditional Arabic"/>
          <w:sz w:val="36"/>
          <w:szCs w:val="36"/>
          <w:rtl/>
        </w:rPr>
        <w:t xml:space="preserve"> يجب توفر ضوابط معينة </w:t>
      </w:r>
      <w:r w:rsidRPr="003F16D5">
        <w:rPr>
          <w:rFonts w:ascii="Traditional Arabic" w:hAnsi="Traditional Arabic" w:cs="Traditional Arabic" w:hint="cs"/>
          <w:sz w:val="36"/>
          <w:szCs w:val="36"/>
          <w:rtl/>
        </w:rPr>
        <w:t>بها فيجب</w:t>
      </w:r>
      <w:r w:rsidRPr="003F16D5">
        <w:rPr>
          <w:rFonts w:ascii="Traditional Arabic" w:hAnsi="Traditional Arabic" w:cs="Traditional Arabic"/>
          <w:sz w:val="36"/>
          <w:szCs w:val="36"/>
          <w:rtl/>
        </w:rPr>
        <w:t xml:space="preserve"> توفر نوع من أنواع  التح</w:t>
      </w:r>
      <w:r>
        <w:rPr>
          <w:rFonts w:ascii="Traditional Arabic" w:hAnsi="Traditional Arabic" w:cs="Traditional Arabic"/>
          <w:sz w:val="36"/>
          <w:szCs w:val="36"/>
          <w:rtl/>
        </w:rPr>
        <w:t>كم والتي نحتاجها من الس</w:t>
      </w:r>
      <w:r>
        <w:rPr>
          <w:rFonts w:ascii="Traditional Arabic" w:hAnsi="Traditional Arabic" w:cs="Traditional Arabic" w:hint="cs"/>
          <w:sz w:val="36"/>
          <w:szCs w:val="36"/>
          <w:rtl/>
        </w:rPr>
        <w:t>لا</w:t>
      </w:r>
      <w:r>
        <w:rPr>
          <w:rFonts w:ascii="Traditional Arabic" w:hAnsi="Traditional Arabic" w:cs="Traditional Arabic"/>
          <w:sz w:val="36"/>
          <w:szCs w:val="36"/>
          <w:rtl/>
        </w:rPr>
        <w:t>مة و</w:t>
      </w:r>
      <w:r>
        <w:rPr>
          <w:rFonts w:ascii="Traditional Arabic" w:hAnsi="Traditional Arabic" w:cs="Traditional Arabic" w:hint="cs"/>
          <w:sz w:val="36"/>
          <w:szCs w:val="36"/>
          <w:rtl/>
        </w:rPr>
        <w:t>ال</w:t>
      </w:r>
      <w:r>
        <w:rPr>
          <w:rFonts w:ascii="Traditional Arabic" w:hAnsi="Traditional Arabic" w:cs="Traditional Arabic"/>
          <w:sz w:val="36"/>
          <w:szCs w:val="36"/>
          <w:rtl/>
        </w:rPr>
        <w:t>ا</w:t>
      </w:r>
      <w:r w:rsidRPr="003F16D5">
        <w:rPr>
          <w:rFonts w:ascii="Traditional Arabic" w:hAnsi="Traditional Arabic" w:cs="Traditional Arabic"/>
          <w:sz w:val="36"/>
          <w:szCs w:val="36"/>
          <w:rtl/>
        </w:rPr>
        <w:t xml:space="preserve">مان في حال خروج تلك التقنية عن السيطرة، حيث  كما وضحنا سابقا أن تقنية الذكاء </w:t>
      </w:r>
      <w:r w:rsidRPr="003F16D5">
        <w:rPr>
          <w:rFonts w:ascii="Traditional Arabic" w:hAnsi="Traditional Arabic" w:cs="Traditional Arabic" w:hint="cs"/>
          <w:sz w:val="36"/>
          <w:szCs w:val="36"/>
          <w:rtl/>
        </w:rPr>
        <w:t>ال</w:t>
      </w:r>
      <w:r>
        <w:rPr>
          <w:rFonts w:ascii="Traditional Arabic" w:hAnsi="Traditional Arabic" w:cs="Traditional Arabic" w:hint="cs"/>
          <w:sz w:val="36"/>
          <w:szCs w:val="36"/>
          <w:rtl/>
        </w:rPr>
        <w:t>ا</w:t>
      </w:r>
      <w:r w:rsidRPr="003F16D5">
        <w:rPr>
          <w:rFonts w:ascii="Traditional Arabic" w:hAnsi="Traditional Arabic" w:cs="Traditional Arabic" w:hint="cs"/>
          <w:sz w:val="36"/>
          <w:szCs w:val="36"/>
          <w:rtl/>
        </w:rPr>
        <w:t>صطناعي</w:t>
      </w:r>
      <w:r w:rsidRPr="003F16D5">
        <w:rPr>
          <w:rFonts w:ascii="Traditional Arabic" w:hAnsi="Traditional Arabic" w:cs="Traditional Arabic"/>
          <w:sz w:val="36"/>
          <w:szCs w:val="36"/>
          <w:rtl/>
        </w:rPr>
        <w:t xml:space="preserve"> تتعلم ذاتيا وقريبا تصل إلى مرحلة التفكير  الذاتي، واتخاذ قرارات، كما أن هناك الصالح والمجرم من البشر فمن المتوقع وجود نفس  الصفات في </w:t>
      </w:r>
      <w:r w:rsidRPr="003F16D5">
        <w:rPr>
          <w:rFonts w:ascii="Traditional Arabic" w:hAnsi="Traditional Arabic" w:cs="Traditional Arabic" w:hint="cs"/>
          <w:sz w:val="36"/>
          <w:szCs w:val="36"/>
          <w:rtl/>
        </w:rPr>
        <w:t>الآلات</w:t>
      </w:r>
      <w:r w:rsidRPr="003F16D5">
        <w:rPr>
          <w:rFonts w:ascii="Traditional Arabic" w:hAnsi="Traditional Arabic" w:cs="Traditional Arabic"/>
          <w:sz w:val="36"/>
          <w:szCs w:val="36"/>
          <w:rtl/>
        </w:rPr>
        <w:t>،</w:t>
      </w:r>
      <w:r>
        <w:rPr>
          <w:rFonts w:ascii="Traditional Arabic" w:hAnsi="Traditional Arabic" w:cs="Traditional Arabic" w:hint="cs"/>
          <w:sz w:val="36"/>
          <w:szCs w:val="36"/>
          <w:rtl/>
        </w:rPr>
        <w:t xml:space="preserve"> </w:t>
      </w:r>
      <w:r w:rsidRPr="003F16D5">
        <w:rPr>
          <w:rFonts w:ascii="Traditional Arabic" w:hAnsi="Traditional Arabic" w:cs="Traditional Arabic"/>
          <w:sz w:val="36"/>
          <w:szCs w:val="36"/>
          <w:rtl/>
        </w:rPr>
        <w:t xml:space="preserve">ولهذا يجب عدم </w:t>
      </w:r>
      <w:r>
        <w:rPr>
          <w:rFonts w:ascii="Traditional Arabic" w:hAnsi="Traditional Arabic" w:cs="Traditional Arabic" w:hint="cs"/>
          <w:sz w:val="36"/>
          <w:szCs w:val="36"/>
          <w:rtl/>
        </w:rPr>
        <w:t>منح</w:t>
      </w:r>
      <w:r w:rsidRPr="003F16D5">
        <w:rPr>
          <w:rFonts w:ascii="Traditional Arabic" w:hAnsi="Traditional Arabic" w:cs="Traditional Arabic"/>
          <w:sz w:val="36"/>
          <w:szCs w:val="36"/>
          <w:rtl/>
        </w:rPr>
        <w:t xml:space="preserve"> الحرية الكاملة لتلك التقنيات و الضوابط التي  تحدثنا عنها يجب أن تصدرها تشريعات تلزم المصنع بإدخالها في تلك التقنيات، وتجرم  المصنع عند عدم التزامه بها وتحمله المسؤولية الجنائية الكاملة بشأن وقوع جرائم من قبل  تلك التقنيات</w:t>
      </w:r>
      <w:r w:rsidRPr="003F16D5">
        <w:rPr>
          <w:rFonts w:ascii="Traditional Arabic" w:hAnsi="Traditional Arabic" w:cs="Traditional Arabic"/>
          <w:sz w:val="36"/>
          <w:szCs w:val="36"/>
        </w:rPr>
        <w:t xml:space="preserve">.  </w:t>
      </w:r>
    </w:p>
    <w:p w:rsidR="003F16D5" w:rsidRPr="003F16D5" w:rsidRDefault="003F16D5" w:rsidP="003F16D5">
      <w:pPr>
        <w:bidi/>
        <w:jc w:val="both"/>
        <w:rPr>
          <w:rFonts w:ascii="Traditional Arabic" w:hAnsi="Traditional Arabic" w:cs="Traditional Arabic"/>
          <w:sz w:val="36"/>
          <w:szCs w:val="36"/>
          <w:rtl/>
        </w:rPr>
      </w:pPr>
      <w:r w:rsidRPr="003F16D5">
        <w:rPr>
          <w:rFonts w:ascii="Traditional Arabic" w:hAnsi="Traditional Arabic" w:cs="Traditional Arabic"/>
          <w:sz w:val="36"/>
          <w:szCs w:val="36"/>
          <w:rtl/>
        </w:rPr>
        <w:t xml:space="preserve">العقوبات التي توقع على مصنع تقنيات الذكاء </w:t>
      </w:r>
      <w:r w:rsidRPr="003F16D5">
        <w:rPr>
          <w:rFonts w:ascii="Traditional Arabic" w:hAnsi="Traditional Arabic" w:cs="Traditional Arabic" w:hint="cs"/>
          <w:sz w:val="36"/>
          <w:szCs w:val="36"/>
          <w:rtl/>
        </w:rPr>
        <w:t>الاصطناعي</w:t>
      </w:r>
      <w:r w:rsidRPr="003F16D5">
        <w:rPr>
          <w:rFonts w:ascii="Traditional Arabic" w:hAnsi="Traditional Arabic" w:cs="Traditional Arabic"/>
          <w:sz w:val="36"/>
          <w:szCs w:val="36"/>
          <w:rtl/>
        </w:rPr>
        <w:t xml:space="preserve">، يمكن أن تندرج جسامتها </w:t>
      </w:r>
      <w:r w:rsidRPr="003F16D5">
        <w:rPr>
          <w:rFonts w:ascii="Traditional Arabic" w:hAnsi="Traditional Arabic" w:cs="Traditional Arabic" w:hint="cs"/>
          <w:sz w:val="36"/>
          <w:szCs w:val="36"/>
          <w:rtl/>
        </w:rPr>
        <w:t>طبقا للجسامة</w:t>
      </w:r>
      <w:r>
        <w:rPr>
          <w:rFonts w:ascii="Traditional Arabic" w:hAnsi="Traditional Arabic" w:cs="Traditional Arabic"/>
          <w:sz w:val="36"/>
          <w:szCs w:val="36"/>
          <w:rtl/>
        </w:rPr>
        <w:t xml:space="preserve"> الجريمة ف</w:t>
      </w:r>
      <w:r>
        <w:rPr>
          <w:rFonts w:ascii="Traditional Arabic" w:hAnsi="Traditional Arabic" w:cs="Traditional Arabic" w:hint="cs"/>
          <w:sz w:val="36"/>
          <w:szCs w:val="36"/>
          <w:rtl/>
        </w:rPr>
        <w:t xml:space="preserve">لا </w:t>
      </w:r>
      <w:r w:rsidRPr="003F16D5">
        <w:rPr>
          <w:rFonts w:ascii="Traditional Arabic" w:hAnsi="Traditional Arabic" w:cs="Traditional Arabic"/>
          <w:sz w:val="36"/>
          <w:szCs w:val="36"/>
          <w:rtl/>
        </w:rPr>
        <w:t xml:space="preserve">مانع من توقيع عقوبات من </w:t>
      </w:r>
      <w:r w:rsidRPr="003F16D5">
        <w:rPr>
          <w:rFonts w:ascii="Traditional Arabic" w:hAnsi="Traditional Arabic" w:cs="Traditional Arabic" w:hint="cs"/>
          <w:sz w:val="36"/>
          <w:szCs w:val="36"/>
          <w:rtl/>
        </w:rPr>
        <w:t>الإعدام</w:t>
      </w:r>
      <w:r w:rsidRPr="003F16D5">
        <w:rPr>
          <w:rFonts w:ascii="Traditional Arabic" w:hAnsi="Traditional Arabic" w:cs="Traditional Arabic"/>
          <w:sz w:val="36"/>
          <w:szCs w:val="36"/>
          <w:rtl/>
        </w:rPr>
        <w:t xml:space="preserve"> السجن المؤبد، أو الحبس أو</w:t>
      </w:r>
      <w:r w:rsidRPr="003F16D5">
        <w:rPr>
          <w:rFonts w:ascii="Traditional Arabic" w:hAnsi="Traditional Arabic" w:cs="Traditional Arabic"/>
          <w:sz w:val="36"/>
          <w:szCs w:val="36"/>
        </w:rPr>
        <w:t xml:space="preserve"> </w:t>
      </w:r>
      <w:r w:rsidRPr="003F16D5">
        <w:rPr>
          <w:rFonts w:ascii="Traditional Arabic" w:hAnsi="Traditional Arabic" w:cs="Traditional Arabic"/>
          <w:sz w:val="36"/>
          <w:szCs w:val="36"/>
          <w:rtl/>
        </w:rPr>
        <w:t>الغرامة تبعا لدرجة الخطورة الجريمة والضرر النتائج عنها</w:t>
      </w:r>
      <w:r>
        <w:rPr>
          <w:rStyle w:val="Appelnotedebasdep"/>
          <w:rFonts w:ascii="Traditional Arabic" w:hAnsi="Traditional Arabic" w:cs="Traditional Arabic"/>
          <w:sz w:val="36"/>
          <w:szCs w:val="36"/>
          <w:rtl/>
        </w:rPr>
        <w:footnoteReference w:id="106"/>
      </w:r>
      <w:r w:rsidRPr="003F16D5">
        <w:rPr>
          <w:rFonts w:ascii="Traditional Arabic" w:hAnsi="Traditional Arabic" w:cs="Traditional Arabic"/>
          <w:sz w:val="36"/>
          <w:szCs w:val="36"/>
        </w:rPr>
        <w:t xml:space="preserve">  </w:t>
      </w:r>
    </w:p>
    <w:p w:rsidR="003F16D5" w:rsidRPr="002B34AB" w:rsidRDefault="003F16D5" w:rsidP="003F16D5">
      <w:pPr>
        <w:bidi/>
        <w:jc w:val="both"/>
        <w:rPr>
          <w:rFonts w:ascii="Traditional Arabic" w:hAnsi="Traditional Arabic" w:cs="Traditional Arabic"/>
          <w:b/>
          <w:bCs/>
          <w:sz w:val="36"/>
          <w:szCs w:val="36"/>
          <w:rtl/>
        </w:rPr>
      </w:pPr>
      <w:r w:rsidRPr="002B34AB">
        <w:rPr>
          <w:rFonts w:ascii="Traditional Arabic" w:hAnsi="Traditional Arabic" w:cs="Traditional Arabic"/>
          <w:b/>
          <w:bCs/>
          <w:sz w:val="36"/>
          <w:szCs w:val="36"/>
          <w:rtl/>
        </w:rPr>
        <w:t xml:space="preserve">ثانيا: عقوبات توقع على مالك تقنية الذكاء </w:t>
      </w:r>
      <w:r w:rsidRPr="002B34AB">
        <w:rPr>
          <w:rFonts w:ascii="Traditional Arabic" w:hAnsi="Traditional Arabic" w:cs="Traditional Arabic" w:hint="cs"/>
          <w:b/>
          <w:bCs/>
          <w:sz w:val="36"/>
          <w:szCs w:val="36"/>
          <w:rtl/>
        </w:rPr>
        <w:t>الاصطناعي</w:t>
      </w:r>
      <w:r w:rsidRPr="002B34AB">
        <w:rPr>
          <w:rFonts w:ascii="Traditional Arabic" w:hAnsi="Traditional Arabic" w:cs="Traditional Arabic"/>
          <w:b/>
          <w:bCs/>
          <w:sz w:val="36"/>
          <w:szCs w:val="36"/>
        </w:rPr>
        <w:t xml:space="preserve">.  </w:t>
      </w:r>
    </w:p>
    <w:p w:rsidR="00281E6D" w:rsidRDefault="003F16D5" w:rsidP="003F16D5">
      <w:pPr>
        <w:bidi/>
        <w:ind w:firstLine="851"/>
        <w:jc w:val="both"/>
        <w:rPr>
          <w:rFonts w:ascii="Traditional Arabic" w:hAnsi="Traditional Arabic" w:cs="Traditional Arabic"/>
          <w:sz w:val="36"/>
          <w:szCs w:val="36"/>
          <w:rtl/>
        </w:rPr>
      </w:pPr>
      <w:r w:rsidRPr="003F16D5">
        <w:rPr>
          <w:rFonts w:ascii="Traditional Arabic" w:hAnsi="Traditional Arabic" w:cs="Traditional Arabic"/>
          <w:sz w:val="36"/>
          <w:szCs w:val="36"/>
          <w:rtl/>
        </w:rPr>
        <w:lastRenderedPageBreak/>
        <w:t xml:space="preserve">يتمتع المالك أو المستخدم لتقنية الذكاء </w:t>
      </w:r>
      <w:r w:rsidRPr="003F16D5">
        <w:rPr>
          <w:rFonts w:ascii="Traditional Arabic" w:hAnsi="Traditional Arabic" w:cs="Traditional Arabic" w:hint="cs"/>
          <w:sz w:val="36"/>
          <w:szCs w:val="36"/>
          <w:rtl/>
        </w:rPr>
        <w:t>الاصطناعي</w:t>
      </w:r>
      <w:r w:rsidRPr="003F16D5">
        <w:rPr>
          <w:rFonts w:ascii="Traditional Arabic" w:hAnsi="Traditional Arabic" w:cs="Traditional Arabic"/>
          <w:sz w:val="36"/>
          <w:szCs w:val="36"/>
          <w:rtl/>
        </w:rPr>
        <w:t xml:space="preserve"> بمميزاتها، وبمجرد انتقال ملكيتها </w:t>
      </w:r>
      <w:r w:rsidRPr="003F16D5">
        <w:rPr>
          <w:rFonts w:ascii="Traditional Arabic" w:hAnsi="Traditional Arabic" w:cs="Traditional Arabic" w:hint="cs"/>
          <w:sz w:val="36"/>
          <w:szCs w:val="36"/>
          <w:rtl/>
        </w:rPr>
        <w:t>إليه يصبح</w:t>
      </w:r>
      <w:r w:rsidRPr="003F16D5">
        <w:rPr>
          <w:rFonts w:ascii="Traditional Arabic" w:hAnsi="Traditional Arabic" w:cs="Traditional Arabic"/>
          <w:sz w:val="36"/>
          <w:szCs w:val="36"/>
          <w:rtl/>
        </w:rPr>
        <w:t xml:space="preserve"> </w:t>
      </w:r>
      <w:r w:rsidRPr="003F16D5">
        <w:rPr>
          <w:rFonts w:ascii="Traditional Arabic" w:hAnsi="Traditional Arabic" w:cs="Traditional Arabic" w:hint="cs"/>
          <w:sz w:val="36"/>
          <w:szCs w:val="36"/>
          <w:rtl/>
        </w:rPr>
        <w:t>مسؤولا</w:t>
      </w:r>
      <w:r w:rsidRPr="003F16D5">
        <w:rPr>
          <w:rFonts w:ascii="Traditional Arabic" w:hAnsi="Traditional Arabic" w:cs="Traditional Arabic"/>
          <w:sz w:val="36"/>
          <w:szCs w:val="36"/>
          <w:rtl/>
        </w:rPr>
        <w:t xml:space="preserve"> عنها وعن الجرائم التي ترتكب من قبل تلك التقنية ويجب التفرقة </w:t>
      </w:r>
      <w:r w:rsidRPr="003F16D5">
        <w:rPr>
          <w:rFonts w:ascii="Traditional Arabic" w:hAnsi="Traditional Arabic" w:cs="Traditional Arabic" w:hint="cs"/>
          <w:sz w:val="36"/>
          <w:szCs w:val="36"/>
          <w:rtl/>
        </w:rPr>
        <w:t>بين فرضيتين</w:t>
      </w:r>
      <w:r w:rsidRPr="003F16D5">
        <w:rPr>
          <w:rFonts w:ascii="Traditional Arabic" w:hAnsi="Traditional Arabic" w:cs="Traditional Arabic"/>
          <w:sz w:val="36"/>
          <w:szCs w:val="36"/>
          <w:rtl/>
        </w:rPr>
        <w:t xml:space="preserve">:  </w:t>
      </w:r>
    </w:p>
    <w:p w:rsidR="003F16D5" w:rsidRPr="003F16D5" w:rsidRDefault="00281E6D" w:rsidP="00713682">
      <w:pPr>
        <w:pStyle w:val="Paragraphedeliste"/>
        <w:numPr>
          <w:ilvl w:val="0"/>
          <w:numId w:val="17"/>
        </w:numPr>
        <w:bidi/>
        <w:jc w:val="both"/>
        <w:rPr>
          <w:rFonts w:ascii="Traditional Arabic" w:hAnsi="Traditional Arabic" w:cs="Traditional Arabic"/>
          <w:sz w:val="36"/>
          <w:szCs w:val="36"/>
          <w:rtl/>
        </w:rPr>
      </w:pPr>
      <w:r w:rsidRPr="003F16D5">
        <w:rPr>
          <w:rFonts w:ascii="Traditional Arabic" w:hAnsi="Traditional Arabic" w:cs="Traditional Arabic" w:hint="cs"/>
          <w:sz w:val="36"/>
          <w:szCs w:val="36"/>
          <w:rtl/>
        </w:rPr>
        <w:t xml:space="preserve"> </w:t>
      </w:r>
      <w:r w:rsidR="003F16D5" w:rsidRPr="003F16D5">
        <w:rPr>
          <w:rFonts w:ascii="Traditional Arabic" w:hAnsi="Traditional Arabic" w:cs="Traditional Arabic"/>
          <w:sz w:val="36"/>
          <w:szCs w:val="36"/>
          <w:rtl/>
        </w:rPr>
        <w:t xml:space="preserve">الجرائم التي تحدث من تقنية الذكاء </w:t>
      </w:r>
      <w:r w:rsidR="00713682" w:rsidRPr="003F16D5">
        <w:rPr>
          <w:rFonts w:ascii="Traditional Arabic" w:hAnsi="Traditional Arabic" w:cs="Traditional Arabic" w:hint="cs"/>
          <w:sz w:val="36"/>
          <w:szCs w:val="36"/>
          <w:rtl/>
        </w:rPr>
        <w:t>الاصطناعي</w:t>
      </w:r>
      <w:r w:rsidR="003F16D5" w:rsidRPr="003F16D5">
        <w:rPr>
          <w:rFonts w:ascii="Traditional Arabic" w:hAnsi="Traditional Arabic" w:cs="Traditional Arabic"/>
          <w:sz w:val="36"/>
          <w:szCs w:val="36"/>
          <w:rtl/>
        </w:rPr>
        <w:t xml:space="preserve"> نتيجة تدخل أو </w:t>
      </w:r>
      <w:r w:rsidR="00713682">
        <w:rPr>
          <w:rFonts w:ascii="Traditional Arabic" w:hAnsi="Traditional Arabic" w:cs="Traditional Arabic"/>
          <w:sz w:val="36"/>
          <w:szCs w:val="36"/>
          <w:rtl/>
        </w:rPr>
        <w:t xml:space="preserve">إهمال من قبل </w:t>
      </w:r>
      <w:r w:rsidR="00713682">
        <w:rPr>
          <w:rFonts w:ascii="Traditional Arabic" w:hAnsi="Traditional Arabic" w:cs="Traditional Arabic" w:hint="cs"/>
          <w:sz w:val="36"/>
          <w:szCs w:val="36"/>
          <w:rtl/>
        </w:rPr>
        <w:t>المالك أو</w:t>
      </w:r>
      <w:r w:rsidR="00713682">
        <w:rPr>
          <w:rFonts w:ascii="Traditional Arabic" w:hAnsi="Traditional Arabic" w:cs="Traditional Arabic"/>
          <w:sz w:val="36"/>
          <w:szCs w:val="36"/>
          <w:rtl/>
        </w:rPr>
        <w:t xml:space="preserve"> المستخد</w:t>
      </w:r>
      <w:r w:rsidR="00713682">
        <w:rPr>
          <w:rFonts w:ascii="Traditional Arabic" w:hAnsi="Traditional Arabic" w:cs="Traditional Arabic" w:hint="cs"/>
          <w:sz w:val="36"/>
          <w:szCs w:val="36"/>
          <w:rtl/>
        </w:rPr>
        <w:t>م:</w:t>
      </w:r>
      <w:r w:rsidR="00713682">
        <w:rPr>
          <w:rFonts w:ascii="Traditional Arabic" w:hAnsi="Traditional Arabic" w:cs="Traditional Arabic"/>
          <w:sz w:val="36"/>
          <w:szCs w:val="36"/>
        </w:rPr>
        <w:t xml:space="preserve"> </w:t>
      </w:r>
    </w:p>
    <w:p w:rsidR="003F16D5" w:rsidRPr="003F16D5" w:rsidRDefault="003F16D5" w:rsidP="00713682">
      <w:pPr>
        <w:bidi/>
        <w:ind w:firstLine="851"/>
        <w:jc w:val="both"/>
        <w:rPr>
          <w:rFonts w:ascii="Traditional Arabic" w:hAnsi="Traditional Arabic" w:cs="Traditional Arabic"/>
          <w:sz w:val="36"/>
          <w:szCs w:val="36"/>
          <w:rtl/>
        </w:rPr>
      </w:pPr>
      <w:r w:rsidRPr="003F16D5">
        <w:rPr>
          <w:rFonts w:ascii="Traditional Arabic" w:hAnsi="Traditional Arabic" w:cs="Traditional Arabic"/>
          <w:sz w:val="36"/>
          <w:szCs w:val="36"/>
          <w:rtl/>
        </w:rPr>
        <w:t>وتعد</w:t>
      </w:r>
      <w:r w:rsidR="00713682">
        <w:rPr>
          <w:rFonts w:ascii="Traditional Arabic" w:hAnsi="Traditional Arabic" w:cs="Traditional Arabic"/>
          <w:sz w:val="36"/>
          <w:szCs w:val="36"/>
          <w:rtl/>
        </w:rPr>
        <w:t xml:space="preserve"> هذه الجرائم الصورة الواقعية </w:t>
      </w:r>
      <w:r w:rsidR="00713682">
        <w:rPr>
          <w:rFonts w:ascii="Traditional Arabic" w:hAnsi="Traditional Arabic" w:cs="Traditional Arabic" w:hint="cs"/>
          <w:sz w:val="36"/>
          <w:szCs w:val="36"/>
          <w:rtl/>
        </w:rPr>
        <w:t>حاليا</w:t>
      </w:r>
      <w:r w:rsidRPr="003F16D5">
        <w:rPr>
          <w:rFonts w:ascii="Traditional Arabic" w:hAnsi="Traditional Arabic" w:cs="Traditional Arabic"/>
          <w:sz w:val="36"/>
          <w:szCs w:val="36"/>
          <w:rtl/>
        </w:rPr>
        <w:t xml:space="preserve">، فغالبا تحدث جرائم نتيجة تدخل خاطئ </w:t>
      </w:r>
      <w:r w:rsidR="00713682" w:rsidRPr="003F16D5">
        <w:rPr>
          <w:rFonts w:ascii="Traditional Arabic" w:hAnsi="Traditional Arabic" w:cs="Traditional Arabic" w:hint="cs"/>
          <w:sz w:val="36"/>
          <w:szCs w:val="36"/>
          <w:rtl/>
        </w:rPr>
        <w:t>من المالك والسبب</w:t>
      </w:r>
      <w:r w:rsidRPr="003F16D5">
        <w:rPr>
          <w:rFonts w:ascii="Traditional Arabic" w:hAnsi="Traditional Arabic" w:cs="Traditional Arabic"/>
          <w:sz w:val="36"/>
          <w:szCs w:val="36"/>
          <w:rtl/>
        </w:rPr>
        <w:t xml:space="preserve"> لعدم معرفته لطريقة التعامل مع تلك التقنية وتشغيلها فيعطي لها أمر </w:t>
      </w:r>
      <w:r w:rsidR="00713682">
        <w:rPr>
          <w:rFonts w:ascii="Traditional Arabic" w:hAnsi="Traditional Arabic" w:cs="Traditional Arabic" w:hint="cs"/>
          <w:sz w:val="36"/>
          <w:szCs w:val="36"/>
          <w:rtl/>
        </w:rPr>
        <w:t xml:space="preserve">أو يعطل </w:t>
      </w:r>
      <w:r w:rsidRPr="003F16D5">
        <w:rPr>
          <w:rFonts w:ascii="Traditional Arabic" w:hAnsi="Traditional Arabic" w:cs="Traditional Arabic"/>
          <w:sz w:val="36"/>
          <w:szCs w:val="36"/>
          <w:rtl/>
        </w:rPr>
        <w:t xml:space="preserve">عنها </w:t>
      </w:r>
      <w:r w:rsidR="00713682" w:rsidRPr="003F16D5">
        <w:rPr>
          <w:rFonts w:ascii="Traditional Arabic" w:hAnsi="Traditional Arabic" w:cs="Traditional Arabic" w:hint="cs"/>
          <w:sz w:val="36"/>
          <w:szCs w:val="36"/>
          <w:rtl/>
        </w:rPr>
        <w:t>الأمان</w:t>
      </w:r>
      <w:r w:rsidRPr="003F16D5">
        <w:rPr>
          <w:rFonts w:ascii="Traditional Arabic" w:hAnsi="Traditional Arabic" w:cs="Traditional Arabic"/>
          <w:sz w:val="36"/>
          <w:szCs w:val="36"/>
          <w:rtl/>
        </w:rPr>
        <w:t xml:space="preserve"> الموجود بها، ففي هذه الحالة توقع العقوبة على المالك ألن سلوكه </w:t>
      </w:r>
      <w:r w:rsidR="00713682" w:rsidRPr="003F16D5">
        <w:rPr>
          <w:rFonts w:ascii="Traditional Arabic" w:hAnsi="Traditional Arabic" w:cs="Traditional Arabic" w:hint="cs"/>
          <w:sz w:val="36"/>
          <w:szCs w:val="36"/>
          <w:rtl/>
        </w:rPr>
        <w:t>هو الذي</w:t>
      </w:r>
      <w:r w:rsidRPr="003F16D5">
        <w:rPr>
          <w:rFonts w:ascii="Traditional Arabic" w:hAnsi="Traditional Arabic" w:cs="Traditional Arabic"/>
          <w:sz w:val="36"/>
          <w:szCs w:val="36"/>
          <w:rtl/>
        </w:rPr>
        <w:t xml:space="preserve"> أحدث النتيجة وتوافرت العالقة السببية بين السلوك والنتيجة </w:t>
      </w:r>
      <w:r w:rsidR="00713682" w:rsidRPr="003F16D5">
        <w:rPr>
          <w:rFonts w:ascii="Traditional Arabic" w:hAnsi="Traditional Arabic" w:cs="Traditional Arabic" w:hint="cs"/>
          <w:sz w:val="36"/>
          <w:szCs w:val="36"/>
          <w:rtl/>
        </w:rPr>
        <w:t>وهذه العناصر</w:t>
      </w:r>
      <w:r w:rsidRPr="003F16D5">
        <w:rPr>
          <w:rFonts w:ascii="Traditional Arabic" w:hAnsi="Traditional Arabic" w:cs="Traditional Arabic"/>
          <w:sz w:val="36"/>
          <w:szCs w:val="36"/>
          <w:rtl/>
        </w:rPr>
        <w:t xml:space="preserve"> تشكل</w:t>
      </w:r>
      <w:r w:rsidRPr="003F16D5">
        <w:rPr>
          <w:rFonts w:ascii="Traditional Arabic" w:hAnsi="Traditional Arabic" w:cs="Traditional Arabic"/>
          <w:sz w:val="36"/>
          <w:szCs w:val="36"/>
        </w:rPr>
        <w:t xml:space="preserve">  </w:t>
      </w:r>
      <w:r w:rsidRPr="003F16D5">
        <w:rPr>
          <w:rFonts w:ascii="Traditional Arabic" w:hAnsi="Traditional Arabic" w:cs="Traditional Arabic"/>
          <w:sz w:val="36"/>
          <w:szCs w:val="36"/>
          <w:rtl/>
        </w:rPr>
        <w:t>الركن المادي للجريمة، بجانب الركن المعنوي الذي يتم البحث لكل حالة منفصلة وتختلف الحكم إذا ارتكب المالك عن قصد جنائي أو عن خطأ غير عمدي وبالتالي تختلف العقوبة  المقررة لكليهما</w:t>
      </w:r>
      <w:r w:rsidRPr="003F16D5">
        <w:rPr>
          <w:rFonts w:ascii="Traditional Arabic" w:hAnsi="Traditional Arabic" w:cs="Traditional Arabic"/>
          <w:sz w:val="36"/>
          <w:szCs w:val="36"/>
        </w:rPr>
        <w:t xml:space="preserve">.  </w:t>
      </w:r>
    </w:p>
    <w:p w:rsidR="00281E6D" w:rsidRPr="00713682" w:rsidRDefault="003F16D5" w:rsidP="00713682">
      <w:pPr>
        <w:pStyle w:val="Paragraphedeliste"/>
        <w:numPr>
          <w:ilvl w:val="0"/>
          <w:numId w:val="17"/>
        </w:numPr>
        <w:bidi/>
        <w:jc w:val="both"/>
        <w:rPr>
          <w:rFonts w:ascii="Traditional Arabic" w:hAnsi="Traditional Arabic" w:cs="Traditional Arabic"/>
          <w:sz w:val="36"/>
          <w:szCs w:val="36"/>
          <w:rtl/>
        </w:rPr>
      </w:pPr>
      <w:r w:rsidRPr="00713682">
        <w:rPr>
          <w:rFonts w:ascii="Traditional Arabic" w:hAnsi="Traditional Arabic" w:cs="Traditional Arabic"/>
          <w:sz w:val="36"/>
          <w:szCs w:val="36"/>
          <w:rtl/>
        </w:rPr>
        <w:t xml:space="preserve">الجرائم التي تحدث من قبل تقنية الذكاء </w:t>
      </w:r>
      <w:r w:rsidR="00713682" w:rsidRPr="00713682">
        <w:rPr>
          <w:rFonts w:ascii="Traditional Arabic" w:hAnsi="Traditional Arabic" w:cs="Traditional Arabic" w:hint="cs"/>
          <w:sz w:val="36"/>
          <w:szCs w:val="36"/>
          <w:rtl/>
        </w:rPr>
        <w:t>الاصطناعي</w:t>
      </w:r>
      <w:r w:rsidRPr="00713682">
        <w:rPr>
          <w:rFonts w:ascii="Traditional Arabic" w:hAnsi="Traditional Arabic" w:cs="Traditional Arabic"/>
          <w:sz w:val="36"/>
          <w:szCs w:val="36"/>
          <w:rtl/>
        </w:rPr>
        <w:t xml:space="preserve"> بمعزل عن أي تدخل</w:t>
      </w:r>
      <w:r w:rsidR="00713682">
        <w:rPr>
          <w:rFonts w:ascii="Traditional Arabic" w:hAnsi="Traditional Arabic" w:cs="Traditional Arabic" w:hint="cs"/>
          <w:sz w:val="36"/>
          <w:szCs w:val="36"/>
          <w:rtl/>
        </w:rPr>
        <w:t xml:space="preserve"> خارجي</w:t>
      </w:r>
      <w:r w:rsidR="00713682">
        <w:rPr>
          <w:rStyle w:val="Appelnotedebasdep"/>
          <w:rFonts w:ascii="Traditional Arabic" w:hAnsi="Traditional Arabic" w:cs="Traditional Arabic"/>
          <w:sz w:val="36"/>
          <w:szCs w:val="36"/>
          <w:rtl/>
        </w:rPr>
        <w:footnoteReference w:id="107"/>
      </w:r>
    </w:p>
    <w:p w:rsidR="00713682" w:rsidRPr="002B34AB" w:rsidRDefault="00713682" w:rsidP="00713682">
      <w:pPr>
        <w:bidi/>
        <w:ind w:firstLine="851"/>
        <w:jc w:val="both"/>
        <w:rPr>
          <w:rFonts w:ascii="Traditional Arabic" w:hAnsi="Traditional Arabic" w:cs="Traditional Arabic"/>
          <w:b/>
          <w:bCs/>
          <w:sz w:val="36"/>
          <w:szCs w:val="36"/>
          <w:rtl/>
        </w:rPr>
      </w:pPr>
      <w:r w:rsidRPr="002B34AB">
        <w:rPr>
          <w:rFonts w:ascii="Traditional Arabic" w:hAnsi="Traditional Arabic" w:cs="Traditional Arabic"/>
          <w:b/>
          <w:bCs/>
          <w:sz w:val="36"/>
          <w:szCs w:val="36"/>
          <w:rtl/>
        </w:rPr>
        <w:t xml:space="preserve">ثالثا: عقوبات توقع على تقنية الذكاء </w:t>
      </w:r>
      <w:r w:rsidRPr="002B34AB">
        <w:rPr>
          <w:rFonts w:ascii="Traditional Arabic" w:hAnsi="Traditional Arabic" w:cs="Traditional Arabic" w:hint="cs"/>
          <w:b/>
          <w:bCs/>
          <w:sz w:val="36"/>
          <w:szCs w:val="36"/>
          <w:rtl/>
        </w:rPr>
        <w:t>الاصطناعي</w:t>
      </w:r>
      <w:r w:rsidRPr="002B34AB">
        <w:rPr>
          <w:rFonts w:ascii="Traditional Arabic" w:hAnsi="Traditional Arabic" w:cs="Traditional Arabic"/>
          <w:b/>
          <w:bCs/>
          <w:sz w:val="36"/>
          <w:szCs w:val="36"/>
        </w:rPr>
        <w:t xml:space="preserve">.  </w:t>
      </w:r>
    </w:p>
    <w:p w:rsidR="0046735D" w:rsidRDefault="00713682" w:rsidP="00713682">
      <w:pPr>
        <w:bidi/>
        <w:ind w:firstLine="851"/>
        <w:jc w:val="both"/>
        <w:rPr>
          <w:rFonts w:ascii="Traditional Arabic" w:hAnsi="Traditional Arabic" w:cs="Traditional Arabic"/>
          <w:sz w:val="36"/>
          <w:szCs w:val="36"/>
          <w:rtl/>
        </w:rPr>
      </w:pPr>
      <w:r w:rsidRPr="00713682">
        <w:rPr>
          <w:rFonts w:ascii="Traditional Arabic" w:hAnsi="Traditional Arabic" w:cs="Traditional Arabic"/>
          <w:sz w:val="36"/>
          <w:szCs w:val="36"/>
          <w:rtl/>
        </w:rPr>
        <w:t xml:space="preserve">تتميز تقنية الذكاء </w:t>
      </w:r>
      <w:r w:rsidRPr="00713682">
        <w:rPr>
          <w:rFonts w:ascii="Traditional Arabic" w:hAnsi="Traditional Arabic" w:cs="Traditional Arabic" w:hint="cs"/>
          <w:sz w:val="36"/>
          <w:szCs w:val="36"/>
          <w:rtl/>
        </w:rPr>
        <w:t>الاصطناعي</w:t>
      </w:r>
      <w:r w:rsidRPr="00713682">
        <w:rPr>
          <w:rFonts w:ascii="Traditional Arabic" w:hAnsi="Traditional Arabic" w:cs="Traditional Arabic"/>
          <w:sz w:val="36"/>
          <w:szCs w:val="36"/>
          <w:rtl/>
        </w:rPr>
        <w:t xml:space="preserve"> بخاصية التعلم الذاتي، حيث تتخذ القرارات بمعزل عن تدخل  </w:t>
      </w:r>
      <w:r w:rsidRPr="00713682">
        <w:rPr>
          <w:rFonts w:ascii="Traditional Arabic" w:hAnsi="Traditional Arabic" w:cs="Traditional Arabic" w:hint="cs"/>
          <w:sz w:val="36"/>
          <w:szCs w:val="36"/>
          <w:rtl/>
        </w:rPr>
        <w:t>الإنسان</w:t>
      </w:r>
      <w:r w:rsidRPr="00713682">
        <w:rPr>
          <w:rFonts w:ascii="Traditional Arabic" w:hAnsi="Traditional Arabic" w:cs="Traditional Arabic"/>
          <w:sz w:val="36"/>
          <w:szCs w:val="36"/>
          <w:rtl/>
        </w:rPr>
        <w:t xml:space="preserve"> وكذلك التعلم من المواقف التي تتعرض لها وتلك القدرات العالية للذكاء  </w:t>
      </w:r>
      <w:r w:rsidRPr="00713682">
        <w:rPr>
          <w:rFonts w:ascii="Traditional Arabic" w:hAnsi="Traditional Arabic" w:cs="Traditional Arabic" w:hint="cs"/>
          <w:sz w:val="36"/>
          <w:szCs w:val="36"/>
          <w:rtl/>
        </w:rPr>
        <w:t>ا</w:t>
      </w:r>
      <w:r>
        <w:rPr>
          <w:rFonts w:ascii="Traditional Arabic" w:hAnsi="Traditional Arabic" w:cs="Traditional Arabic" w:hint="cs"/>
          <w:sz w:val="36"/>
          <w:szCs w:val="36"/>
          <w:rtl/>
        </w:rPr>
        <w:t>لاصطناعي</w:t>
      </w:r>
      <w:r>
        <w:rPr>
          <w:rFonts w:ascii="Traditional Arabic" w:hAnsi="Traditional Arabic" w:cs="Traditional Arabic"/>
          <w:sz w:val="36"/>
          <w:szCs w:val="36"/>
          <w:rtl/>
        </w:rPr>
        <w:t>، نجد أنه لم يكن متصو</w:t>
      </w:r>
      <w:r>
        <w:rPr>
          <w:rFonts w:ascii="Traditional Arabic" w:hAnsi="Traditional Arabic" w:cs="Traditional Arabic" w:hint="cs"/>
          <w:sz w:val="36"/>
          <w:szCs w:val="36"/>
          <w:rtl/>
        </w:rPr>
        <w:t>را</w:t>
      </w:r>
      <w:r w:rsidRPr="00713682">
        <w:rPr>
          <w:rFonts w:ascii="Traditional Arabic" w:hAnsi="Traditional Arabic" w:cs="Traditional Arabic"/>
          <w:sz w:val="36"/>
          <w:szCs w:val="36"/>
          <w:rtl/>
        </w:rPr>
        <w:t xml:space="preserve"> </w:t>
      </w:r>
      <w:r>
        <w:rPr>
          <w:rFonts w:ascii="Traditional Arabic" w:hAnsi="Traditional Arabic" w:cs="Traditional Arabic"/>
          <w:sz w:val="36"/>
          <w:szCs w:val="36"/>
          <w:rtl/>
        </w:rPr>
        <w:t xml:space="preserve">حاليا ولكن في المستقبل ارتكاب </w:t>
      </w:r>
      <w:r>
        <w:rPr>
          <w:rFonts w:ascii="Traditional Arabic" w:hAnsi="Traditional Arabic" w:cs="Traditional Arabic" w:hint="cs"/>
          <w:sz w:val="36"/>
          <w:szCs w:val="36"/>
          <w:rtl/>
        </w:rPr>
        <w:t>جرائم</w:t>
      </w:r>
      <w:r>
        <w:rPr>
          <w:rFonts w:ascii="Traditional Arabic" w:hAnsi="Traditional Arabic" w:cs="Traditional Arabic"/>
          <w:sz w:val="36"/>
          <w:szCs w:val="36"/>
          <w:rtl/>
        </w:rPr>
        <w:t xml:space="preserve"> </w:t>
      </w:r>
      <w:r>
        <w:rPr>
          <w:rFonts w:ascii="Traditional Arabic" w:hAnsi="Traditional Arabic" w:cs="Traditional Arabic" w:hint="cs"/>
          <w:sz w:val="36"/>
          <w:szCs w:val="36"/>
          <w:rtl/>
        </w:rPr>
        <w:t>بإ</w:t>
      </w:r>
      <w:r w:rsidRPr="00713682">
        <w:rPr>
          <w:rFonts w:ascii="Traditional Arabic" w:hAnsi="Traditional Arabic" w:cs="Traditional Arabic" w:hint="cs"/>
          <w:sz w:val="36"/>
          <w:szCs w:val="36"/>
          <w:rtl/>
        </w:rPr>
        <w:t>رادة</w:t>
      </w:r>
      <w:r w:rsidRPr="00713682">
        <w:rPr>
          <w:rFonts w:ascii="Traditional Arabic" w:hAnsi="Traditional Arabic" w:cs="Traditional Arabic"/>
          <w:sz w:val="36"/>
          <w:szCs w:val="36"/>
          <w:rtl/>
        </w:rPr>
        <w:t xml:space="preserve"> حرة دون تدخل المالك ودون خطأ أو تقصير من مصنعها، و بحكم أن المسؤولية الجنائية ال يمكن  توقيعها عليهما </w:t>
      </w:r>
      <w:r>
        <w:rPr>
          <w:rFonts w:ascii="Traditional Arabic" w:hAnsi="Traditional Arabic" w:cs="Traditional Arabic" w:hint="cs"/>
          <w:sz w:val="36"/>
          <w:szCs w:val="36"/>
          <w:rtl/>
        </w:rPr>
        <w:t>"</w:t>
      </w:r>
      <w:r w:rsidRPr="00713682">
        <w:rPr>
          <w:rFonts w:ascii="Traditional Arabic" w:hAnsi="Traditional Arabic" w:cs="Traditional Arabic"/>
          <w:sz w:val="36"/>
          <w:szCs w:val="36"/>
          <w:rtl/>
        </w:rPr>
        <w:t>المالك و المصنع</w:t>
      </w:r>
      <w:r>
        <w:rPr>
          <w:rFonts w:ascii="Traditional Arabic" w:hAnsi="Traditional Arabic" w:cs="Traditional Arabic" w:hint="cs"/>
          <w:sz w:val="36"/>
          <w:szCs w:val="36"/>
          <w:rtl/>
        </w:rPr>
        <w:t>"</w:t>
      </w:r>
      <w:r w:rsidRPr="00713682">
        <w:rPr>
          <w:rFonts w:ascii="Traditional Arabic" w:hAnsi="Traditional Arabic" w:cs="Traditional Arabic"/>
          <w:sz w:val="36"/>
          <w:szCs w:val="36"/>
          <w:rtl/>
        </w:rPr>
        <w:t xml:space="preserve"> لعدم مسؤوليته</w:t>
      </w:r>
      <w:r>
        <w:rPr>
          <w:rFonts w:ascii="Traditional Arabic" w:hAnsi="Traditional Arabic" w:cs="Traditional Arabic"/>
          <w:sz w:val="36"/>
          <w:szCs w:val="36"/>
          <w:rtl/>
        </w:rPr>
        <w:t>ما الجنائية عن تلك الجرائم و ب</w:t>
      </w:r>
      <w:r w:rsidRPr="00713682">
        <w:rPr>
          <w:rFonts w:ascii="Traditional Arabic" w:hAnsi="Traditional Arabic" w:cs="Traditional Arabic"/>
          <w:sz w:val="36"/>
          <w:szCs w:val="36"/>
          <w:rtl/>
        </w:rPr>
        <w:t xml:space="preserve">النظر  إلى القوانين الحالية نجد أنها ال تعترف جميعا بتلك المسؤولية، وال تقر بتوقيع العقاب على  تقنية </w:t>
      </w:r>
      <w:r w:rsidRPr="00713682">
        <w:rPr>
          <w:rFonts w:ascii="Traditional Arabic" w:hAnsi="Traditional Arabic" w:cs="Traditional Arabic"/>
          <w:sz w:val="36"/>
          <w:szCs w:val="36"/>
          <w:rtl/>
        </w:rPr>
        <w:lastRenderedPageBreak/>
        <w:t xml:space="preserve">الذكاء </w:t>
      </w:r>
      <w:r w:rsidRPr="00713682">
        <w:rPr>
          <w:rFonts w:ascii="Traditional Arabic" w:hAnsi="Traditional Arabic" w:cs="Traditional Arabic" w:hint="cs"/>
          <w:sz w:val="36"/>
          <w:szCs w:val="36"/>
          <w:rtl/>
        </w:rPr>
        <w:t>الاصطناعي</w:t>
      </w:r>
      <w:r w:rsidRPr="00713682">
        <w:rPr>
          <w:rFonts w:ascii="Traditional Arabic" w:hAnsi="Traditional Arabic" w:cs="Traditional Arabic"/>
          <w:sz w:val="36"/>
          <w:szCs w:val="36"/>
          <w:rtl/>
        </w:rPr>
        <w:t xml:space="preserve"> وتقديمه للمحاكمة ولذلك تعديل تلك القواني</w:t>
      </w:r>
      <w:r>
        <w:rPr>
          <w:rFonts w:ascii="Traditional Arabic" w:hAnsi="Traditional Arabic" w:cs="Traditional Arabic"/>
          <w:sz w:val="36"/>
          <w:szCs w:val="36"/>
          <w:rtl/>
        </w:rPr>
        <w:t xml:space="preserve">ن حتى </w:t>
      </w:r>
      <w:r>
        <w:rPr>
          <w:rFonts w:ascii="Traditional Arabic" w:hAnsi="Traditional Arabic" w:cs="Traditional Arabic" w:hint="cs"/>
          <w:sz w:val="36"/>
          <w:szCs w:val="36"/>
          <w:rtl/>
        </w:rPr>
        <w:t>لا</w:t>
      </w:r>
      <w:r w:rsidRPr="00713682">
        <w:rPr>
          <w:rFonts w:ascii="Traditional Arabic" w:hAnsi="Traditional Arabic" w:cs="Traditional Arabic"/>
          <w:sz w:val="36"/>
          <w:szCs w:val="36"/>
          <w:rtl/>
        </w:rPr>
        <w:t xml:space="preserve"> نجد أنفسنا</w:t>
      </w:r>
      <w:r w:rsidRPr="00713682">
        <w:rPr>
          <w:rFonts w:ascii="Traditional Arabic" w:hAnsi="Traditional Arabic" w:cs="Traditional Arabic"/>
          <w:sz w:val="36"/>
          <w:szCs w:val="36"/>
        </w:rPr>
        <w:t xml:space="preserve">  </w:t>
      </w:r>
      <w:r>
        <w:rPr>
          <w:rFonts w:ascii="Traditional Arabic" w:hAnsi="Traditional Arabic" w:cs="Traditional Arabic"/>
          <w:sz w:val="36"/>
          <w:szCs w:val="36"/>
          <w:rtl/>
        </w:rPr>
        <w:t xml:space="preserve">أمام </w:t>
      </w:r>
      <w:r>
        <w:rPr>
          <w:rFonts w:ascii="Traditional Arabic" w:hAnsi="Traditional Arabic" w:cs="Traditional Arabic" w:hint="cs"/>
          <w:sz w:val="36"/>
          <w:szCs w:val="36"/>
          <w:rtl/>
        </w:rPr>
        <w:t>ج</w:t>
      </w:r>
      <w:r w:rsidRPr="00713682">
        <w:rPr>
          <w:rFonts w:ascii="Traditional Arabic" w:hAnsi="Traditional Arabic" w:cs="Traditional Arabic" w:hint="cs"/>
          <w:sz w:val="36"/>
          <w:szCs w:val="36"/>
          <w:rtl/>
        </w:rPr>
        <w:t>رائ</w:t>
      </w:r>
      <w:r w:rsidRPr="00713682">
        <w:rPr>
          <w:rFonts w:ascii="Traditional Arabic" w:hAnsi="Traditional Arabic" w:cs="Traditional Arabic" w:hint="eastAsia"/>
          <w:sz w:val="36"/>
          <w:szCs w:val="36"/>
          <w:rtl/>
        </w:rPr>
        <w:t>م</w:t>
      </w:r>
      <w:r>
        <w:rPr>
          <w:rFonts w:ascii="Traditional Arabic" w:hAnsi="Traditional Arabic" w:cs="Traditional Arabic"/>
          <w:sz w:val="36"/>
          <w:szCs w:val="36"/>
          <w:rtl/>
        </w:rPr>
        <w:t xml:space="preserve"> ترتكب بدون عقاب عليها</w:t>
      </w:r>
      <w:r>
        <w:rPr>
          <w:rStyle w:val="Appelnotedebasdep"/>
          <w:rFonts w:ascii="Traditional Arabic" w:hAnsi="Traditional Arabic" w:cs="Traditional Arabic"/>
          <w:sz w:val="36"/>
          <w:szCs w:val="36"/>
          <w:rtl/>
        </w:rPr>
        <w:footnoteReference w:id="108"/>
      </w:r>
      <w:r>
        <w:rPr>
          <w:rFonts w:ascii="Traditional Arabic" w:hAnsi="Traditional Arabic" w:cs="Traditional Arabic" w:hint="cs"/>
          <w:sz w:val="36"/>
          <w:szCs w:val="36"/>
          <w:rtl/>
        </w:rPr>
        <w:t>.</w:t>
      </w:r>
    </w:p>
    <w:p w:rsidR="00713682" w:rsidRPr="00713682" w:rsidRDefault="00713682" w:rsidP="003F27CF">
      <w:pPr>
        <w:bidi/>
        <w:ind w:firstLine="851"/>
        <w:jc w:val="both"/>
        <w:rPr>
          <w:rFonts w:ascii="Traditional Arabic" w:hAnsi="Traditional Arabic" w:cs="Traditional Arabic"/>
          <w:sz w:val="36"/>
          <w:szCs w:val="36"/>
          <w:rtl/>
        </w:rPr>
      </w:pPr>
      <w:r w:rsidRPr="00713682">
        <w:rPr>
          <w:rFonts w:ascii="Traditional Arabic" w:hAnsi="Traditional Arabic" w:cs="Traditional Arabic"/>
          <w:sz w:val="36"/>
          <w:szCs w:val="36"/>
          <w:rtl/>
        </w:rPr>
        <w:t xml:space="preserve">فتحديد أنواع العقوبات المقررة على كيانات الذكاء </w:t>
      </w:r>
      <w:r w:rsidR="003F27CF" w:rsidRPr="00713682">
        <w:rPr>
          <w:rFonts w:ascii="Traditional Arabic" w:hAnsi="Traditional Arabic" w:cs="Traditional Arabic" w:hint="cs"/>
          <w:sz w:val="36"/>
          <w:szCs w:val="36"/>
          <w:rtl/>
        </w:rPr>
        <w:t>الاصطناعي</w:t>
      </w:r>
      <w:r w:rsidRPr="00713682">
        <w:rPr>
          <w:rFonts w:ascii="Traditional Arabic" w:hAnsi="Traditional Arabic" w:cs="Traditional Arabic"/>
          <w:sz w:val="36"/>
          <w:szCs w:val="36"/>
          <w:rtl/>
        </w:rPr>
        <w:t xml:space="preserve">، وحدود تلك العقوبات </w:t>
      </w:r>
      <w:r w:rsidR="003F27CF" w:rsidRPr="00713682">
        <w:rPr>
          <w:rFonts w:ascii="Traditional Arabic" w:hAnsi="Traditional Arabic" w:cs="Traditional Arabic" w:hint="cs"/>
          <w:sz w:val="36"/>
          <w:szCs w:val="36"/>
          <w:rtl/>
        </w:rPr>
        <w:t>يجب</w:t>
      </w:r>
      <w:r w:rsidR="003F27CF" w:rsidRPr="00713682">
        <w:rPr>
          <w:rFonts w:ascii="Traditional Arabic" w:hAnsi="Traditional Arabic" w:cs="Traditional Arabic"/>
          <w:sz w:val="36"/>
          <w:szCs w:val="36"/>
        </w:rPr>
        <w:t xml:space="preserve"> </w:t>
      </w:r>
      <w:r w:rsidR="003F27CF" w:rsidRPr="00713682">
        <w:rPr>
          <w:rFonts w:ascii="Traditional Arabic" w:hAnsi="Traditional Arabic" w:cs="Traditional Arabic"/>
          <w:sz w:val="36"/>
          <w:szCs w:val="36"/>
          <w:rtl/>
        </w:rPr>
        <w:t>نظرا</w:t>
      </w:r>
      <w:r w:rsidRPr="00713682">
        <w:rPr>
          <w:rFonts w:ascii="Traditional Arabic" w:hAnsi="Traditional Arabic" w:cs="Traditional Arabic"/>
          <w:sz w:val="36"/>
          <w:szCs w:val="36"/>
          <w:rtl/>
        </w:rPr>
        <w:t xml:space="preserve"> للتوسع في استخدام تكنولوجيا </w:t>
      </w:r>
      <w:r w:rsidR="003F27CF" w:rsidRPr="00713682">
        <w:rPr>
          <w:rFonts w:ascii="Traditional Arabic" w:hAnsi="Traditional Arabic" w:cs="Traditional Arabic" w:hint="cs"/>
          <w:sz w:val="36"/>
          <w:szCs w:val="36"/>
          <w:rtl/>
        </w:rPr>
        <w:t>الذكاء</w:t>
      </w:r>
      <w:r w:rsidR="003F27CF" w:rsidRPr="00713682">
        <w:rPr>
          <w:rFonts w:ascii="Traditional Arabic" w:hAnsi="Traditional Arabic" w:cs="Traditional Arabic"/>
          <w:sz w:val="36"/>
          <w:szCs w:val="36"/>
        </w:rPr>
        <w:t xml:space="preserve"> </w:t>
      </w:r>
      <w:r w:rsidR="003F27CF" w:rsidRPr="00713682">
        <w:rPr>
          <w:rFonts w:ascii="Traditional Arabic" w:hAnsi="Traditional Arabic" w:cs="Traditional Arabic"/>
          <w:sz w:val="36"/>
          <w:szCs w:val="36"/>
          <w:rtl/>
        </w:rPr>
        <w:t>أن</w:t>
      </w:r>
      <w:r w:rsidR="003F27CF">
        <w:rPr>
          <w:rFonts w:ascii="Traditional Arabic" w:hAnsi="Traditional Arabic" w:cs="Traditional Arabic"/>
          <w:sz w:val="36"/>
          <w:szCs w:val="36"/>
          <w:rtl/>
        </w:rPr>
        <w:t xml:space="preserve"> يكون </w:t>
      </w:r>
      <w:r w:rsidR="003F27CF">
        <w:rPr>
          <w:rFonts w:ascii="Traditional Arabic" w:hAnsi="Traditional Arabic" w:cs="Traditional Arabic" w:hint="cs"/>
          <w:sz w:val="36"/>
          <w:szCs w:val="36"/>
          <w:rtl/>
        </w:rPr>
        <w:t>محور</w:t>
      </w:r>
      <w:r w:rsidRPr="00713682">
        <w:rPr>
          <w:rFonts w:ascii="Traditional Arabic" w:hAnsi="Traditional Arabic" w:cs="Traditional Arabic"/>
          <w:sz w:val="36"/>
          <w:szCs w:val="36"/>
          <w:rtl/>
        </w:rPr>
        <w:t xml:space="preserve"> اهتمام المشرع </w:t>
      </w:r>
      <w:r w:rsidR="003F27CF" w:rsidRPr="00713682">
        <w:rPr>
          <w:rFonts w:ascii="Traditional Arabic" w:hAnsi="Traditional Arabic" w:cs="Traditional Arabic" w:hint="cs"/>
          <w:sz w:val="36"/>
          <w:szCs w:val="36"/>
          <w:rtl/>
        </w:rPr>
        <w:t>حاليا</w:t>
      </w:r>
      <w:r w:rsidR="003F27CF">
        <w:rPr>
          <w:rStyle w:val="Appelnotedebasdep"/>
          <w:rFonts w:ascii="Traditional Arabic" w:hAnsi="Traditional Arabic" w:cs="Traditional Arabic"/>
          <w:sz w:val="36"/>
          <w:szCs w:val="36"/>
          <w:rtl/>
        </w:rPr>
        <w:footnoteReference w:id="109"/>
      </w:r>
      <w:r w:rsidR="003F27CF">
        <w:rPr>
          <w:rFonts w:ascii="Traditional Arabic" w:hAnsi="Traditional Arabic" w:cs="Traditional Arabic" w:hint="cs"/>
          <w:sz w:val="36"/>
          <w:szCs w:val="36"/>
          <w:rtl/>
        </w:rPr>
        <w:t>،</w:t>
      </w:r>
      <w:r w:rsidR="003F27CF" w:rsidRPr="00713682">
        <w:rPr>
          <w:rFonts w:ascii="Traditional Arabic" w:hAnsi="Traditional Arabic" w:cs="Traditional Arabic"/>
          <w:sz w:val="36"/>
          <w:szCs w:val="36"/>
        </w:rPr>
        <w:t xml:space="preserve"> </w:t>
      </w:r>
      <w:r w:rsidR="003F27CF">
        <w:rPr>
          <w:rFonts w:ascii="Traditional Arabic" w:hAnsi="Traditional Arabic" w:cs="Traditional Arabic" w:hint="cs"/>
          <w:sz w:val="36"/>
          <w:szCs w:val="36"/>
          <w:rtl/>
        </w:rPr>
        <w:t xml:space="preserve">نظرا للتطور الحاصل في مجال الذكاء </w:t>
      </w:r>
      <w:r w:rsidR="003F27CF" w:rsidRPr="00713682">
        <w:rPr>
          <w:rFonts w:ascii="Traditional Arabic" w:hAnsi="Traditional Arabic" w:cs="Traditional Arabic" w:hint="cs"/>
          <w:sz w:val="36"/>
          <w:szCs w:val="36"/>
          <w:rtl/>
        </w:rPr>
        <w:t>الاصطناعي</w:t>
      </w:r>
      <w:r w:rsidRPr="00713682">
        <w:rPr>
          <w:rFonts w:ascii="Traditional Arabic" w:hAnsi="Traditional Arabic" w:cs="Traditional Arabic"/>
          <w:sz w:val="36"/>
          <w:szCs w:val="36"/>
          <w:rtl/>
        </w:rPr>
        <w:t xml:space="preserve"> في شتى </w:t>
      </w:r>
      <w:r w:rsidR="003F27CF" w:rsidRPr="00713682">
        <w:rPr>
          <w:rFonts w:ascii="Traditional Arabic" w:hAnsi="Traditional Arabic" w:cs="Traditional Arabic" w:hint="cs"/>
          <w:sz w:val="36"/>
          <w:szCs w:val="36"/>
          <w:rtl/>
        </w:rPr>
        <w:t>مجالات</w:t>
      </w:r>
      <w:r w:rsidRPr="00713682">
        <w:rPr>
          <w:rFonts w:ascii="Traditional Arabic" w:hAnsi="Traditional Arabic" w:cs="Traditional Arabic"/>
          <w:sz w:val="36"/>
          <w:szCs w:val="36"/>
          <w:rtl/>
        </w:rPr>
        <w:t xml:space="preserve"> الحياة فتلك فرصة </w:t>
      </w:r>
      <w:r w:rsidR="003F27CF" w:rsidRPr="00713682">
        <w:rPr>
          <w:rFonts w:ascii="Traditional Arabic" w:hAnsi="Traditional Arabic" w:cs="Traditional Arabic" w:hint="cs"/>
          <w:sz w:val="36"/>
          <w:szCs w:val="36"/>
          <w:rtl/>
        </w:rPr>
        <w:t>الاهتمام</w:t>
      </w:r>
      <w:r w:rsidRPr="00713682">
        <w:rPr>
          <w:rFonts w:ascii="Traditional Arabic" w:hAnsi="Traditional Arabic" w:cs="Traditional Arabic"/>
          <w:sz w:val="36"/>
          <w:szCs w:val="36"/>
          <w:rtl/>
        </w:rPr>
        <w:t xml:space="preserve"> أيضا بتطوير </w:t>
      </w:r>
      <w:r w:rsidR="003F27CF" w:rsidRPr="00713682">
        <w:rPr>
          <w:rFonts w:ascii="Traditional Arabic" w:hAnsi="Traditional Arabic" w:cs="Traditional Arabic" w:hint="cs"/>
          <w:sz w:val="36"/>
          <w:szCs w:val="36"/>
          <w:rtl/>
        </w:rPr>
        <w:t>التشريعات والعقوبات</w:t>
      </w:r>
      <w:r w:rsidRPr="00713682">
        <w:rPr>
          <w:rFonts w:ascii="Traditional Arabic" w:hAnsi="Traditional Arabic" w:cs="Traditional Arabic"/>
          <w:sz w:val="36"/>
          <w:szCs w:val="36"/>
          <w:rtl/>
        </w:rPr>
        <w:t xml:space="preserve"> من أجل إدخال عقوبات جديدة أو تحديد ما يتناسب مع الذكاء </w:t>
      </w:r>
      <w:r w:rsidR="003F27CF" w:rsidRPr="00713682">
        <w:rPr>
          <w:rFonts w:ascii="Traditional Arabic" w:hAnsi="Traditional Arabic" w:cs="Traditional Arabic" w:hint="cs"/>
          <w:sz w:val="36"/>
          <w:szCs w:val="36"/>
          <w:rtl/>
        </w:rPr>
        <w:t>الاصطناعي</w:t>
      </w:r>
      <w:r w:rsidRPr="00713682">
        <w:rPr>
          <w:rFonts w:ascii="Traditional Arabic" w:hAnsi="Traditional Arabic" w:cs="Traditional Arabic"/>
          <w:sz w:val="36"/>
          <w:szCs w:val="36"/>
          <w:rtl/>
        </w:rPr>
        <w:t xml:space="preserve"> </w:t>
      </w:r>
      <w:r w:rsidR="003F27CF" w:rsidRPr="00713682">
        <w:rPr>
          <w:rFonts w:ascii="Traditional Arabic" w:hAnsi="Traditional Arabic" w:cs="Traditional Arabic" w:hint="cs"/>
          <w:sz w:val="36"/>
          <w:szCs w:val="36"/>
          <w:rtl/>
        </w:rPr>
        <w:t>من</w:t>
      </w:r>
      <w:r w:rsidR="003F27CF" w:rsidRPr="00713682">
        <w:rPr>
          <w:rFonts w:ascii="Traditional Arabic" w:hAnsi="Traditional Arabic" w:cs="Traditional Arabic"/>
          <w:sz w:val="36"/>
          <w:szCs w:val="36"/>
        </w:rPr>
        <w:t xml:space="preserve"> </w:t>
      </w:r>
      <w:r w:rsidR="003F27CF" w:rsidRPr="00713682">
        <w:rPr>
          <w:rFonts w:ascii="Traditional Arabic" w:hAnsi="Traditional Arabic" w:cs="Traditional Arabic"/>
          <w:sz w:val="36"/>
          <w:szCs w:val="36"/>
          <w:rtl/>
        </w:rPr>
        <w:t>الحالية</w:t>
      </w:r>
      <w:r w:rsidR="003F27CF">
        <w:rPr>
          <w:rStyle w:val="Appelnotedebasdep"/>
          <w:rFonts w:ascii="Traditional Arabic" w:hAnsi="Traditional Arabic" w:cs="Traditional Arabic"/>
          <w:sz w:val="36"/>
          <w:szCs w:val="36"/>
          <w:rtl/>
        </w:rPr>
        <w:footnoteReference w:id="110"/>
      </w:r>
      <w:r w:rsidR="003F27CF">
        <w:rPr>
          <w:rFonts w:ascii="Traditional Arabic" w:hAnsi="Traditional Arabic" w:cs="Traditional Arabic" w:hint="cs"/>
          <w:sz w:val="36"/>
          <w:szCs w:val="36"/>
          <w:rtl/>
        </w:rPr>
        <w:t>.</w:t>
      </w:r>
    </w:p>
    <w:p w:rsidR="00713682" w:rsidRPr="00713682" w:rsidRDefault="00713682" w:rsidP="00713682">
      <w:pPr>
        <w:rPr>
          <w:rFonts w:ascii="Traditional Arabic" w:hAnsi="Traditional Arabic" w:cs="Traditional Arabic"/>
          <w:sz w:val="36"/>
          <w:szCs w:val="36"/>
          <w:rtl/>
        </w:rPr>
      </w:pPr>
    </w:p>
    <w:p w:rsidR="009F7050" w:rsidRDefault="0067317B" w:rsidP="0067317B">
      <w:pPr>
        <w:bidi/>
        <w:rPr>
          <w:rFonts w:ascii="Traditional Arabic" w:hAnsi="Traditional Arabic" w:cs="Traditional Arabic"/>
          <w:sz w:val="36"/>
          <w:szCs w:val="36"/>
          <w:rtl/>
        </w:rPr>
        <w:sectPr w:rsidR="009F7050" w:rsidSect="00CB7679">
          <w:headerReference w:type="default" r:id="rId23"/>
          <w:headerReference w:type="first" r:id="rId24"/>
          <w:footnotePr>
            <w:numRestart w:val="eachPage"/>
          </w:footnotePr>
          <w:type w:val="oddPage"/>
          <w:pgSz w:w="11906" w:h="16838" w:code="9"/>
          <w:pgMar w:top="1418" w:right="1985" w:bottom="1418" w:left="1418" w:header="851" w:footer="851" w:gutter="0"/>
          <w:cols w:space="708"/>
          <w:titlePg/>
          <w:docGrid w:linePitch="360"/>
        </w:sectPr>
      </w:pPr>
      <w:r>
        <w:rPr>
          <w:rFonts w:ascii="Traditional Arabic" w:hAnsi="Traditional Arabic" w:cs="Traditional Arabic"/>
          <w:sz w:val="36"/>
          <w:szCs w:val="36"/>
          <w:rtl/>
        </w:rPr>
        <w:t xml:space="preserve"> </w:t>
      </w:r>
    </w:p>
    <w:p w:rsidR="00BB01A3" w:rsidRDefault="00AB4FA4" w:rsidP="00E23B0F">
      <w:pPr>
        <w:pStyle w:val="Titre1"/>
        <w:bidi/>
        <w:rPr>
          <w:rFonts w:ascii="Traditional Arabic" w:hAnsi="Traditional Arabic" w:cs="Traditional Arabic"/>
          <w:b/>
          <w:bCs/>
          <w:color w:val="000000" w:themeColor="text1"/>
          <w:sz w:val="36"/>
          <w:szCs w:val="36"/>
          <w:rtl/>
        </w:rPr>
      </w:pPr>
      <w:bookmarkStart w:id="139" w:name="_Toc172602216"/>
      <w:bookmarkStart w:id="140" w:name="_Toc172602534"/>
      <w:bookmarkStart w:id="141" w:name="_Toc168808766"/>
      <w:r>
        <w:rPr>
          <w:rFonts w:ascii="Traditional Arabic" w:hAnsi="Traditional Arabic" w:cs="Traditional Arabic"/>
          <w:noProof/>
          <w:sz w:val="36"/>
          <w:szCs w:val="36"/>
          <w:rtl/>
          <w:lang w:eastAsia="fr-FR"/>
        </w:rPr>
        <w:lastRenderedPageBreak/>
        <w:drawing>
          <wp:anchor distT="0" distB="0" distL="114300" distR="114300" simplePos="0" relativeHeight="251748352" behindDoc="1" locked="0" layoutInCell="1" allowOverlap="1" wp14:anchorId="4B4A0529" wp14:editId="71B4E250">
            <wp:simplePos x="0" y="0"/>
            <wp:positionH relativeFrom="page">
              <wp:posOffset>19050</wp:posOffset>
            </wp:positionH>
            <wp:positionV relativeFrom="paragraph">
              <wp:posOffset>-891540</wp:posOffset>
            </wp:positionV>
            <wp:extent cx="7534275" cy="10658475"/>
            <wp:effectExtent l="0" t="0" r="9525" b="9525"/>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2ca0633b0cd11b017b1c194a9e8fa77d.jpg"/>
                    <pic:cNvPicPr/>
                  </pic:nvPicPr>
                  <pic:blipFill>
                    <a:blip r:embed="rId14">
                      <a:extLst>
                        <a:ext uri="{28A0092B-C50C-407E-A947-70E740481C1C}">
                          <a14:useLocalDpi xmlns:a14="http://schemas.microsoft.com/office/drawing/2010/main" val="0"/>
                        </a:ext>
                      </a:extLst>
                    </a:blip>
                    <a:stretch>
                      <a:fillRect/>
                    </a:stretch>
                  </pic:blipFill>
                  <pic:spPr>
                    <a:xfrm>
                      <a:off x="0" y="0"/>
                      <a:ext cx="7534275" cy="10658475"/>
                    </a:xfrm>
                    <a:prstGeom prst="rect">
                      <a:avLst/>
                    </a:prstGeom>
                  </pic:spPr>
                </pic:pic>
              </a:graphicData>
            </a:graphic>
            <wp14:sizeRelH relativeFrom="margin">
              <wp14:pctWidth>0</wp14:pctWidth>
            </wp14:sizeRelH>
            <wp14:sizeRelV relativeFrom="margin">
              <wp14:pctHeight>0</wp14:pctHeight>
            </wp14:sizeRelV>
          </wp:anchor>
        </w:drawing>
      </w:r>
      <w:bookmarkEnd w:id="139"/>
      <w:bookmarkEnd w:id="140"/>
    </w:p>
    <w:p w:rsidR="00D63EC0" w:rsidRDefault="00D63EC0" w:rsidP="00D63EC0">
      <w:pPr>
        <w:bidi/>
        <w:spacing w:line="360" w:lineRule="auto"/>
        <w:ind w:firstLine="851"/>
        <w:jc w:val="both"/>
        <w:rPr>
          <w:rFonts w:ascii="Traditional Arabic" w:hAnsi="Traditional Arabic" w:cs="Traditional Arabic"/>
          <w:noProof/>
          <w:sz w:val="36"/>
          <w:szCs w:val="36"/>
          <w:rtl/>
          <w:lang w:eastAsia="fr-FR"/>
        </w:rPr>
      </w:pPr>
    </w:p>
    <w:p w:rsidR="00D63EC0" w:rsidRDefault="00D63EC0" w:rsidP="00D63EC0">
      <w:pPr>
        <w:bidi/>
        <w:spacing w:line="360" w:lineRule="auto"/>
        <w:ind w:firstLine="851"/>
        <w:jc w:val="both"/>
        <w:rPr>
          <w:rFonts w:ascii="Traditional Arabic" w:hAnsi="Traditional Arabic" w:cs="Traditional Arabic"/>
          <w:noProof/>
          <w:sz w:val="36"/>
          <w:szCs w:val="36"/>
          <w:rtl/>
          <w:lang w:eastAsia="fr-FR"/>
        </w:rPr>
      </w:pPr>
    </w:p>
    <w:p w:rsidR="00D63EC0" w:rsidRDefault="00D63EC0" w:rsidP="00D63EC0">
      <w:pPr>
        <w:bidi/>
        <w:spacing w:line="360" w:lineRule="auto"/>
        <w:ind w:firstLine="851"/>
        <w:jc w:val="both"/>
        <w:rPr>
          <w:rFonts w:ascii="Traditional Arabic" w:hAnsi="Traditional Arabic" w:cs="Traditional Arabic"/>
          <w:noProof/>
          <w:sz w:val="36"/>
          <w:szCs w:val="36"/>
          <w:rtl/>
          <w:lang w:eastAsia="fr-FR"/>
        </w:rPr>
      </w:pPr>
    </w:p>
    <w:p w:rsidR="00D63EC0" w:rsidRDefault="00D63EC0" w:rsidP="00D63EC0">
      <w:pPr>
        <w:bidi/>
        <w:spacing w:line="360" w:lineRule="auto"/>
        <w:ind w:firstLine="851"/>
        <w:jc w:val="both"/>
        <w:rPr>
          <w:rFonts w:ascii="Traditional Arabic" w:hAnsi="Traditional Arabic" w:cs="Traditional Arabic"/>
          <w:noProof/>
          <w:sz w:val="36"/>
          <w:szCs w:val="36"/>
          <w:rtl/>
          <w:lang w:eastAsia="fr-FR"/>
        </w:rPr>
      </w:pPr>
    </w:p>
    <w:p w:rsidR="00D63EC0" w:rsidRDefault="00D63EC0" w:rsidP="00D63EC0">
      <w:pPr>
        <w:bidi/>
        <w:spacing w:line="360" w:lineRule="auto"/>
        <w:ind w:firstLine="851"/>
        <w:jc w:val="both"/>
        <w:rPr>
          <w:rFonts w:ascii="Traditional Arabic" w:hAnsi="Traditional Arabic" w:cs="Traditional Arabic"/>
          <w:noProof/>
          <w:sz w:val="36"/>
          <w:szCs w:val="36"/>
          <w:rtl/>
          <w:lang w:eastAsia="fr-FR"/>
        </w:rPr>
      </w:pPr>
    </w:p>
    <w:p w:rsidR="00D63EC0" w:rsidRDefault="00D63EC0" w:rsidP="00D63EC0">
      <w:pPr>
        <w:bidi/>
        <w:spacing w:line="360" w:lineRule="auto"/>
        <w:ind w:firstLine="851"/>
        <w:jc w:val="both"/>
        <w:rPr>
          <w:rFonts w:ascii="Traditional Arabic" w:hAnsi="Traditional Arabic" w:cs="Traditional Arabic"/>
          <w:noProof/>
          <w:sz w:val="36"/>
          <w:szCs w:val="36"/>
          <w:rtl/>
          <w:lang w:eastAsia="fr-FR"/>
        </w:rPr>
      </w:pPr>
    </w:p>
    <w:p w:rsidR="00D63EC0" w:rsidRPr="00DC702D" w:rsidRDefault="00D63EC0" w:rsidP="00D63EC0">
      <w:pPr>
        <w:bidi/>
        <w:spacing w:line="360" w:lineRule="auto"/>
        <w:ind w:firstLine="851"/>
        <w:jc w:val="both"/>
        <w:rPr>
          <w:rFonts w:ascii="Traditional Arabic" w:hAnsi="Traditional Arabic" w:cs="Traditional Arabic"/>
          <w:noProof/>
          <w:sz w:val="96"/>
          <w:szCs w:val="96"/>
          <w:rtl/>
          <w:lang w:eastAsia="fr-FR"/>
        </w:rPr>
      </w:pPr>
      <w:r>
        <w:rPr>
          <w:rFonts w:ascii="Traditional Arabic" w:hAnsi="Traditional Arabic" w:cs="Traditional Arabic" w:hint="cs"/>
          <w:noProof/>
          <w:sz w:val="96"/>
          <w:szCs w:val="96"/>
          <w:rtl/>
          <w:lang w:eastAsia="fr-FR"/>
        </w:rPr>
        <w:t xml:space="preserve">         خاتمة</w:t>
      </w:r>
    </w:p>
    <w:p w:rsidR="00D63EC0" w:rsidRDefault="00D63EC0" w:rsidP="00D63EC0">
      <w:pPr>
        <w:bidi/>
        <w:spacing w:line="360" w:lineRule="auto"/>
        <w:ind w:firstLine="851"/>
        <w:jc w:val="both"/>
        <w:rPr>
          <w:rFonts w:ascii="Traditional Arabic" w:hAnsi="Traditional Arabic" w:cs="Traditional Arabic"/>
          <w:noProof/>
          <w:sz w:val="36"/>
          <w:szCs w:val="36"/>
          <w:rtl/>
          <w:lang w:eastAsia="fr-FR"/>
        </w:rPr>
      </w:pPr>
    </w:p>
    <w:p w:rsidR="00D63EC0" w:rsidRDefault="00D63EC0" w:rsidP="00D63EC0">
      <w:pPr>
        <w:bidi/>
        <w:spacing w:line="360" w:lineRule="auto"/>
        <w:ind w:firstLine="851"/>
        <w:jc w:val="both"/>
        <w:rPr>
          <w:rFonts w:ascii="Traditional Arabic" w:hAnsi="Traditional Arabic" w:cs="Traditional Arabic"/>
          <w:noProof/>
          <w:sz w:val="36"/>
          <w:szCs w:val="36"/>
          <w:rtl/>
          <w:lang w:eastAsia="fr-FR"/>
        </w:rPr>
      </w:pPr>
    </w:p>
    <w:p w:rsidR="00D63EC0" w:rsidRDefault="00D63EC0" w:rsidP="00D63EC0">
      <w:pPr>
        <w:bidi/>
        <w:spacing w:line="360" w:lineRule="auto"/>
        <w:ind w:firstLine="851"/>
        <w:jc w:val="both"/>
        <w:rPr>
          <w:rFonts w:ascii="Traditional Arabic" w:hAnsi="Traditional Arabic" w:cs="Traditional Arabic"/>
          <w:noProof/>
          <w:sz w:val="36"/>
          <w:szCs w:val="36"/>
          <w:rtl/>
          <w:lang w:eastAsia="fr-FR"/>
        </w:rPr>
      </w:pPr>
    </w:p>
    <w:p w:rsidR="00D63EC0" w:rsidRDefault="00D63EC0" w:rsidP="00D63EC0">
      <w:pPr>
        <w:bidi/>
        <w:spacing w:line="360" w:lineRule="auto"/>
        <w:ind w:firstLine="851"/>
        <w:jc w:val="both"/>
        <w:rPr>
          <w:rFonts w:ascii="Traditional Arabic" w:hAnsi="Traditional Arabic" w:cs="Traditional Arabic"/>
          <w:noProof/>
          <w:sz w:val="36"/>
          <w:szCs w:val="36"/>
          <w:rtl/>
          <w:lang w:eastAsia="fr-FR"/>
        </w:rPr>
      </w:pPr>
    </w:p>
    <w:p w:rsidR="00D63EC0" w:rsidRDefault="00D63EC0" w:rsidP="00D63EC0">
      <w:pPr>
        <w:bidi/>
        <w:spacing w:line="360" w:lineRule="auto"/>
        <w:ind w:firstLine="851"/>
        <w:jc w:val="both"/>
        <w:rPr>
          <w:rFonts w:ascii="Traditional Arabic" w:hAnsi="Traditional Arabic" w:cs="Traditional Arabic"/>
          <w:noProof/>
          <w:sz w:val="36"/>
          <w:szCs w:val="36"/>
          <w:rtl/>
          <w:lang w:eastAsia="fr-FR"/>
        </w:rPr>
      </w:pPr>
    </w:p>
    <w:p w:rsidR="00D63EC0" w:rsidRPr="00EF7940" w:rsidRDefault="00D63EC0" w:rsidP="00D63EC0">
      <w:pPr>
        <w:pStyle w:val="Titre1"/>
        <w:bidi/>
        <w:rPr>
          <w:rFonts w:ascii="Traditional Arabic" w:hAnsi="Traditional Arabic" w:cs="Traditional Arabic"/>
          <w:b/>
          <w:bCs/>
          <w:color w:val="833C0B" w:themeColor="accent2" w:themeShade="80"/>
          <w:sz w:val="40"/>
          <w:szCs w:val="40"/>
          <w:rtl/>
        </w:rPr>
      </w:pPr>
      <w:bookmarkStart w:id="142" w:name="_Toc105703369"/>
      <w:bookmarkStart w:id="143" w:name="_Toc105711507"/>
      <w:bookmarkStart w:id="144" w:name="_Toc164174678"/>
      <w:bookmarkStart w:id="145" w:name="_Toc164174997"/>
      <w:bookmarkStart w:id="146" w:name="_Toc168808767"/>
      <w:bookmarkStart w:id="147" w:name="_Toc172602217"/>
      <w:bookmarkStart w:id="148" w:name="_Toc172602535"/>
      <w:r w:rsidRPr="00EF7940">
        <w:rPr>
          <w:rFonts w:ascii="Traditional Arabic" w:hAnsi="Traditional Arabic" w:cs="Traditional Arabic" w:hint="cs"/>
          <w:b/>
          <w:bCs/>
          <w:color w:val="833C0B" w:themeColor="accent2" w:themeShade="80"/>
          <w:sz w:val="40"/>
          <w:szCs w:val="40"/>
          <w:rtl/>
        </w:rPr>
        <w:lastRenderedPageBreak/>
        <w:t>خاتمة:</w:t>
      </w:r>
      <w:bookmarkEnd w:id="142"/>
      <w:bookmarkEnd w:id="143"/>
      <w:bookmarkEnd w:id="144"/>
      <w:bookmarkEnd w:id="145"/>
      <w:bookmarkEnd w:id="146"/>
      <w:bookmarkEnd w:id="147"/>
      <w:bookmarkEnd w:id="148"/>
    </w:p>
    <w:p w:rsidR="00B70D7C" w:rsidRPr="00B70D7C" w:rsidRDefault="00B70D7C" w:rsidP="00B70D7C">
      <w:pPr>
        <w:bidi/>
        <w:spacing w:line="360" w:lineRule="auto"/>
        <w:ind w:firstLine="851"/>
        <w:jc w:val="both"/>
        <w:rPr>
          <w:rFonts w:ascii="Traditional Arabic" w:hAnsi="Traditional Arabic" w:cs="Traditional Arabic"/>
          <w:sz w:val="36"/>
          <w:szCs w:val="36"/>
          <w:rtl/>
        </w:rPr>
      </w:pPr>
      <w:r w:rsidRPr="00B70D7C">
        <w:rPr>
          <w:rFonts w:ascii="Traditional Arabic" w:hAnsi="Traditional Arabic" w:cs="Traditional Arabic"/>
          <w:sz w:val="36"/>
          <w:szCs w:val="36"/>
          <w:rtl/>
        </w:rPr>
        <w:t>في نهاية هذا البحث، ندرك أن الذكاء الاصطناعي قد أدخل تحولاً ثورياً في مجال القانون والعدالة الجنائية، حيث استطاع أن يعزز من قدرة الأجهزة الأمنية على التنبؤ بالجرائم وتحليل البيانات بدقة أكبر من أي وقت مضى. بالإضافة إلى ذلك، فإن تطبيقات الذكاء الاصطناعي في هذا المجال قد تعزز من الاستجابة السريعة للتهديدات الأمنية وتعزيز الأمن العام</w:t>
      </w:r>
      <w:r w:rsidRPr="00B70D7C">
        <w:rPr>
          <w:rFonts w:ascii="Traditional Arabic" w:hAnsi="Traditional Arabic" w:cs="Traditional Arabic"/>
          <w:sz w:val="36"/>
          <w:szCs w:val="36"/>
        </w:rPr>
        <w:t>.</w:t>
      </w:r>
    </w:p>
    <w:p w:rsidR="00B70D7C" w:rsidRPr="00B70D7C" w:rsidRDefault="00B70D7C" w:rsidP="00B70D7C">
      <w:pPr>
        <w:bidi/>
        <w:spacing w:line="360" w:lineRule="auto"/>
        <w:ind w:firstLine="851"/>
        <w:jc w:val="both"/>
        <w:rPr>
          <w:rFonts w:ascii="Traditional Arabic" w:hAnsi="Traditional Arabic" w:cs="Traditional Arabic"/>
          <w:sz w:val="36"/>
          <w:szCs w:val="36"/>
          <w:rtl/>
        </w:rPr>
      </w:pPr>
      <w:r w:rsidRPr="00B70D7C">
        <w:rPr>
          <w:rFonts w:ascii="Traditional Arabic" w:hAnsi="Traditional Arabic" w:cs="Traditional Arabic"/>
          <w:sz w:val="36"/>
          <w:szCs w:val="36"/>
          <w:rtl/>
        </w:rPr>
        <w:t>ومع ذلك، لا يمكن تجاهل التحديات الأخلاقية والقانونية التي قد تنشأ نتيجة لاستخدام الذكاء الاصطناعي، مثل مسائل حماية البيانات الشخصية، وتعديل السياسات العامة المتعلقة بالخصوصية، وتقليل التمييز الذي قد ينشأ من استخدام التقنيات التنبؤية في مجال الجريمة</w:t>
      </w:r>
      <w:r w:rsidRPr="00B70D7C">
        <w:rPr>
          <w:rFonts w:ascii="Traditional Arabic" w:hAnsi="Traditional Arabic" w:cs="Traditional Arabic"/>
          <w:sz w:val="36"/>
          <w:szCs w:val="36"/>
        </w:rPr>
        <w:t>.</w:t>
      </w:r>
    </w:p>
    <w:p w:rsidR="00B70D7C" w:rsidRPr="00B70D7C" w:rsidRDefault="00B70D7C" w:rsidP="00B70D7C">
      <w:pPr>
        <w:bidi/>
        <w:spacing w:line="360" w:lineRule="auto"/>
        <w:ind w:firstLine="851"/>
        <w:jc w:val="both"/>
        <w:rPr>
          <w:rFonts w:ascii="Traditional Arabic" w:hAnsi="Traditional Arabic" w:cs="Traditional Arabic"/>
          <w:sz w:val="36"/>
          <w:szCs w:val="36"/>
          <w:rtl/>
        </w:rPr>
      </w:pPr>
      <w:r w:rsidRPr="00B70D7C">
        <w:rPr>
          <w:rFonts w:ascii="Traditional Arabic" w:hAnsi="Traditional Arabic" w:cs="Traditional Arabic"/>
          <w:sz w:val="36"/>
          <w:szCs w:val="36"/>
          <w:rtl/>
        </w:rPr>
        <w:t>في الختام، يبقى التحدي الأكبر هو إيجاد التوازن الصحيح بين الاستفادة من فوائد التقنيات الحديثة والحفاظ على حقوق الأفراد والقيم الأخلاقية في مجتمعاتنا. يتطلب ذلك جهوداً مستمرة لتطوير السياسات والتشريعات التي تضمن استخدام الذكاء الاصطناعي بطريقة آمنة ومسؤولة، بما يخدم مصلحة العدالة الجنائية والمجتمع بشكل عام</w:t>
      </w:r>
      <w:r w:rsidRPr="00B70D7C">
        <w:rPr>
          <w:rFonts w:ascii="Traditional Arabic" w:hAnsi="Traditional Arabic" w:cs="Traditional Arabic"/>
          <w:sz w:val="36"/>
          <w:szCs w:val="36"/>
        </w:rPr>
        <w:t>.</w:t>
      </w:r>
    </w:p>
    <w:p w:rsidR="00B70D7C" w:rsidRPr="00B70D7C" w:rsidRDefault="00B70D7C" w:rsidP="00B70D7C">
      <w:pPr>
        <w:bidi/>
        <w:spacing w:line="360" w:lineRule="auto"/>
        <w:ind w:firstLine="851"/>
        <w:jc w:val="both"/>
        <w:rPr>
          <w:rFonts w:ascii="Traditional Arabic" w:hAnsi="Traditional Arabic" w:cs="Traditional Arabic"/>
          <w:sz w:val="36"/>
          <w:szCs w:val="36"/>
          <w:rtl/>
        </w:rPr>
      </w:pPr>
      <w:r w:rsidRPr="00B70D7C">
        <w:rPr>
          <w:rFonts w:ascii="Traditional Arabic" w:hAnsi="Traditional Arabic" w:cs="Traditional Arabic"/>
          <w:sz w:val="36"/>
          <w:szCs w:val="36"/>
          <w:rtl/>
        </w:rPr>
        <w:lastRenderedPageBreak/>
        <w:t>إن إدراكنا لهذه التحديات والإمكانيات الكبيرة للذكاء الاصطناعي في مجال الجريمة يجعلنا ننظر إلى مستقبل أكثر آمناً وأكثر عدالة، شريطة أن نواصل البحث والنقاش والتطوير في هذا المجال الحيوي</w:t>
      </w:r>
      <w:r w:rsidRPr="00B70D7C">
        <w:rPr>
          <w:rFonts w:ascii="Traditional Arabic" w:hAnsi="Traditional Arabic" w:cs="Traditional Arabic"/>
          <w:sz w:val="36"/>
          <w:szCs w:val="36"/>
        </w:rPr>
        <w:t>.</w:t>
      </w:r>
    </w:p>
    <w:p w:rsidR="00B70D7C" w:rsidRDefault="00B70D7C" w:rsidP="00AA4385">
      <w:pPr>
        <w:bidi/>
        <w:spacing w:line="360" w:lineRule="auto"/>
        <w:jc w:val="both"/>
        <w:rPr>
          <w:rFonts w:ascii="Traditional Arabic" w:hAnsi="Traditional Arabic" w:cs="Traditional Arabic"/>
          <w:sz w:val="36"/>
          <w:szCs w:val="36"/>
          <w:rtl/>
        </w:rPr>
      </w:pPr>
    </w:p>
    <w:p w:rsidR="00D63EC0" w:rsidRDefault="00D63EC0" w:rsidP="00B70D7C">
      <w:pPr>
        <w:bidi/>
        <w:spacing w:line="360" w:lineRule="auto"/>
        <w:ind w:firstLine="851"/>
        <w:jc w:val="both"/>
        <w:rPr>
          <w:rFonts w:ascii="Traditional Arabic" w:hAnsi="Traditional Arabic" w:cs="Traditional Arabic"/>
          <w:sz w:val="36"/>
          <w:szCs w:val="36"/>
          <w:rtl/>
        </w:rPr>
      </w:pPr>
      <w:r w:rsidRPr="00B5351C">
        <w:rPr>
          <w:rFonts w:ascii="Traditional Arabic" w:hAnsi="Traditional Arabic" w:cs="Traditional Arabic"/>
          <w:sz w:val="36"/>
          <w:szCs w:val="36"/>
          <w:rtl/>
        </w:rPr>
        <w:t>اعتمادا مما سبق ها نحن نحط أقلامنا إلى صفوة النهاية والتي يمكن حوصلتها كالتالي</w:t>
      </w:r>
      <w:r w:rsidRPr="00B5351C">
        <w:rPr>
          <w:rFonts w:ascii="Traditional Arabic" w:hAnsi="Traditional Arabic" w:cs="Traditional Arabic"/>
          <w:sz w:val="36"/>
          <w:szCs w:val="36"/>
        </w:rPr>
        <w:t>:</w:t>
      </w:r>
    </w:p>
    <w:p w:rsidR="00D63EC0" w:rsidRPr="00D63EC0" w:rsidRDefault="00D63EC0" w:rsidP="00D63EC0">
      <w:pPr>
        <w:bidi/>
        <w:spacing w:line="360" w:lineRule="auto"/>
        <w:ind w:firstLine="851"/>
        <w:jc w:val="both"/>
        <w:rPr>
          <w:rFonts w:ascii="Traditional Arabic" w:hAnsi="Traditional Arabic" w:cs="Traditional Arabic"/>
          <w:b/>
          <w:bCs/>
          <w:sz w:val="44"/>
          <w:szCs w:val="44"/>
          <w:rtl/>
        </w:rPr>
      </w:pPr>
      <w:r w:rsidRPr="00D63EC0">
        <w:rPr>
          <w:rFonts w:ascii="Traditional Arabic" w:hAnsi="Traditional Arabic" w:cs="Traditional Arabic" w:hint="cs"/>
          <w:b/>
          <w:bCs/>
          <w:sz w:val="44"/>
          <w:szCs w:val="44"/>
          <w:rtl/>
        </w:rPr>
        <w:t>النتائج:</w:t>
      </w:r>
    </w:p>
    <w:p w:rsidR="00B27551" w:rsidRPr="00B27551" w:rsidRDefault="00B27551" w:rsidP="00B27551">
      <w:pPr>
        <w:pStyle w:val="Paragraphedeliste"/>
        <w:numPr>
          <w:ilvl w:val="0"/>
          <w:numId w:val="17"/>
        </w:numPr>
        <w:bidi/>
        <w:spacing w:line="360" w:lineRule="auto"/>
        <w:jc w:val="both"/>
        <w:rPr>
          <w:rFonts w:ascii="Traditional Arabic" w:hAnsi="Traditional Arabic" w:cs="Traditional Arabic"/>
          <w:sz w:val="36"/>
          <w:szCs w:val="36"/>
        </w:rPr>
      </w:pPr>
      <w:r w:rsidRPr="00B27551">
        <w:rPr>
          <w:rFonts w:ascii="Traditional Arabic" w:hAnsi="Traditional Arabic" w:cs="Traditional Arabic"/>
          <w:sz w:val="36"/>
          <w:szCs w:val="36"/>
          <w:rtl/>
        </w:rPr>
        <w:t xml:space="preserve">تستخدم تطبيقات الذكاء الاصطناعي بنجاح في مجموعة واسعة من المجالات من بينها مكافحة الجريمة </w:t>
      </w:r>
      <w:r w:rsidRPr="00B27551">
        <w:rPr>
          <w:rFonts w:ascii="Traditional Arabic" w:hAnsi="Traditional Arabic" w:cs="Traditional Arabic" w:hint="cs"/>
          <w:sz w:val="36"/>
          <w:szCs w:val="36"/>
          <w:rtl/>
        </w:rPr>
        <w:t>الالكترونية.</w:t>
      </w:r>
      <w:r w:rsidRPr="00B27551">
        <w:rPr>
          <w:rFonts w:ascii="Traditional Arabic" w:hAnsi="Traditional Arabic" w:cs="Traditional Arabic"/>
          <w:sz w:val="36"/>
          <w:szCs w:val="36"/>
          <w:rtl/>
        </w:rPr>
        <w:t xml:space="preserve"> عدم وجود قوانين خاصة لتنظيم استخدام الذكاء الاصطناعي في مجابهة الجرائم المعلوماتية، كما أن الأطر التنظيمية المتوافرة لا تواكب التطور المتلاحق في تقنية الذكاء </w:t>
      </w:r>
      <w:r w:rsidRPr="00B27551">
        <w:rPr>
          <w:rFonts w:ascii="Traditional Arabic" w:hAnsi="Traditional Arabic" w:cs="Traditional Arabic" w:hint="cs"/>
          <w:sz w:val="36"/>
          <w:szCs w:val="36"/>
          <w:rtl/>
        </w:rPr>
        <w:t>الاصطناعي.</w:t>
      </w:r>
    </w:p>
    <w:p w:rsidR="00B27551" w:rsidRPr="00B27551" w:rsidRDefault="00B27551" w:rsidP="00B27551">
      <w:pPr>
        <w:pStyle w:val="Paragraphedeliste"/>
        <w:numPr>
          <w:ilvl w:val="0"/>
          <w:numId w:val="17"/>
        </w:numPr>
        <w:bidi/>
        <w:spacing w:line="360" w:lineRule="auto"/>
        <w:jc w:val="both"/>
        <w:rPr>
          <w:rFonts w:ascii="Traditional Arabic" w:hAnsi="Traditional Arabic" w:cs="Traditional Arabic"/>
          <w:sz w:val="36"/>
          <w:szCs w:val="36"/>
        </w:rPr>
      </w:pPr>
      <w:r w:rsidRPr="00B27551">
        <w:rPr>
          <w:rFonts w:ascii="Traditional Arabic" w:hAnsi="Traditional Arabic" w:cs="Traditional Arabic"/>
          <w:sz w:val="36"/>
          <w:szCs w:val="36"/>
          <w:rtl/>
        </w:rPr>
        <w:t>هناك أثر إيجابي للذكاء الاصطناعي في الحد من جرائم الحاسب الآلي والذي اسفر عن ضرورة تطبيقه في المستقبل.</w:t>
      </w:r>
    </w:p>
    <w:p w:rsidR="00B27551" w:rsidRPr="00B27551" w:rsidRDefault="00B27551" w:rsidP="00B27551">
      <w:pPr>
        <w:pStyle w:val="Paragraphedeliste"/>
        <w:numPr>
          <w:ilvl w:val="0"/>
          <w:numId w:val="17"/>
        </w:numPr>
        <w:bidi/>
        <w:spacing w:line="360" w:lineRule="auto"/>
        <w:jc w:val="both"/>
        <w:rPr>
          <w:rFonts w:ascii="Traditional Arabic" w:hAnsi="Traditional Arabic" w:cs="Traditional Arabic"/>
          <w:sz w:val="36"/>
          <w:szCs w:val="36"/>
        </w:rPr>
      </w:pPr>
      <w:r w:rsidRPr="00B27551">
        <w:rPr>
          <w:rFonts w:ascii="Traditional Arabic" w:hAnsi="Traditional Arabic" w:cs="Traditional Arabic"/>
          <w:sz w:val="36"/>
          <w:szCs w:val="36"/>
          <w:rtl/>
        </w:rPr>
        <w:t>عدم وجود تشريعات كافية للاستفادة من تقنيات الذكاء الاصطناعي ولازال المشرع الجزائري متأخرا في هذا المجال.</w:t>
      </w:r>
    </w:p>
    <w:p w:rsidR="0067317B" w:rsidRDefault="00B27551" w:rsidP="0067317B">
      <w:pPr>
        <w:pStyle w:val="Paragraphedeliste"/>
        <w:numPr>
          <w:ilvl w:val="0"/>
          <w:numId w:val="17"/>
        </w:numPr>
        <w:bidi/>
        <w:spacing w:line="360" w:lineRule="auto"/>
        <w:jc w:val="both"/>
        <w:rPr>
          <w:rFonts w:ascii="Traditional Arabic" w:hAnsi="Traditional Arabic" w:cs="Traditional Arabic"/>
          <w:sz w:val="36"/>
          <w:szCs w:val="36"/>
        </w:rPr>
      </w:pPr>
      <w:r w:rsidRPr="00B27551">
        <w:rPr>
          <w:rFonts w:ascii="Traditional Arabic" w:hAnsi="Traditional Arabic" w:cs="Traditional Arabic"/>
          <w:sz w:val="36"/>
          <w:szCs w:val="36"/>
          <w:rtl/>
        </w:rPr>
        <w:lastRenderedPageBreak/>
        <w:t>لقد حققت أنظمة الذكاء الاصطناعي تطورا ملحوظا وما توصل له حقيقة الأمر مجموعة جهود بشرية منحته تلك القدرة، وهو قادر فعلا على المجابهة للجرائم المعلوماتية، كما أسفرت الدراسة على أن لتطبيقات الذكاء الاصطناعي دور في مجابهة الجرائم نظرا لسرعتها ودقتها الفائقة، إلا أن هنالك تحديات قائمة في التطبيق لها.</w:t>
      </w:r>
    </w:p>
    <w:p w:rsidR="00250BD4" w:rsidRPr="0067317B" w:rsidRDefault="00250BD4" w:rsidP="0067317B">
      <w:pPr>
        <w:pStyle w:val="Paragraphedeliste"/>
        <w:numPr>
          <w:ilvl w:val="0"/>
          <w:numId w:val="17"/>
        </w:numPr>
        <w:bidi/>
        <w:spacing w:line="360" w:lineRule="auto"/>
        <w:jc w:val="both"/>
        <w:rPr>
          <w:rFonts w:ascii="Traditional Arabic" w:hAnsi="Traditional Arabic" w:cs="Traditional Arabic"/>
          <w:sz w:val="36"/>
          <w:szCs w:val="36"/>
        </w:rPr>
      </w:pPr>
      <w:r w:rsidRPr="0067317B">
        <w:rPr>
          <w:rFonts w:ascii="Traditional Arabic" w:hAnsi="Traditional Arabic" w:cs="Traditional Arabic"/>
          <w:sz w:val="36"/>
          <w:szCs w:val="36"/>
          <w:rtl/>
        </w:rPr>
        <w:t xml:space="preserve">هنــاك العديــد مــن التقنيــات التــي تســاعد أجهــزة الشــرطة علــى منــع وقــوع </w:t>
      </w:r>
      <w:r w:rsidRPr="0067317B">
        <w:rPr>
          <w:rFonts w:ascii="Traditional Arabic" w:hAnsi="Traditional Arabic" w:cs="Traditional Arabic" w:hint="cs"/>
          <w:sz w:val="36"/>
          <w:szCs w:val="36"/>
          <w:rtl/>
        </w:rPr>
        <w:t>الجريمــة والتنبــؤ</w:t>
      </w:r>
      <w:r w:rsidRPr="0067317B">
        <w:rPr>
          <w:rFonts w:ascii="Traditional Arabic" w:hAnsi="Traditional Arabic" w:cs="Traditional Arabic"/>
          <w:sz w:val="36"/>
          <w:szCs w:val="36"/>
          <w:rtl/>
        </w:rPr>
        <w:t xml:space="preserve"> بهــا، كتطبيقــات الشــرطة </w:t>
      </w:r>
      <w:r w:rsidRPr="0067317B">
        <w:rPr>
          <w:rFonts w:ascii="Traditional Arabic" w:hAnsi="Traditional Arabic" w:cs="Traditional Arabic" w:hint="cs"/>
          <w:sz w:val="36"/>
          <w:szCs w:val="36"/>
          <w:rtl/>
        </w:rPr>
        <w:t>التنبئية</w:t>
      </w:r>
      <w:r w:rsidRPr="0067317B">
        <w:rPr>
          <w:rFonts w:ascii="Traditional Arabic" w:hAnsi="Traditional Arabic" w:cs="Traditional Arabic"/>
          <w:sz w:val="36"/>
          <w:szCs w:val="36"/>
          <w:rtl/>
        </w:rPr>
        <w:t xml:space="preserve">، وأنظمــة الــذكاء </w:t>
      </w:r>
      <w:r w:rsidRPr="0067317B">
        <w:rPr>
          <w:rFonts w:ascii="Traditional Arabic" w:hAnsi="Traditional Arabic" w:cs="Traditional Arabic" w:hint="cs"/>
          <w:sz w:val="36"/>
          <w:szCs w:val="36"/>
          <w:rtl/>
        </w:rPr>
        <w:t>الاصطناعي</w:t>
      </w:r>
    </w:p>
    <w:p w:rsidR="00250BD4" w:rsidRDefault="00250BD4" w:rsidP="00250BD4">
      <w:pPr>
        <w:pStyle w:val="Paragraphedeliste"/>
        <w:numPr>
          <w:ilvl w:val="0"/>
          <w:numId w:val="17"/>
        </w:numPr>
        <w:bidi/>
        <w:spacing w:line="360" w:lineRule="auto"/>
        <w:jc w:val="both"/>
        <w:rPr>
          <w:rFonts w:ascii="Traditional Arabic" w:hAnsi="Traditional Arabic" w:cs="Traditional Arabic"/>
          <w:sz w:val="36"/>
          <w:szCs w:val="36"/>
        </w:rPr>
      </w:pPr>
      <w:r w:rsidRPr="00250BD4">
        <w:rPr>
          <w:rFonts w:ascii="Traditional Arabic" w:hAnsi="Traditional Arabic" w:cs="Traditional Arabic"/>
          <w:sz w:val="36"/>
          <w:szCs w:val="36"/>
          <w:rtl/>
        </w:rPr>
        <w:t xml:space="preserve">إن اسـتخدام تقنيـات المعلومـات المدعومـة بأنظمـة الـذكاء </w:t>
      </w:r>
      <w:r w:rsidRPr="00250BD4">
        <w:rPr>
          <w:rFonts w:ascii="Traditional Arabic" w:hAnsi="Traditional Arabic" w:cs="Traditional Arabic" w:hint="cs"/>
          <w:sz w:val="36"/>
          <w:szCs w:val="36"/>
          <w:rtl/>
        </w:rPr>
        <w:t>الاصطناعي</w:t>
      </w:r>
      <w:r>
        <w:rPr>
          <w:rFonts w:ascii="Traditional Arabic" w:hAnsi="Traditional Arabic" w:cs="Traditional Arabic"/>
          <w:sz w:val="36"/>
          <w:szCs w:val="36"/>
          <w:rtl/>
        </w:rPr>
        <w:t xml:space="preserve"> التـي تقـوم علـى</w:t>
      </w:r>
      <w:r>
        <w:rPr>
          <w:rFonts w:ascii="Traditional Arabic" w:hAnsi="Traditional Arabic" w:cs="Traditional Arabic" w:hint="cs"/>
          <w:sz w:val="36"/>
          <w:szCs w:val="36"/>
          <w:rtl/>
        </w:rPr>
        <w:t xml:space="preserve"> </w:t>
      </w:r>
      <w:r w:rsidRPr="00250BD4">
        <w:rPr>
          <w:rFonts w:ascii="Traditional Arabic" w:hAnsi="Traditional Arabic" w:cs="Traditional Arabic"/>
          <w:sz w:val="36"/>
          <w:szCs w:val="36"/>
          <w:rtl/>
        </w:rPr>
        <w:t xml:space="preserve">فكـرة الشـرطة </w:t>
      </w:r>
      <w:r w:rsidRPr="00250BD4">
        <w:rPr>
          <w:rFonts w:ascii="Traditional Arabic" w:hAnsi="Traditional Arabic" w:cs="Traditional Arabic" w:hint="cs"/>
          <w:sz w:val="36"/>
          <w:szCs w:val="36"/>
          <w:rtl/>
        </w:rPr>
        <w:t>التنبئية</w:t>
      </w:r>
      <w:r w:rsidRPr="00250BD4">
        <w:rPr>
          <w:rFonts w:ascii="Traditional Arabic" w:hAnsi="Traditional Arabic" w:cs="Traditional Arabic"/>
          <w:sz w:val="36"/>
          <w:szCs w:val="36"/>
          <w:rtl/>
        </w:rPr>
        <w:t xml:space="preserve"> سـوف يسـهم بكثيـر فـي اكتشـاف الجرائـم والتنبـؤ بهـا </w:t>
      </w:r>
      <w:r w:rsidRPr="00250BD4">
        <w:rPr>
          <w:rFonts w:ascii="Traditional Arabic" w:hAnsi="Traditional Arabic" w:cs="Traditional Arabic" w:hint="cs"/>
          <w:sz w:val="36"/>
          <w:szCs w:val="36"/>
          <w:rtl/>
        </w:rPr>
        <w:t>وسـرعة مكافحـة</w:t>
      </w:r>
      <w:r w:rsidRPr="00250BD4">
        <w:rPr>
          <w:rFonts w:ascii="Traditional Arabic" w:hAnsi="Traditional Arabic" w:cs="Traditional Arabic"/>
          <w:sz w:val="36"/>
          <w:szCs w:val="36"/>
          <w:rtl/>
        </w:rPr>
        <w:t xml:space="preserve"> أنـواع الجرائـم المختلفـة وحفـظ </w:t>
      </w:r>
      <w:r w:rsidRPr="00250BD4">
        <w:rPr>
          <w:rFonts w:ascii="Traditional Arabic" w:hAnsi="Traditional Arabic" w:cs="Traditional Arabic" w:hint="cs"/>
          <w:sz w:val="36"/>
          <w:szCs w:val="36"/>
          <w:rtl/>
        </w:rPr>
        <w:t>الأمن</w:t>
      </w:r>
      <w:r>
        <w:rPr>
          <w:rFonts w:ascii="Traditional Arabic" w:hAnsi="Traditional Arabic" w:cs="Traditional Arabic" w:hint="cs"/>
          <w:sz w:val="36"/>
          <w:szCs w:val="36"/>
          <w:rtl/>
        </w:rPr>
        <w:t>.</w:t>
      </w:r>
    </w:p>
    <w:p w:rsidR="00250BD4" w:rsidRPr="00250BD4" w:rsidRDefault="00AC0557" w:rsidP="00AC0557">
      <w:pPr>
        <w:pStyle w:val="Paragraphedeliste"/>
        <w:numPr>
          <w:ilvl w:val="0"/>
          <w:numId w:val="17"/>
        </w:numPr>
        <w:bidi/>
        <w:spacing w:line="360" w:lineRule="auto"/>
        <w:jc w:val="both"/>
        <w:rPr>
          <w:rFonts w:ascii="Traditional Arabic" w:hAnsi="Traditional Arabic" w:cs="Traditional Arabic"/>
          <w:sz w:val="36"/>
          <w:szCs w:val="36"/>
          <w:rtl/>
        </w:rPr>
      </w:pPr>
      <w:r w:rsidRPr="00AC0557">
        <w:rPr>
          <w:rFonts w:ascii="Traditional Arabic" w:hAnsi="Traditional Arabic" w:cs="Traditional Arabic"/>
          <w:sz w:val="36"/>
          <w:szCs w:val="36"/>
          <w:rtl/>
        </w:rPr>
        <w:t xml:space="preserve">بـرز اسـتخدام تقنيـات الـذكاء </w:t>
      </w:r>
      <w:r w:rsidRPr="00AC0557">
        <w:rPr>
          <w:rFonts w:ascii="Traditional Arabic" w:hAnsi="Traditional Arabic" w:cs="Traditional Arabic" w:hint="cs"/>
          <w:sz w:val="36"/>
          <w:szCs w:val="36"/>
          <w:rtl/>
        </w:rPr>
        <w:t>الاصطناعي</w:t>
      </w:r>
      <w:r w:rsidRPr="00AC0557">
        <w:rPr>
          <w:rFonts w:ascii="Traditional Arabic" w:hAnsi="Traditional Arabic" w:cs="Traditional Arabic"/>
          <w:sz w:val="36"/>
          <w:szCs w:val="36"/>
          <w:rtl/>
        </w:rPr>
        <w:t xml:space="preserve"> فـي العمـل الشـرطي ال سـيما تقنيـة </w:t>
      </w:r>
      <w:r w:rsidRPr="00AC0557">
        <w:rPr>
          <w:rFonts w:ascii="Traditional Arabic" w:hAnsi="Traditional Arabic" w:cs="Traditional Arabic" w:hint="cs"/>
          <w:sz w:val="36"/>
          <w:szCs w:val="36"/>
          <w:rtl/>
        </w:rPr>
        <w:t>التحليلات التنبئية</w:t>
      </w:r>
      <w:r w:rsidRPr="00AC0557">
        <w:rPr>
          <w:rFonts w:ascii="Traditional Arabic" w:hAnsi="Traditional Arabic" w:cs="Traditional Arabic"/>
          <w:sz w:val="36"/>
          <w:szCs w:val="36"/>
          <w:rtl/>
        </w:rPr>
        <w:t xml:space="preserve"> والتعـرف علـى الوجـه والصـوت لتحديـد الهويـة، فقـد أثبتـت جـدارة فـي </w:t>
      </w:r>
      <w:r w:rsidRPr="00AC0557">
        <w:rPr>
          <w:rFonts w:ascii="Traditional Arabic" w:hAnsi="Traditional Arabic" w:cs="Traditional Arabic" w:hint="cs"/>
          <w:sz w:val="36"/>
          <w:szCs w:val="36"/>
          <w:rtl/>
        </w:rPr>
        <w:t>التنبـؤ بالعديـد</w:t>
      </w:r>
      <w:r w:rsidRPr="00AC0557">
        <w:rPr>
          <w:rFonts w:ascii="Traditional Arabic" w:hAnsi="Traditional Arabic" w:cs="Traditional Arabic"/>
          <w:sz w:val="36"/>
          <w:szCs w:val="36"/>
          <w:rtl/>
        </w:rPr>
        <w:t xml:space="preserve"> مـن </w:t>
      </w:r>
      <w:r w:rsidRPr="00AC0557">
        <w:rPr>
          <w:rFonts w:ascii="Traditional Arabic" w:hAnsi="Traditional Arabic" w:cs="Traditional Arabic" w:hint="cs"/>
          <w:sz w:val="36"/>
          <w:szCs w:val="36"/>
          <w:rtl/>
        </w:rPr>
        <w:t>الأعمال</w:t>
      </w:r>
      <w:r w:rsidRPr="00AC0557">
        <w:rPr>
          <w:rFonts w:ascii="Traditional Arabic" w:hAnsi="Traditional Arabic" w:cs="Traditional Arabic"/>
          <w:sz w:val="36"/>
          <w:szCs w:val="36"/>
          <w:rtl/>
        </w:rPr>
        <w:t xml:space="preserve"> </w:t>
      </w:r>
      <w:r w:rsidRPr="00AC0557">
        <w:rPr>
          <w:rFonts w:ascii="Traditional Arabic" w:hAnsi="Traditional Arabic" w:cs="Traditional Arabic" w:hint="cs"/>
          <w:sz w:val="36"/>
          <w:szCs w:val="36"/>
          <w:rtl/>
        </w:rPr>
        <w:t>الإجرامية</w:t>
      </w:r>
      <w:r w:rsidRPr="00AC0557">
        <w:rPr>
          <w:rFonts w:ascii="Traditional Arabic" w:hAnsi="Traditional Arabic" w:cs="Traditional Arabic"/>
          <w:sz w:val="36"/>
          <w:szCs w:val="36"/>
          <w:rtl/>
        </w:rPr>
        <w:t xml:space="preserve"> أو التجمعـات والتحـركات المشـبوهة</w:t>
      </w:r>
    </w:p>
    <w:p w:rsidR="006C7C6B" w:rsidRPr="006C7C6B" w:rsidRDefault="006C7C6B" w:rsidP="006C7C6B">
      <w:pPr>
        <w:pStyle w:val="Paragraphedeliste"/>
        <w:numPr>
          <w:ilvl w:val="0"/>
          <w:numId w:val="17"/>
        </w:numPr>
        <w:bidi/>
        <w:spacing w:line="360" w:lineRule="auto"/>
        <w:rPr>
          <w:rFonts w:ascii="Traditional Arabic" w:hAnsi="Traditional Arabic" w:cs="Traditional Arabic"/>
          <w:sz w:val="36"/>
          <w:szCs w:val="36"/>
          <w:rtl/>
        </w:rPr>
      </w:pPr>
      <w:r w:rsidRPr="006C7C6B">
        <w:rPr>
          <w:rFonts w:ascii="Traditional Arabic" w:hAnsi="Traditional Arabic" w:cs="Traditional Arabic"/>
          <w:sz w:val="36"/>
          <w:szCs w:val="36"/>
          <w:rtl/>
        </w:rPr>
        <w:t>محاولة الوصول إلى تصور يسمح بإمكانية تطبيق قواعد المسؤولية الجنائية على هذه التقنية المشابهة للإنسان في ذكاءه و وعيه للأمور</w:t>
      </w:r>
      <w:r w:rsidRPr="006C7C6B">
        <w:rPr>
          <w:rFonts w:ascii="Traditional Arabic" w:hAnsi="Traditional Arabic" w:cs="Traditional Arabic"/>
          <w:sz w:val="36"/>
          <w:szCs w:val="36"/>
        </w:rPr>
        <w:t xml:space="preserve"> .</w:t>
      </w:r>
    </w:p>
    <w:p w:rsidR="00D63EC0" w:rsidRPr="006C7C6B" w:rsidRDefault="006C7C6B" w:rsidP="006C7C6B">
      <w:pPr>
        <w:pStyle w:val="Paragraphedeliste"/>
        <w:numPr>
          <w:ilvl w:val="0"/>
          <w:numId w:val="17"/>
        </w:numPr>
        <w:bidi/>
        <w:spacing w:line="360" w:lineRule="auto"/>
        <w:rPr>
          <w:rFonts w:ascii="Traditional Arabic" w:hAnsi="Traditional Arabic" w:cs="Traditional Arabic"/>
          <w:sz w:val="36"/>
          <w:szCs w:val="36"/>
          <w:rtl/>
        </w:rPr>
      </w:pPr>
      <w:r w:rsidRPr="006C7C6B">
        <w:rPr>
          <w:rFonts w:ascii="Traditional Arabic" w:hAnsi="Traditional Arabic" w:cs="Traditional Arabic"/>
          <w:sz w:val="36"/>
          <w:szCs w:val="36"/>
          <w:rtl/>
        </w:rPr>
        <w:lastRenderedPageBreak/>
        <w:t>تحديد مسؤوليات كل من المنتج و المستخدم و المتدخل في جرائم الذكاء الإصطناعي مع تقنين هذه الأوضاع</w:t>
      </w:r>
      <w:r>
        <w:rPr>
          <w:rFonts w:ascii="Traditional Arabic" w:hAnsi="Traditional Arabic" w:cs="Traditional Arabic" w:hint="cs"/>
          <w:sz w:val="36"/>
          <w:szCs w:val="36"/>
          <w:rtl/>
        </w:rPr>
        <w:t xml:space="preserve"> </w:t>
      </w:r>
      <w:r w:rsidRPr="006C7C6B">
        <w:rPr>
          <w:rFonts w:ascii="Traditional Arabic" w:hAnsi="Traditional Arabic" w:cs="Traditional Arabic"/>
          <w:sz w:val="36"/>
          <w:szCs w:val="36"/>
          <w:rtl/>
        </w:rPr>
        <w:t>تقنينا قانوني يسمح بمسائلة كل واحد منهم جنائيا وفقا لمبدأ شخصية العقوبة و شخصية الجريمة</w:t>
      </w:r>
    </w:p>
    <w:p w:rsidR="00D63EC0" w:rsidRDefault="00D63EC0" w:rsidP="006C7C6B">
      <w:pPr>
        <w:bidi/>
        <w:spacing w:line="360" w:lineRule="auto"/>
        <w:jc w:val="both"/>
        <w:rPr>
          <w:rFonts w:ascii="Traditional Arabic" w:hAnsi="Traditional Arabic" w:cs="Traditional Arabic"/>
          <w:b/>
          <w:bCs/>
          <w:sz w:val="36"/>
          <w:szCs w:val="36"/>
          <w:rtl/>
        </w:rPr>
      </w:pPr>
    </w:p>
    <w:p w:rsidR="006C7C6B" w:rsidRDefault="006C7C6B" w:rsidP="00D63EC0">
      <w:pPr>
        <w:bidi/>
        <w:spacing w:line="360" w:lineRule="auto"/>
        <w:ind w:firstLine="851"/>
        <w:jc w:val="both"/>
        <w:rPr>
          <w:rFonts w:ascii="Traditional Arabic" w:hAnsi="Traditional Arabic" w:cs="Traditional Arabic"/>
          <w:b/>
          <w:bCs/>
          <w:sz w:val="44"/>
          <w:szCs w:val="44"/>
          <w:rtl/>
        </w:rPr>
      </w:pPr>
    </w:p>
    <w:p w:rsidR="00D63EC0" w:rsidRPr="00D63EC0" w:rsidRDefault="00D63EC0" w:rsidP="006C7C6B">
      <w:pPr>
        <w:bidi/>
        <w:spacing w:line="360" w:lineRule="auto"/>
        <w:ind w:firstLine="851"/>
        <w:jc w:val="both"/>
        <w:rPr>
          <w:rFonts w:ascii="Traditional Arabic" w:hAnsi="Traditional Arabic" w:cs="Traditional Arabic"/>
          <w:b/>
          <w:bCs/>
          <w:sz w:val="44"/>
          <w:szCs w:val="44"/>
          <w:rtl/>
        </w:rPr>
      </w:pPr>
      <w:r w:rsidRPr="00D63EC0">
        <w:rPr>
          <w:rFonts w:ascii="Traditional Arabic" w:hAnsi="Traditional Arabic" w:cs="Traditional Arabic"/>
          <w:b/>
          <w:bCs/>
          <w:sz w:val="44"/>
          <w:szCs w:val="44"/>
          <w:rtl/>
        </w:rPr>
        <w:t>توصيات</w:t>
      </w:r>
      <w:r w:rsidRPr="00D63EC0">
        <w:rPr>
          <w:rFonts w:ascii="Traditional Arabic" w:hAnsi="Traditional Arabic" w:cs="Traditional Arabic"/>
          <w:b/>
          <w:bCs/>
          <w:sz w:val="44"/>
          <w:szCs w:val="44"/>
        </w:rPr>
        <w:t>:</w:t>
      </w:r>
    </w:p>
    <w:p w:rsidR="00D63EC0" w:rsidRPr="0021628E" w:rsidRDefault="006C7C6B" w:rsidP="0021628E">
      <w:pPr>
        <w:pStyle w:val="Paragraphedeliste"/>
        <w:numPr>
          <w:ilvl w:val="0"/>
          <w:numId w:val="17"/>
        </w:numPr>
        <w:bidi/>
        <w:spacing w:line="360" w:lineRule="auto"/>
        <w:jc w:val="both"/>
        <w:rPr>
          <w:rFonts w:ascii="Traditional Arabic" w:hAnsi="Traditional Arabic" w:cs="Traditional Arabic"/>
          <w:sz w:val="36"/>
          <w:szCs w:val="36"/>
          <w:rtl/>
        </w:rPr>
      </w:pPr>
      <w:r w:rsidRPr="0021628E">
        <w:rPr>
          <w:rFonts w:ascii="Traditional Arabic" w:hAnsi="Traditional Arabic" w:cs="Traditional Arabic"/>
          <w:sz w:val="36"/>
          <w:szCs w:val="36"/>
          <w:rtl/>
        </w:rPr>
        <w:t xml:space="preserve">يجب على المشرع أن يتبنى فكرة إعداد مشروع قانون ينظم تقنيات الذكاء </w:t>
      </w:r>
      <w:r w:rsidRPr="0021628E">
        <w:rPr>
          <w:rFonts w:ascii="Traditional Arabic" w:hAnsi="Traditional Arabic" w:cs="Traditional Arabic" w:hint="cs"/>
          <w:sz w:val="36"/>
          <w:szCs w:val="36"/>
          <w:rtl/>
        </w:rPr>
        <w:t>الاصطناعي</w:t>
      </w:r>
      <w:r w:rsidRPr="0021628E">
        <w:rPr>
          <w:rFonts w:ascii="Traditional Arabic" w:hAnsi="Traditional Arabic" w:cs="Traditional Arabic"/>
          <w:sz w:val="36"/>
          <w:szCs w:val="36"/>
          <w:rtl/>
        </w:rPr>
        <w:t xml:space="preserve"> </w:t>
      </w:r>
      <w:r w:rsidR="0021628E" w:rsidRPr="0021628E">
        <w:rPr>
          <w:rFonts w:ascii="Traditional Arabic" w:hAnsi="Traditional Arabic" w:cs="Traditional Arabic" w:hint="cs"/>
          <w:sz w:val="36"/>
          <w:szCs w:val="36"/>
          <w:rtl/>
        </w:rPr>
        <w:t>وكيفية استغلاله</w:t>
      </w:r>
      <w:r w:rsidRPr="0021628E">
        <w:rPr>
          <w:rFonts w:ascii="Traditional Arabic" w:hAnsi="Traditional Arabic" w:cs="Traditional Arabic"/>
          <w:sz w:val="36"/>
          <w:szCs w:val="36"/>
          <w:rtl/>
        </w:rPr>
        <w:t xml:space="preserve"> لتستفيد منه الدولة والمواطن على حد </w:t>
      </w:r>
      <w:r w:rsidRPr="0021628E">
        <w:rPr>
          <w:rFonts w:ascii="Traditional Arabic" w:hAnsi="Traditional Arabic" w:cs="Traditional Arabic" w:hint="cs"/>
          <w:sz w:val="36"/>
          <w:szCs w:val="36"/>
          <w:rtl/>
        </w:rPr>
        <w:t>سواء.</w:t>
      </w:r>
    </w:p>
    <w:p w:rsidR="0021628E" w:rsidRPr="0021628E" w:rsidRDefault="0021628E" w:rsidP="0021628E">
      <w:pPr>
        <w:pStyle w:val="Paragraphedeliste"/>
        <w:numPr>
          <w:ilvl w:val="0"/>
          <w:numId w:val="17"/>
        </w:numPr>
        <w:bidi/>
        <w:spacing w:line="360" w:lineRule="auto"/>
        <w:jc w:val="both"/>
        <w:rPr>
          <w:rFonts w:ascii="Traditional Arabic" w:hAnsi="Traditional Arabic" w:cs="Traditional Arabic"/>
          <w:sz w:val="36"/>
          <w:szCs w:val="36"/>
          <w:rtl/>
        </w:rPr>
      </w:pPr>
      <w:r w:rsidRPr="0021628E">
        <w:rPr>
          <w:rFonts w:ascii="Traditional Arabic" w:hAnsi="Traditional Arabic" w:cs="Traditional Arabic"/>
          <w:sz w:val="36"/>
          <w:szCs w:val="36"/>
          <w:rtl/>
        </w:rPr>
        <w:t xml:space="preserve">تشجيع استخدام الذكاء الاصطناعي في كافة المجالات واستغلال تقنيات الذكاء الاصطناعي في مجابهة الجرائم المعلوماتية. على الرغم من البحوث الكثيرة التي تجرى في هذا المجال إلا أن تقنيات الذكاء الاصطناعي لا تزال في </w:t>
      </w:r>
      <w:r w:rsidRPr="0021628E">
        <w:rPr>
          <w:rFonts w:ascii="Traditional Arabic" w:hAnsi="Traditional Arabic" w:cs="Traditional Arabic" w:hint="cs"/>
          <w:sz w:val="36"/>
          <w:szCs w:val="36"/>
          <w:rtl/>
        </w:rPr>
        <w:t>بدايتها،</w:t>
      </w:r>
      <w:r w:rsidRPr="0021628E">
        <w:rPr>
          <w:rFonts w:ascii="Traditional Arabic" w:hAnsi="Traditional Arabic" w:cs="Traditional Arabic"/>
          <w:sz w:val="36"/>
          <w:szCs w:val="36"/>
          <w:rtl/>
        </w:rPr>
        <w:t xml:space="preserve"> حيث ما يزال هناك ضرورة ملحة لإجراء الكثير من الأبحاث </w:t>
      </w:r>
      <w:r w:rsidRPr="0021628E">
        <w:rPr>
          <w:rFonts w:ascii="Traditional Arabic" w:hAnsi="Traditional Arabic" w:cs="Traditional Arabic" w:hint="cs"/>
          <w:sz w:val="36"/>
          <w:szCs w:val="36"/>
          <w:rtl/>
        </w:rPr>
        <w:t>والدراسات الأخرى</w:t>
      </w:r>
      <w:r w:rsidRPr="0021628E">
        <w:rPr>
          <w:rFonts w:ascii="Traditional Arabic" w:hAnsi="Traditional Arabic" w:cs="Traditional Arabic"/>
          <w:sz w:val="36"/>
          <w:szCs w:val="36"/>
          <w:rtl/>
        </w:rPr>
        <w:t xml:space="preserve"> لتطوير تطبيقات الذكاء الاصطناعي وزيادة فعاليتها في مكافحة الجريمة</w:t>
      </w:r>
      <w:r>
        <w:rPr>
          <w:rFonts w:ascii="Traditional Arabic" w:hAnsi="Traditional Arabic" w:cs="Traditional Arabic" w:hint="cs"/>
          <w:sz w:val="36"/>
          <w:szCs w:val="36"/>
          <w:rtl/>
        </w:rPr>
        <w:t xml:space="preserve"> </w:t>
      </w:r>
      <w:r w:rsidRPr="0021628E">
        <w:rPr>
          <w:rFonts w:ascii="Traditional Arabic" w:hAnsi="Traditional Arabic" w:cs="Traditional Arabic"/>
          <w:sz w:val="36"/>
          <w:szCs w:val="36"/>
          <w:rtl/>
        </w:rPr>
        <w:t>المعلوماتية والحد منها</w:t>
      </w:r>
      <w:r w:rsidRPr="0021628E">
        <w:rPr>
          <w:rFonts w:ascii="Traditional Arabic" w:hAnsi="Traditional Arabic" w:cs="Traditional Arabic"/>
          <w:sz w:val="36"/>
          <w:szCs w:val="36"/>
        </w:rPr>
        <w:t>.</w:t>
      </w:r>
    </w:p>
    <w:p w:rsidR="0021628E" w:rsidRPr="0021628E" w:rsidRDefault="0021628E" w:rsidP="0021628E">
      <w:pPr>
        <w:pStyle w:val="Paragraphedeliste"/>
        <w:numPr>
          <w:ilvl w:val="0"/>
          <w:numId w:val="17"/>
        </w:numPr>
        <w:bidi/>
        <w:spacing w:line="360" w:lineRule="auto"/>
        <w:jc w:val="both"/>
        <w:rPr>
          <w:rFonts w:ascii="Traditional Arabic" w:hAnsi="Traditional Arabic" w:cs="Traditional Arabic"/>
          <w:sz w:val="36"/>
          <w:szCs w:val="36"/>
          <w:rtl/>
        </w:rPr>
      </w:pPr>
      <w:r w:rsidRPr="0021628E">
        <w:rPr>
          <w:rFonts w:ascii="Traditional Arabic" w:hAnsi="Traditional Arabic" w:cs="Traditional Arabic"/>
          <w:sz w:val="36"/>
          <w:szCs w:val="36"/>
          <w:rtl/>
        </w:rPr>
        <w:lastRenderedPageBreak/>
        <w:t xml:space="preserve">ضرورة تكاثف الجهود لإيجاد </w:t>
      </w:r>
      <w:r w:rsidRPr="0021628E">
        <w:rPr>
          <w:rFonts w:ascii="Traditional Arabic" w:hAnsi="Traditional Arabic" w:cs="Traditional Arabic" w:hint="cs"/>
          <w:sz w:val="36"/>
          <w:szCs w:val="36"/>
          <w:rtl/>
        </w:rPr>
        <w:t>أنجع</w:t>
      </w:r>
      <w:r w:rsidRPr="0021628E">
        <w:rPr>
          <w:rFonts w:ascii="Traditional Arabic" w:hAnsi="Traditional Arabic" w:cs="Traditional Arabic"/>
          <w:sz w:val="36"/>
          <w:szCs w:val="36"/>
          <w:rtl/>
        </w:rPr>
        <w:t xml:space="preserve"> السبل لمنظومة قانونية وتشريعية خاصة بالاستخدام للذكاء الاصطناعي في الحد من جرائم الحاسب الآلي قصد تنظيمه وضبطه وتأطيره نظرا للحاجة الملحة إليه في الوقت الراهن والمستقبل</w:t>
      </w:r>
      <w:r w:rsidRPr="0021628E">
        <w:rPr>
          <w:rFonts w:ascii="Traditional Arabic" w:hAnsi="Traditional Arabic" w:cs="Traditional Arabic"/>
          <w:sz w:val="36"/>
          <w:szCs w:val="36"/>
        </w:rPr>
        <w:t>.</w:t>
      </w:r>
    </w:p>
    <w:p w:rsidR="0021628E" w:rsidRPr="0021628E" w:rsidRDefault="0021628E" w:rsidP="0021628E">
      <w:pPr>
        <w:pStyle w:val="Paragraphedeliste"/>
        <w:numPr>
          <w:ilvl w:val="0"/>
          <w:numId w:val="17"/>
        </w:numPr>
        <w:bidi/>
        <w:spacing w:line="360" w:lineRule="auto"/>
        <w:jc w:val="both"/>
        <w:rPr>
          <w:rFonts w:ascii="Traditional Arabic" w:hAnsi="Traditional Arabic" w:cs="Traditional Arabic"/>
          <w:sz w:val="36"/>
          <w:szCs w:val="36"/>
          <w:rtl/>
        </w:rPr>
      </w:pPr>
      <w:r w:rsidRPr="0021628E">
        <w:rPr>
          <w:rFonts w:ascii="Traditional Arabic" w:hAnsi="Traditional Arabic" w:cs="Traditional Arabic"/>
          <w:sz w:val="36"/>
          <w:szCs w:val="36"/>
          <w:rtl/>
        </w:rPr>
        <w:t xml:space="preserve"> ضرورة التعاون الدولي لمكافحة الجرائم الالكترونية من خلال الذكاء الاصطناعي.</w:t>
      </w:r>
    </w:p>
    <w:p w:rsidR="00D63EC0" w:rsidRPr="00DC702D" w:rsidRDefault="00D63EC0" w:rsidP="00D63EC0">
      <w:pPr>
        <w:tabs>
          <w:tab w:val="center" w:pos="4677"/>
          <w:tab w:val="right" w:pos="8503"/>
        </w:tabs>
        <w:bidi/>
        <w:spacing w:line="360" w:lineRule="auto"/>
        <w:jc w:val="both"/>
        <w:rPr>
          <w:rFonts w:ascii="Traditional Arabic" w:hAnsi="Traditional Arabic" w:cs="Traditional Arabic"/>
          <w:sz w:val="36"/>
          <w:szCs w:val="36"/>
          <w:rtl/>
        </w:rPr>
        <w:sectPr w:rsidR="00D63EC0" w:rsidRPr="00DC702D" w:rsidSect="00231C24">
          <w:headerReference w:type="default" r:id="rId25"/>
          <w:headerReference w:type="first" r:id="rId26"/>
          <w:footnotePr>
            <w:numRestart w:val="eachPage"/>
          </w:footnotePr>
          <w:pgSz w:w="11906" w:h="16838" w:code="9"/>
          <w:pgMar w:top="1418" w:right="1985" w:bottom="1418" w:left="1418" w:header="851" w:footer="851" w:gutter="0"/>
          <w:cols w:space="708"/>
          <w:titlePg/>
          <w:docGrid w:linePitch="360"/>
        </w:sectPr>
      </w:pPr>
      <w:r>
        <w:rPr>
          <w:rFonts w:ascii="Traditional Arabic" w:hAnsi="Traditional Arabic" w:cs="Traditional Arabic" w:hint="cs"/>
          <w:sz w:val="36"/>
          <w:szCs w:val="36"/>
          <w:rtl/>
        </w:rPr>
        <w:t>عملنا هذا كان جهادا في سبيل</w:t>
      </w:r>
      <w:r w:rsidR="006C7C6B">
        <w:rPr>
          <w:rFonts w:ascii="Traditional Arabic" w:hAnsi="Traditional Arabic" w:cs="Traditional Arabic" w:hint="cs"/>
          <w:sz w:val="36"/>
          <w:szCs w:val="36"/>
          <w:rtl/>
        </w:rPr>
        <w:t xml:space="preserve"> المعرفة والتحليل</w:t>
      </w:r>
      <w:r>
        <w:rPr>
          <w:rFonts w:ascii="Traditional Arabic" w:hAnsi="Traditional Arabic" w:cs="Traditional Arabic" w:hint="cs"/>
          <w:sz w:val="36"/>
          <w:szCs w:val="36"/>
          <w:rtl/>
        </w:rPr>
        <w:t>، ولكن يبقى عملا يحمل الكثير من النواقص رغم اجتهادنا ليكون في أحسن صورة، فإن أصبنا فهذا هو المراد وان أخطأنا فلنا شرف المحاولة والتعلم، وفي الختام لا يسعنا الا القول: وما كان من توفيق فمن الله، وما كان من سهو أو نسيان فمن أنفسنا والشيطان.</w:t>
      </w:r>
    </w:p>
    <w:bookmarkEnd w:id="141"/>
    <w:p w:rsidR="00D63EC0" w:rsidRDefault="00E05F3E" w:rsidP="00387667">
      <w:pPr>
        <w:bidi/>
        <w:rPr>
          <w:rFonts w:ascii="Traditional Arabic" w:hAnsi="Traditional Arabic" w:cs="Traditional Arabic"/>
          <w:sz w:val="36"/>
          <w:szCs w:val="36"/>
          <w:rtl/>
        </w:rPr>
      </w:pPr>
      <w:r>
        <w:rPr>
          <w:rFonts w:ascii="Traditional Arabic" w:hAnsi="Traditional Arabic" w:cs="Traditional Arabic"/>
          <w:noProof/>
          <w:sz w:val="36"/>
          <w:szCs w:val="36"/>
          <w:rtl/>
          <w:lang w:eastAsia="fr-FR"/>
        </w:rPr>
        <w:lastRenderedPageBreak/>
        <w:drawing>
          <wp:anchor distT="0" distB="0" distL="114300" distR="114300" simplePos="0" relativeHeight="251713536" behindDoc="1" locked="0" layoutInCell="1" allowOverlap="1" wp14:anchorId="435B10E5" wp14:editId="17A40885">
            <wp:simplePos x="0" y="0"/>
            <wp:positionH relativeFrom="page">
              <wp:posOffset>-28575</wp:posOffset>
            </wp:positionH>
            <wp:positionV relativeFrom="paragraph">
              <wp:posOffset>-912495</wp:posOffset>
            </wp:positionV>
            <wp:extent cx="7564755" cy="10658900"/>
            <wp:effectExtent l="0" t="0" r="0" b="9525"/>
            <wp:wrapNone/>
            <wp:docPr id="42" name="Imag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2ca0633b0cd11b017b1c194a9e8fa77d.jpg"/>
                    <pic:cNvPicPr/>
                  </pic:nvPicPr>
                  <pic:blipFill>
                    <a:blip r:embed="rId14">
                      <a:extLst>
                        <a:ext uri="{28A0092B-C50C-407E-A947-70E740481C1C}">
                          <a14:useLocalDpi xmlns:a14="http://schemas.microsoft.com/office/drawing/2010/main" val="0"/>
                        </a:ext>
                      </a:extLst>
                    </a:blip>
                    <a:stretch>
                      <a:fillRect/>
                    </a:stretch>
                  </pic:blipFill>
                  <pic:spPr>
                    <a:xfrm>
                      <a:off x="0" y="0"/>
                      <a:ext cx="7564755" cy="10658900"/>
                    </a:xfrm>
                    <a:prstGeom prst="rect">
                      <a:avLst/>
                    </a:prstGeom>
                  </pic:spPr>
                </pic:pic>
              </a:graphicData>
            </a:graphic>
            <wp14:sizeRelH relativeFrom="margin">
              <wp14:pctWidth>0</wp14:pctWidth>
            </wp14:sizeRelH>
            <wp14:sizeRelV relativeFrom="margin">
              <wp14:pctHeight>0</wp14:pctHeight>
            </wp14:sizeRelV>
          </wp:anchor>
        </w:drawing>
      </w:r>
    </w:p>
    <w:p w:rsidR="00DC702D" w:rsidRDefault="00DC702D" w:rsidP="00915283">
      <w:pPr>
        <w:bidi/>
        <w:spacing w:line="360" w:lineRule="auto"/>
        <w:jc w:val="both"/>
        <w:rPr>
          <w:rFonts w:ascii="Traditional Arabic" w:hAnsi="Traditional Arabic" w:cs="Traditional Arabic"/>
          <w:sz w:val="36"/>
          <w:szCs w:val="36"/>
          <w:rtl/>
        </w:rPr>
      </w:pPr>
    </w:p>
    <w:p w:rsidR="00DC702D" w:rsidRDefault="00DC702D" w:rsidP="00DC702D">
      <w:pPr>
        <w:bidi/>
        <w:spacing w:line="360" w:lineRule="auto"/>
        <w:jc w:val="both"/>
        <w:rPr>
          <w:rFonts w:ascii="Traditional Arabic" w:hAnsi="Traditional Arabic" w:cs="Traditional Arabic"/>
          <w:sz w:val="36"/>
          <w:szCs w:val="36"/>
          <w:rtl/>
        </w:rPr>
      </w:pPr>
    </w:p>
    <w:p w:rsidR="00DC702D" w:rsidRPr="00DC702D" w:rsidRDefault="00DC702D" w:rsidP="00DC702D">
      <w:pPr>
        <w:bidi/>
        <w:rPr>
          <w:rFonts w:ascii="Traditional Arabic" w:hAnsi="Traditional Arabic" w:cs="Traditional Arabic"/>
          <w:sz w:val="36"/>
          <w:szCs w:val="36"/>
          <w:rtl/>
        </w:rPr>
      </w:pPr>
    </w:p>
    <w:p w:rsidR="00DC702D" w:rsidRPr="00DC702D" w:rsidRDefault="00DC702D" w:rsidP="00DC702D">
      <w:pPr>
        <w:bidi/>
        <w:rPr>
          <w:rFonts w:ascii="Traditional Arabic" w:hAnsi="Traditional Arabic" w:cs="Traditional Arabic"/>
          <w:sz w:val="36"/>
          <w:szCs w:val="36"/>
          <w:rtl/>
        </w:rPr>
      </w:pPr>
    </w:p>
    <w:p w:rsidR="00DC702D" w:rsidRPr="00DC702D" w:rsidRDefault="00DC702D" w:rsidP="00DC702D">
      <w:pPr>
        <w:bidi/>
        <w:rPr>
          <w:rFonts w:ascii="Traditional Arabic" w:hAnsi="Traditional Arabic" w:cs="Traditional Arabic"/>
          <w:sz w:val="36"/>
          <w:szCs w:val="36"/>
          <w:rtl/>
        </w:rPr>
      </w:pPr>
    </w:p>
    <w:p w:rsidR="00DC702D" w:rsidRPr="00DC702D" w:rsidRDefault="00DC702D" w:rsidP="00DC702D">
      <w:pPr>
        <w:bidi/>
        <w:rPr>
          <w:rFonts w:ascii="Traditional Arabic" w:hAnsi="Traditional Arabic" w:cs="Traditional Arabic"/>
          <w:sz w:val="36"/>
          <w:szCs w:val="36"/>
          <w:rtl/>
        </w:rPr>
      </w:pPr>
    </w:p>
    <w:p w:rsidR="00DC702D" w:rsidRPr="00DC702D" w:rsidRDefault="00DC702D" w:rsidP="00DC702D">
      <w:pPr>
        <w:bidi/>
        <w:rPr>
          <w:rFonts w:ascii="Traditional Arabic" w:hAnsi="Traditional Arabic" w:cs="Traditional Arabic"/>
          <w:sz w:val="36"/>
          <w:szCs w:val="36"/>
          <w:rtl/>
        </w:rPr>
      </w:pPr>
    </w:p>
    <w:p w:rsidR="00DC702D" w:rsidRPr="00DC702D" w:rsidRDefault="00DC702D" w:rsidP="00DC702D">
      <w:pPr>
        <w:bidi/>
        <w:rPr>
          <w:rFonts w:ascii="Traditional Arabic" w:hAnsi="Traditional Arabic" w:cs="Traditional Arabic"/>
          <w:sz w:val="36"/>
          <w:szCs w:val="36"/>
          <w:rtl/>
        </w:rPr>
      </w:pPr>
    </w:p>
    <w:p w:rsidR="00DC702D" w:rsidRPr="00DC702D" w:rsidRDefault="00DC702D" w:rsidP="00DC702D">
      <w:pPr>
        <w:bidi/>
        <w:rPr>
          <w:rFonts w:ascii="Traditional Arabic" w:hAnsi="Traditional Arabic" w:cs="Traditional Arabic"/>
          <w:sz w:val="96"/>
          <w:szCs w:val="96"/>
          <w:rtl/>
        </w:rPr>
      </w:pPr>
      <w:r>
        <w:rPr>
          <w:rFonts w:ascii="Traditional Arabic" w:hAnsi="Traditional Arabic" w:cs="Traditional Arabic" w:hint="cs"/>
          <w:sz w:val="96"/>
          <w:szCs w:val="96"/>
          <w:rtl/>
        </w:rPr>
        <w:t xml:space="preserve">     قائمة المصادر والمراجع</w:t>
      </w:r>
    </w:p>
    <w:p w:rsidR="00DC702D" w:rsidRPr="00DC702D" w:rsidRDefault="00DC702D" w:rsidP="00DC702D">
      <w:pPr>
        <w:bidi/>
        <w:rPr>
          <w:rFonts w:ascii="Traditional Arabic" w:hAnsi="Traditional Arabic" w:cs="Traditional Arabic"/>
          <w:sz w:val="36"/>
          <w:szCs w:val="36"/>
          <w:rtl/>
        </w:rPr>
      </w:pPr>
    </w:p>
    <w:p w:rsidR="00DC702D" w:rsidRPr="00DC702D" w:rsidRDefault="00DC702D" w:rsidP="00DC702D">
      <w:pPr>
        <w:bidi/>
        <w:rPr>
          <w:rFonts w:ascii="Traditional Arabic" w:hAnsi="Traditional Arabic" w:cs="Traditional Arabic"/>
          <w:sz w:val="36"/>
          <w:szCs w:val="36"/>
          <w:rtl/>
        </w:rPr>
      </w:pPr>
    </w:p>
    <w:p w:rsidR="00915283" w:rsidRPr="00DC702D" w:rsidRDefault="00915283" w:rsidP="00DC702D">
      <w:pPr>
        <w:bidi/>
        <w:rPr>
          <w:rFonts w:ascii="Traditional Arabic" w:hAnsi="Traditional Arabic" w:cs="Traditional Arabic"/>
          <w:sz w:val="36"/>
          <w:szCs w:val="36"/>
          <w:rtl/>
        </w:rPr>
        <w:sectPr w:rsidR="00915283" w:rsidRPr="00DC702D" w:rsidSect="00231C24">
          <w:headerReference w:type="first" r:id="rId27"/>
          <w:footnotePr>
            <w:numRestart w:val="eachPage"/>
          </w:footnotePr>
          <w:pgSz w:w="11906" w:h="16838" w:code="9"/>
          <w:pgMar w:top="1418" w:right="1985" w:bottom="1418" w:left="1418" w:header="851" w:footer="851" w:gutter="0"/>
          <w:cols w:space="708"/>
          <w:titlePg/>
          <w:docGrid w:linePitch="360"/>
        </w:sectPr>
      </w:pPr>
    </w:p>
    <w:p w:rsidR="00EF7940" w:rsidRPr="0067317B" w:rsidRDefault="00C37941" w:rsidP="00DC702D">
      <w:pPr>
        <w:pStyle w:val="Notedebasdepage"/>
        <w:bidi/>
        <w:jc w:val="both"/>
        <w:outlineLvl w:val="0"/>
        <w:rPr>
          <w:rFonts w:ascii="Traditional Arabic" w:hAnsi="Traditional Arabic" w:cs="Traditional Arabic"/>
          <w:b/>
          <w:bCs/>
          <w:sz w:val="40"/>
          <w:szCs w:val="40"/>
        </w:rPr>
      </w:pPr>
      <w:bookmarkStart w:id="149" w:name="_Toc105703370"/>
      <w:bookmarkStart w:id="150" w:name="_Toc105711508"/>
      <w:bookmarkStart w:id="151" w:name="_Toc164174679"/>
      <w:bookmarkStart w:id="152" w:name="_Toc164174998"/>
      <w:bookmarkStart w:id="153" w:name="_Toc168808768"/>
      <w:bookmarkStart w:id="154" w:name="_Toc172602218"/>
      <w:bookmarkStart w:id="155" w:name="_Toc172602536"/>
      <w:r w:rsidRPr="0067317B">
        <w:rPr>
          <w:rFonts w:ascii="Traditional Arabic" w:hAnsi="Traditional Arabic" w:cs="Traditional Arabic" w:hint="cs"/>
          <w:b/>
          <w:bCs/>
          <w:sz w:val="40"/>
          <w:szCs w:val="40"/>
          <w:rtl/>
        </w:rPr>
        <w:lastRenderedPageBreak/>
        <w:t>قائمة المصادر والمراجع:</w:t>
      </w:r>
      <w:bookmarkEnd w:id="149"/>
      <w:bookmarkEnd w:id="150"/>
      <w:bookmarkEnd w:id="151"/>
      <w:bookmarkEnd w:id="152"/>
      <w:bookmarkEnd w:id="153"/>
      <w:bookmarkEnd w:id="154"/>
      <w:bookmarkEnd w:id="155"/>
    </w:p>
    <w:p w:rsidR="000E7C14" w:rsidRDefault="00D616D2" w:rsidP="00663496">
      <w:pPr>
        <w:pStyle w:val="Notedebasdepage"/>
        <w:bidi/>
        <w:rPr>
          <w:rFonts w:ascii="Traditional Arabic" w:hAnsi="Traditional Arabic" w:cs="Traditional Arabic"/>
          <w:b/>
          <w:bCs/>
          <w:sz w:val="40"/>
          <w:szCs w:val="40"/>
          <w:rtl/>
          <w:lang w:bidi="ar-DZ"/>
        </w:rPr>
      </w:pPr>
      <w:r w:rsidRPr="000E7C14">
        <w:rPr>
          <w:rFonts w:ascii="Traditional Arabic" w:hAnsi="Traditional Arabic" w:cs="Traditional Arabic"/>
          <w:b/>
          <w:bCs/>
          <w:sz w:val="40"/>
          <w:szCs w:val="40"/>
          <w:lang w:bidi="ar-DZ"/>
        </w:rPr>
        <w:t xml:space="preserve">   </w:t>
      </w:r>
      <w:r w:rsidR="000E7C14" w:rsidRPr="000E7C14">
        <w:rPr>
          <w:rFonts w:ascii="Traditional Arabic" w:hAnsi="Traditional Arabic" w:cs="Traditional Arabic" w:hint="cs"/>
          <w:b/>
          <w:bCs/>
          <w:sz w:val="40"/>
          <w:szCs w:val="40"/>
          <w:rtl/>
          <w:lang w:bidi="ar-DZ"/>
        </w:rPr>
        <w:t>المعاجم اللغوية:</w:t>
      </w:r>
    </w:p>
    <w:p w:rsidR="000E7C14" w:rsidRPr="000E7C14" w:rsidRDefault="000E7C14" w:rsidP="000E7C14">
      <w:pPr>
        <w:pStyle w:val="Notedebasdepage"/>
        <w:numPr>
          <w:ilvl w:val="0"/>
          <w:numId w:val="35"/>
        </w:numPr>
        <w:bidi/>
        <w:rPr>
          <w:rFonts w:ascii="Traditional Arabic" w:hAnsi="Traditional Arabic" w:cs="Traditional Arabic"/>
          <w:sz w:val="36"/>
          <w:szCs w:val="36"/>
          <w:lang w:bidi="ar-DZ"/>
        </w:rPr>
      </w:pPr>
      <w:r w:rsidRPr="000E7C14">
        <w:rPr>
          <w:rFonts w:ascii="Traditional Arabic" w:hAnsi="Traditional Arabic" w:cs="Traditional Arabic"/>
          <w:b/>
          <w:bCs/>
          <w:sz w:val="40"/>
          <w:szCs w:val="40"/>
          <w:rtl/>
          <w:lang w:bidi="ar-DZ"/>
        </w:rPr>
        <w:t xml:space="preserve">  </w:t>
      </w:r>
      <w:r w:rsidRPr="000E7C14">
        <w:rPr>
          <w:rFonts w:ascii="Traditional Arabic" w:hAnsi="Traditional Arabic" w:cs="Traditional Arabic"/>
          <w:sz w:val="36"/>
          <w:szCs w:val="36"/>
          <w:rtl/>
          <w:lang w:bidi="ar-DZ"/>
        </w:rPr>
        <w:t xml:space="preserve"> ابن فارس، مقاييس اللغة، ص195، مادة (جرم). الفيروزآبادي، قاموس المحيط</w:t>
      </w:r>
    </w:p>
    <w:p w:rsidR="00E05F3E" w:rsidRPr="007F4E4C" w:rsidRDefault="000E7C14" w:rsidP="007F4E4C">
      <w:pPr>
        <w:pStyle w:val="Notedebasdepage"/>
        <w:numPr>
          <w:ilvl w:val="0"/>
          <w:numId w:val="35"/>
        </w:numPr>
        <w:bidi/>
        <w:rPr>
          <w:rFonts w:ascii="Traditional Arabic" w:hAnsi="Traditional Arabic" w:cs="Traditional Arabic"/>
          <w:sz w:val="36"/>
          <w:szCs w:val="36"/>
          <w:rtl/>
          <w:lang w:bidi="ar-DZ"/>
        </w:rPr>
      </w:pPr>
      <w:r>
        <w:rPr>
          <w:rFonts w:ascii="Traditional Arabic" w:hAnsi="Traditional Arabic" w:cs="Traditional Arabic"/>
          <w:sz w:val="36"/>
          <w:szCs w:val="36"/>
          <w:rtl/>
          <w:lang w:bidi="ar-DZ"/>
        </w:rPr>
        <w:t xml:space="preserve">  </w:t>
      </w:r>
      <w:r w:rsidRPr="000E7C14">
        <w:rPr>
          <w:rFonts w:ascii="Traditional Arabic" w:hAnsi="Traditional Arabic" w:cs="Traditional Arabic"/>
          <w:sz w:val="36"/>
          <w:szCs w:val="36"/>
          <w:rtl/>
          <w:lang w:bidi="ar-DZ"/>
        </w:rPr>
        <w:t xml:space="preserve"> ا</w:t>
      </w:r>
      <w:r w:rsidRPr="000E7C14">
        <w:rPr>
          <w:rFonts w:ascii="Traditional Arabic" w:hAnsi="Traditional Arabic" w:cs="Traditional Arabic" w:hint="cs"/>
          <w:sz w:val="36"/>
          <w:szCs w:val="36"/>
          <w:rtl/>
          <w:lang w:bidi="ar-DZ"/>
        </w:rPr>
        <w:t>ی</w:t>
      </w:r>
      <w:r w:rsidRPr="000E7C14">
        <w:rPr>
          <w:rFonts w:ascii="Traditional Arabic" w:hAnsi="Traditional Arabic" w:cs="Traditional Arabic" w:hint="eastAsia"/>
          <w:sz w:val="36"/>
          <w:szCs w:val="36"/>
          <w:rtl/>
          <w:lang w:bidi="ar-DZ"/>
        </w:rPr>
        <w:t>ن</w:t>
      </w:r>
      <w:r>
        <w:rPr>
          <w:rFonts w:ascii="Traditional Arabic" w:hAnsi="Traditional Arabic" w:cs="Traditional Arabic"/>
          <w:sz w:val="36"/>
          <w:szCs w:val="36"/>
          <w:rtl/>
          <w:lang w:bidi="ar-DZ"/>
        </w:rPr>
        <w:t xml:space="preserve"> منظور، لسان العرب</w:t>
      </w:r>
    </w:p>
    <w:p w:rsidR="000E7C14" w:rsidRPr="00E05F3E" w:rsidRDefault="00E05F3E" w:rsidP="000E7C14">
      <w:pPr>
        <w:bidi/>
        <w:spacing w:after="0" w:line="240" w:lineRule="auto"/>
        <w:jc w:val="both"/>
        <w:rPr>
          <w:rFonts w:ascii="Traditional Arabic" w:eastAsiaTheme="minorEastAsia" w:hAnsi="Traditional Arabic" w:cs="Traditional Arabic"/>
          <w:b/>
          <w:bCs/>
          <w:sz w:val="40"/>
          <w:szCs w:val="40"/>
          <w:rtl/>
        </w:rPr>
      </w:pPr>
      <w:r w:rsidRPr="00E05F3E">
        <w:rPr>
          <w:rFonts w:ascii="Traditional Arabic" w:eastAsiaTheme="minorEastAsia" w:hAnsi="Traditional Arabic" w:cs="Traditional Arabic" w:hint="cs"/>
          <w:b/>
          <w:bCs/>
          <w:sz w:val="40"/>
          <w:szCs w:val="40"/>
          <w:rtl/>
        </w:rPr>
        <w:t>1/ المراجع باللغة العربية:</w:t>
      </w:r>
    </w:p>
    <w:p w:rsidR="00E05F3E" w:rsidRPr="00391853" w:rsidRDefault="00E05F3E" w:rsidP="00E05F3E">
      <w:pPr>
        <w:bidi/>
        <w:spacing w:after="0" w:line="240" w:lineRule="auto"/>
        <w:jc w:val="both"/>
        <w:rPr>
          <w:rFonts w:ascii="Traditional Arabic" w:eastAsiaTheme="minorEastAsia" w:hAnsi="Traditional Arabic" w:cs="Traditional Arabic"/>
          <w:b/>
          <w:bCs/>
          <w:sz w:val="36"/>
          <w:szCs w:val="36"/>
          <w:rtl/>
        </w:rPr>
      </w:pPr>
      <w:r w:rsidRPr="00391853">
        <w:rPr>
          <w:rFonts w:ascii="Traditional Arabic" w:eastAsiaTheme="minorEastAsia" w:hAnsi="Traditional Arabic" w:cs="Traditional Arabic" w:hint="cs"/>
          <w:b/>
          <w:bCs/>
          <w:sz w:val="36"/>
          <w:szCs w:val="36"/>
          <w:rtl/>
        </w:rPr>
        <w:t>أ/ الكتب:</w:t>
      </w:r>
    </w:p>
    <w:p w:rsidR="00391853" w:rsidRPr="00391853" w:rsidRDefault="00391853" w:rsidP="00391853">
      <w:pPr>
        <w:pStyle w:val="Paragraphedeliste"/>
        <w:numPr>
          <w:ilvl w:val="0"/>
          <w:numId w:val="34"/>
        </w:numPr>
        <w:bidi/>
        <w:spacing w:after="0" w:line="240" w:lineRule="auto"/>
        <w:jc w:val="both"/>
        <w:rPr>
          <w:rFonts w:ascii="Traditional Arabic" w:eastAsiaTheme="minorEastAsia" w:hAnsi="Traditional Arabic" w:cs="Traditional Arabic"/>
          <w:sz w:val="36"/>
          <w:szCs w:val="36"/>
          <w:lang w:bidi="ar-DZ"/>
        </w:rPr>
      </w:pPr>
      <w:r w:rsidRPr="00391853">
        <w:rPr>
          <w:rFonts w:ascii="Traditional Arabic" w:eastAsiaTheme="minorEastAsia" w:hAnsi="Traditional Arabic" w:cs="Traditional Arabic"/>
          <w:sz w:val="36"/>
          <w:szCs w:val="36"/>
          <w:rtl/>
          <w:lang w:bidi="ar-DZ"/>
        </w:rPr>
        <w:t xml:space="preserve"> الذكاء الاصطناعي واقعه </w:t>
      </w:r>
      <w:r w:rsidR="000E7C14" w:rsidRPr="00391853">
        <w:rPr>
          <w:rFonts w:ascii="Traditional Arabic" w:eastAsiaTheme="minorEastAsia" w:hAnsi="Traditional Arabic" w:cs="Traditional Arabic" w:hint="cs"/>
          <w:sz w:val="36"/>
          <w:szCs w:val="36"/>
          <w:rtl/>
          <w:lang w:bidi="ar-DZ"/>
        </w:rPr>
        <w:t>ومستقبله، تأليف:</w:t>
      </w:r>
      <w:r w:rsidRPr="00391853">
        <w:rPr>
          <w:rFonts w:ascii="Traditional Arabic" w:eastAsiaTheme="minorEastAsia" w:hAnsi="Traditional Arabic" w:cs="Traditional Arabic"/>
          <w:sz w:val="36"/>
          <w:szCs w:val="36"/>
          <w:rtl/>
          <w:lang w:bidi="ar-DZ"/>
        </w:rPr>
        <w:t xml:space="preserve"> آلان بونيه ترجمة د.علي صبري </w:t>
      </w:r>
      <w:r w:rsidR="000E7C14" w:rsidRPr="00391853">
        <w:rPr>
          <w:rFonts w:ascii="Traditional Arabic" w:eastAsiaTheme="minorEastAsia" w:hAnsi="Traditional Arabic" w:cs="Traditional Arabic" w:hint="cs"/>
          <w:sz w:val="36"/>
          <w:szCs w:val="36"/>
          <w:rtl/>
          <w:lang w:bidi="ar-DZ"/>
        </w:rPr>
        <w:t>فرغلي،</w:t>
      </w:r>
      <w:r w:rsidRPr="00391853">
        <w:rPr>
          <w:rFonts w:ascii="Traditional Arabic" w:eastAsiaTheme="minorEastAsia" w:hAnsi="Traditional Arabic" w:cs="Traditional Arabic"/>
          <w:sz w:val="36"/>
          <w:szCs w:val="36"/>
          <w:rtl/>
          <w:lang w:bidi="ar-DZ"/>
        </w:rPr>
        <w:t xml:space="preserve"> سلسلة عالم </w:t>
      </w:r>
      <w:r w:rsidR="000E7C14" w:rsidRPr="00391853">
        <w:rPr>
          <w:rFonts w:ascii="Traditional Arabic" w:eastAsiaTheme="minorEastAsia" w:hAnsi="Traditional Arabic" w:cs="Traditional Arabic" w:hint="cs"/>
          <w:sz w:val="36"/>
          <w:szCs w:val="36"/>
          <w:rtl/>
          <w:lang w:bidi="ar-DZ"/>
        </w:rPr>
        <w:t>المعرفة،</w:t>
      </w:r>
      <w:r w:rsidRPr="00391853">
        <w:rPr>
          <w:rFonts w:ascii="Traditional Arabic" w:eastAsiaTheme="minorEastAsia" w:hAnsi="Traditional Arabic" w:cs="Traditional Arabic"/>
          <w:sz w:val="36"/>
          <w:szCs w:val="36"/>
          <w:rtl/>
          <w:lang w:bidi="ar-DZ"/>
        </w:rPr>
        <w:t xml:space="preserve"> المجلس الوطني للثقافة والفنون </w:t>
      </w:r>
      <w:r w:rsidR="000E7C14" w:rsidRPr="00391853">
        <w:rPr>
          <w:rFonts w:ascii="Traditional Arabic" w:eastAsiaTheme="minorEastAsia" w:hAnsi="Traditional Arabic" w:cs="Traditional Arabic" w:hint="cs"/>
          <w:sz w:val="36"/>
          <w:szCs w:val="36"/>
          <w:rtl/>
          <w:lang w:bidi="ar-DZ"/>
        </w:rPr>
        <w:t>والآداب, الكوي</w:t>
      </w:r>
      <w:r w:rsidR="000E7C14" w:rsidRPr="00391853">
        <w:rPr>
          <w:rFonts w:ascii="Traditional Arabic" w:eastAsiaTheme="minorEastAsia" w:hAnsi="Traditional Arabic" w:cs="Traditional Arabic" w:hint="eastAsia"/>
          <w:sz w:val="36"/>
          <w:szCs w:val="36"/>
          <w:rtl/>
          <w:lang w:bidi="ar-DZ"/>
        </w:rPr>
        <w:t>ت</w:t>
      </w:r>
      <w:r w:rsidRPr="00391853">
        <w:rPr>
          <w:rFonts w:ascii="Traditional Arabic" w:eastAsiaTheme="minorEastAsia" w:hAnsi="Traditional Arabic" w:cs="Traditional Arabic"/>
          <w:sz w:val="36"/>
          <w:szCs w:val="36"/>
          <w:rtl/>
          <w:lang w:bidi="ar-DZ"/>
        </w:rPr>
        <w:t xml:space="preserve"> ,1993م</w:t>
      </w:r>
    </w:p>
    <w:p w:rsidR="00391853" w:rsidRPr="00391853" w:rsidRDefault="00391853" w:rsidP="00391853">
      <w:pPr>
        <w:pStyle w:val="Paragraphedeliste"/>
        <w:numPr>
          <w:ilvl w:val="0"/>
          <w:numId w:val="34"/>
        </w:numPr>
        <w:bidi/>
        <w:spacing w:after="0" w:line="240" w:lineRule="auto"/>
        <w:jc w:val="both"/>
        <w:rPr>
          <w:rFonts w:ascii="Traditional Arabic" w:eastAsiaTheme="minorEastAsia" w:hAnsi="Traditional Arabic" w:cs="Traditional Arabic"/>
          <w:b/>
          <w:bCs/>
          <w:sz w:val="36"/>
          <w:szCs w:val="36"/>
          <w:lang w:bidi="ar-DZ"/>
        </w:rPr>
      </w:pPr>
      <w:r w:rsidRPr="00391853">
        <w:rPr>
          <w:rFonts w:ascii="Traditional Arabic" w:eastAsiaTheme="minorEastAsia" w:hAnsi="Traditional Arabic" w:cs="Traditional Arabic"/>
          <w:sz w:val="36"/>
          <w:szCs w:val="36"/>
          <w:rtl/>
          <w:lang w:bidi="ar-DZ"/>
        </w:rPr>
        <w:t xml:space="preserve"> </w:t>
      </w:r>
      <w:r w:rsidR="000E7C14" w:rsidRPr="00391853">
        <w:rPr>
          <w:rFonts w:ascii="Traditional Arabic" w:eastAsiaTheme="minorEastAsia" w:hAnsi="Traditional Arabic" w:cs="Traditional Arabic" w:hint="cs"/>
          <w:sz w:val="36"/>
          <w:szCs w:val="36"/>
          <w:rtl/>
          <w:lang w:bidi="ar-DZ"/>
        </w:rPr>
        <w:t>السويلم، محمد</w:t>
      </w:r>
      <w:r w:rsidRPr="00391853">
        <w:rPr>
          <w:rFonts w:ascii="Traditional Arabic" w:eastAsiaTheme="minorEastAsia" w:hAnsi="Traditional Arabic" w:cs="Traditional Arabic"/>
          <w:sz w:val="36"/>
          <w:szCs w:val="36"/>
          <w:rtl/>
          <w:lang w:bidi="ar-DZ"/>
        </w:rPr>
        <w:t xml:space="preserve"> نبهان , الذكاء الاصطناعي , سلسة العلم والحياة , القاهرة , 2000م</w:t>
      </w:r>
    </w:p>
    <w:p w:rsidR="00391853" w:rsidRPr="006C641C" w:rsidRDefault="000E7C14" w:rsidP="000E7C14">
      <w:pPr>
        <w:pStyle w:val="Paragraphedeliste"/>
        <w:numPr>
          <w:ilvl w:val="0"/>
          <w:numId w:val="34"/>
        </w:numPr>
        <w:bidi/>
        <w:spacing w:after="0" w:line="240" w:lineRule="auto"/>
        <w:jc w:val="both"/>
        <w:rPr>
          <w:rFonts w:ascii="Traditional Arabic" w:eastAsiaTheme="minorEastAsia" w:hAnsi="Traditional Arabic" w:cs="Traditional Arabic"/>
          <w:b/>
          <w:bCs/>
          <w:sz w:val="40"/>
          <w:szCs w:val="40"/>
          <w:lang w:bidi="ar-DZ"/>
        </w:rPr>
      </w:pPr>
      <w:r>
        <w:rPr>
          <w:rFonts w:ascii="Traditional Arabic" w:eastAsiaTheme="minorEastAsia" w:hAnsi="Traditional Arabic" w:cs="Traditional Arabic"/>
          <w:b/>
          <w:bCs/>
          <w:sz w:val="40"/>
          <w:szCs w:val="40"/>
          <w:rtl/>
          <w:lang w:bidi="ar-DZ"/>
        </w:rPr>
        <w:t xml:space="preserve">  </w:t>
      </w:r>
      <w:r w:rsidRPr="000E7C14">
        <w:rPr>
          <w:rFonts w:ascii="Traditional Arabic" w:eastAsiaTheme="minorEastAsia" w:hAnsi="Traditional Arabic" w:cs="Traditional Arabic"/>
          <w:sz w:val="36"/>
          <w:szCs w:val="36"/>
          <w:rtl/>
          <w:lang w:bidi="ar-DZ"/>
        </w:rPr>
        <w:t xml:space="preserve">محمد فهمي </w:t>
      </w:r>
      <w:r w:rsidRPr="000E7C14">
        <w:rPr>
          <w:rFonts w:ascii="Traditional Arabic" w:eastAsiaTheme="minorEastAsia" w:hAnsi="Traditional Arabic" w:cs="Traditional Arabic" w:hint="cs"/>
          <w:sz w:val="36"/>
          <w:szCs w:val="36"/>
          <w:rtl/>
          <w:lang w:bidi="ar-DZ"/>
        </w:rPr>
        <w:t>طلبة،</w:t>
      </w:r>
      <w:r w:rsidRPr="000E7C14">
        <w:rPr>
          <w:rFonts w:ascii="Traditional Arabic" w:eastAsiaTheme="minorEastAsia" w:hAnsi="Traditional Arabic" w:cs="Traditional Arabic"/>
          <w:sz w:val="36"/>
          <w:szCs w:val="36"/>
          <w:rtl/>
          <w:lang w:bidi="ar-DZ"/>
        </w:rPr>
        <w:t xml:space="preserve"> الحاسب والذكاء الاصطناعي، مطابع المكتب ا</w:t>
      </w:r>
      <w:r>
        <w:rPr>
          <w:rFonts w:ascii="Traditional Arabic" w:eastAsiaTheme="minorEastAsia" w:hAnsi="Traditional Arabic" w:cs="Traditional Arabic"/>
          <w:sz w:val="36"/>
          <w:szCs w:val="36"/>
          <w:rtl/>
          <w:lang w:bidi="ar-DZ"/>
        </w:rPr>
        <w:t>لمصري الحديث، الإسكندرية، 1997م</w:t>
      </w:r>
    </w:p>
    <w:p w:rsidR="006C641C" w:rsidRPr="00EB360A" w:rsidRDefault="00EB360A" w:rsidP="006C641C">
      <w:pPr>
        <w:pStyle w:val="Paragraphedeliste"/>
        <w:numPr>
          <w:ilvl w:val="0"/>
          <w:numId w:val="34"/>
        </w:numPr>
        <w:bidi/>
        <w:spacing w:after="0" w:line="240" w:lineRule="auto"/>
        <w:jc w:val="both"/>
        <w:rPr>
          <w:rFonts w:ascii="Traditional Arabic" w:eastAsiaTheme="minorEastAsia" w:hAnsi="Traditional Arabic" w:cs="Traditional Arabic"/>
          <w:b/>
          <w:bCs/>
          <w:sz w:val="40"/>
          <w:szCs w:val="40"/>
          <w:lang w:bidi="ar-DZ"/>
        </w:rPr>
      </w:pPr>
      <w:r>
        <w:rPr>
          <w:rFonts w:ascii="Traditional Arabic" w:eastAsiaTheme="minorEastAsia" w:hAnsi="Traditional Arabic" w:cs="Traditional Arabic"/>
          <w:b/>
          <w:bCs/>
          <w:sz w:val="40"/>
          <w:szCs w:val="40"/>
          <w:rtl/>
          <w:lang w:bidi="ar-DZ"/>
        </w:rPr>
        <w:t xml:space="preserve">  </w:t>
      </w:r>
      <w:r w:rsidR="006C641C" w:rsidRPr="006C641C">
        <w:rPr>
          <w:rFonts w:ascii="Traditional Arabic" w:eastAsiaTheme="minorEastAsia" w:hAnsi="Traditional Arabic" w:cs="Traditional Arabic"/>
          <w:b/>
          <w:bCs/>
          <w:sz w:val="40"/>
          <w:szCs w:val="40"/>
          <w:rtl/>
          <w:lang w:bidi="ar-DZ"/>
        </w:rPr>
        <w:t xml:space="preserve"> </w:t>
      </w:r>
      <w:r w:rsidR="006C641C" w:rsidRPr="00EB360A">
        <w:rPr>
          <w:rFonts w:ascii="Traditional Arabic" w:eastAsiaTheme="minorEastAsia" w:hAnsi="Traditional Arabic" w:cs="Traditional Arabic"/>
          <w:sz w:val="36"/>
          <w:szCs w:val="36"/>
          <w:rtl/>
          <w:lang w:bidi="ar-DZ"/>
        </w:rPr>
        <w:t>عبد الله إبراهيم الفقي، الذكاء الاصطناعي والنظم الخبيرة، دار الثقافة والنشر، الأردن، الط1، 1433ه</w:t>
      </w:r>
    </w:p>
    <w:p w:rsidR="00EB360A" w:rsidRPr="00EB360A" w:rsidRDefault="00EB360A" w:rsidP="00EB360A">
      <w:pPr>
        <w:pStyle w:val="Paragraphedeliste"/>
        <w:numPr>
          <w:ilvl w:val="0"/>
          <w:numId w:val="34"/>
        </w:numPr>
        <w:bidi/>
        <w:spacing w:after="0" w:line="240" w:lineRule="auto"/>
        <w:jc w:val="both"/>
        <w:rPr>
          <w:rFonts w:ascii="Traditional Arabic" w:eastAsiaTheme="minorEastAsia" w:hAnsi="Traditional Arabic" w:cs="Traditional Arabic"/>
          <w:sz w:val="36"/>
          <w:szCs w:val="36"/>
          <w:lang w:bidi="ar-DZ"/>
        </w:rPr>
      </w:pPr>
      <w:r w:rsidRPr="00EB360A">
        <w:rPr>
          <w:rFonts w:ascii="Traditional Arabic" w:eastAsiaTheme="minorEastAsia" w:hAnsi="Traditional Arabic" w:cs="Traditional Arabic"/>
          <w:sz w:val="36"/>
          <w:szCs w:val="36"/>
          <w:rtl/>
          <w:lang w:bidi="ar-DZ"/>
        </w:rPr>
        <w:t>ضاري خليل محمود، الوجيز في شرح قانون العقوبات، دار القادسية للطباعة والنشر، بغداد، 2005</w:t>
      </w:r>
    </w:p>
    <w:p w:rsidR="00EB360A" w:rsidRDefault="00EB360A" w:rsidP="00A720E1">
      <w:pPr>
        <w:pStyle w:val="Paragraphedeliste"/>
        <w:numPr>
          <w:ilvl w:val="0"/>
          <w:numId w:val="34"/>
        </w:numPr>
        <w:bidi/>
        <w:spacing w:after="0" w:line="240" w:lineRule="auto"/>
        <w:jc w:val="both"/>
        <w:rPr>
          <w:rFonts w:ascii="Traditional Arabic" w:eastAsiaTheme="minorEastAsia" w:hAnsi="Traditional Arabic" w:cs="Traditional Arabic"/>
          <w:sz w:val="36"/>
          <w:szCs w:val="36"/>
          <w:lang w:bidi="ar-DZ"/>
        </w:rPr>
      </w:pPr>
      <w:r w:rsidRPr="00EB360A">
        <w:rPr>
          <w:rFonts w:ascii="Traditional Arabic" w:eastAsiaTheme="minorEastAsia" w:hAnsi="Traditional Arabic" w:cs="Traditional Arabic"/>
          <w:sz w:val="36"/>
          <w:szCs w:val="36"/>
          <w:rtl/>
          <w:lang w:bidi="ar-DZ"/>
        </w:rPr>
        <w:t xml:space="preserve"> ماهر عبد الشويش الأحكام العامة في قانون العقوبات، دار الحكمة للطبعة والنشر الموصل، 1999</w:t>
      </w:r>
    </w:p>
    <w:p w:rsidR="00A720E1" w:rsidRPr="00A720E1" w:rsidRDefault="00A720E1" w:rsidP="00A720E1">
      <w:pPr>
        <w:pStyle w:val="Paragraphedeliste"/>
        <w:numPr>
          <w:ilvl w:val="0"/>
          <w:numId w:val="34"/>
        </w:numPr>
        <w:bidi/>
        <w:spacing w:after="0" w:line="240" w:lineRule="auto"/>
        <w:jc w:val="both"/>
        <w:rPr>
          <w:rFonts w:ascii="Traditional Arabic" w:eastAsiaTheme="minorEastAsia" w:hAnsi="Traditional Arabic" w:cs="Traditional Arabic"/>
          <w:sz w:val="36"/>
          <w:szCs w:val="36"/>
          <w:lang w:bidi="ar-DZ"/>
        </w:rPr>
      </w:pPr>
      <w:r w:rsidRPr="00A720E1">
        <w:rPr>
          <w:rFonts w:ascii="Traditional Arabic" w:eastAsiaTheme="minorEastAsia" w:hAnsi="Traditional Arabic" w:cs="Traditional Arabic"/>
          <w:sz w:val="36"/>
          <w:szCs w:val="36"/>
          <w:rtl/>
          <w:lang w:bidi="ar-DZ"/>
        </w:rPr>
        <w:t xml:space="preserve">وزير عبد العظيم، الشروط المقترضة في الجريمة، دار النهضة العربية 1983 </w:t>
      </w:r>
    </w:p>
    <w:p w:rsidR="00A720E1" w:rsidRPr="00A720E1" w:rsidRDefault="00A720E1" w:rsidP="00A720E1">
      <w:pPr>
        <w:pStyle w:val="Paragraphedeliste"/>
        <w:numPr>
          <w:ilvl w:val="0"/>
          <w:numId w:val="34"/>
        </w:numPr>
        <w:bidi/>
        <w:spacing w:after="0" w:line="240" w:lineRule="auto"/>
        <w:jc w:val="both"/>
        <w:rPr>
          <w:rFonts w:ascii="Traditional Arabic" w:eastAsiaTheme="minorEastAsia" w:hAnsi="Traditional Arabic" w:cs="Traditional Arabic"/>
          <w:sz w:val="36"/>
          <w:szCs w:val="36"/>
          <w:lang w:bidi="ar-DZ"/>
        </w:rPr>
      </w:pPr>
      <w:r w:rsidRPr="00A720E1">
        <w:rPr>
          <w:rFonts w:ascii="Traditional Arabic" w:eastAsiaTheme="minorEastAsia" w:hAnsi="Traditional Arabic" w:cs="Traditional Arabic"/>
          <w:sz w:val="36"/>
          <w:szCs w:val="36"/>
          <w:rtl/>
          <w:lang w:bidi="ar-DZ"/>
        </w:rPr>
        <w:t xml:space="preserve"> تورت جلال، نظرية الجريمة المتعدية القصد في القانون المصري المقارن، الإسكندرية ، 1965 </w:t>
      </w:r>
    </w:p>
    <w:p w:rsidR="00A720E1" w:rsidRPr="00EB360A" w:rsidRDefault="00A720E1" w:rsidP="00A720E1">
      <w:pPr>
        <w:pStyle w:val="Paragraphedeliste"/>
        <w:numPr>
          <w:ilvl w:val="0"/>
          <w:numId w:val="34"/>
        </w:numPr>
        <w:bidi/>
        <w:spacing w:after="0" w:line="240" w:lineRule="auto"/>
        <w:jc w:val="both"/>
        <w:rPr>
          <w:rFonts w:ascii="Traditional Arabic" w:eastAsiaTheme="minorEastAsia" w:hAnsi="Traditional Arabic" w:cs="Traditional Arabic"/>
          <w:sz w:val="36"/>
          <w:szCs w:val="36"/>
          <w:lang w:bidi="ar-DZ"/>
        </w:rPr>
      </w:pPr>
      <w:r>
        <w:rPr>
          <w:rFonts w:ascii="Traditional Arabic" w:eastAsiaTheme="minorEastAsia" w:hAnsi="Traditional Arabic" w:cs="Traditional Arabic"/>
          <w:sz w:val="36"/>
          <w:szCs w:val="36"/>
          <w:rtl/>
          <w:lang w:bidi="ar-DZ"/>
        </w:rPr>
        <w:t xml:space="preserve">  </w:t>
      </w:r>
      <w:r w:rsidRPr="00A720E1">
        <w:rPr>
          <w:rFonts w:ascii="Traditional Arabic" w:eastAsiaTheme="minorEastAsia" w:hAnsi="Traditional Arabic" w:cs="Traditional Arabic"/>
          <w:sz w:val="36"/>
          <w:szCs w:val="36"/>
          <w:rtl/>
          <w:lang w:bidi="ar-DZ"/>
        </w:rPr>
        <w:t>آلان بونيه الذكاء الاصطناعي واقعة و متنقبله ترجمة علي صبري فرغلي من منشورات عالم المعرفة 1993</w:t>
      </w:r>
    </w:p>
    <w:p w:rsidR="00EB360A" w:rsidRPr="00EB360A" w:rsidRDefault="00A720E1" w:rsidP="00A720E1">
      <w:pPr>
        <w:pStyle w:val="Paragraphedeliste"/>
        <w:numPr>
          <w:ilvl w:val="0"/>
          <w:numId w:val="34"/>
        </w:numPr>
        <w:bidi/>
        <w:spacing w:after="0" w:line="240" w:lineRule="auto"/>
        <w:jc w:val="both"/>
        <w:rPr>
          <w:rFonts w:ascii="Traditional Arabic" w:eastAsiaTheme="minorEastAsia" w:hAnsi="Traditional Arabic" w:cs="Traditional Arabic"/>
          <w:sz w:val="36"/>
          <w:szCs w:val="36"/>
          <w:lang w:bidi="ar-DZ"/>
        </w:rPr>
      </w:pPr>
      <w:r>
        <w:rPr>
          <w:rFonts w:ascii="Traditional Arabic" w:eastAsiaTheme="minorEastAsia" w:hAnsi="Traditional Arabic" w:cs="Traditional Arabic"/>
          <w:sz w:val="36"/>
          <w:szCs w:val="36"/>
          <w:rtl/>
          <w:lang w:bidi="ar-DZ"/>
        </w:rPr>
        <w:t xml:space="preserve"> </w:t>
      </w:r>
      <w:r w:rsidR="00EB360A" w:rsidRPr="00EB360A">
        <w:rPr>
          <w:rFonts w:ascii="Traditional Arabic" w:eastAsiaTheme="minorEastAsia" w:hAnsi="Traditional Arabic" w:cs="Traditional Arabic"/>
          <w:sz w:val="36"/>
          <w:szCs w:val="36"/>
          <w:rtl/>
          <w:lang w:bidi="ar-DZ"/>
        </w:rPr>
        <w:t xml:space="preserve"> حميد السعدي، شرح قانون العقوبات في الأحكام العامة الجريمة والعقاب والمسؤولية الجنائية، دار الحرية للطباعة، بغداد، 1996</w:t>
      </w:r>
    </w:p>
    <w:p w:rsidR="00EB360A" w:rsidRPr="00EB360A" w:rsidRDefault="00EB360A" w:rsidP="00A720E1">
      <w:pPr>
        <w:pStyle w:val="Paragraphedeliste"/>
        <w:numPr>
          <w:ilvl w:val="0"/>
          <w:numId w:val="34"/>
        </w:numPr>
        <w:bidi/>
        <w:spacing w:after="0" w:line="240" w:lineRule="auto"/>
        <w:jc w:val="both"/>
        <w:rPr>
          <w:rFonts w:ascii="Traditional Arabic" w:eastAsiaTheme="minorEastAsia" w:hAnsi="Traditional Arabic" w:cs="Traditional Arabic"/>
          <w:sz w:val="36"/>
          <w:szCs w:val="36"/>
          <w:lang w:bidi="ar-DZ"/>
        </w:rPr>
      </w:pPr>
      <w:r w:rsidRPr="00EB360A">
        <w:rPr>
          <w:rFonts w:ascii="Traditional Arabic" w:eastAsiaTheme="minorEastAsia" w:hAnsi="Traditional Arabic" w:cs="Traditional Arabic"/>
          <w:sz w:val="36"/>
          <w:szCs w:val="36"/>
          <w:rtl/>
          <w:lang w:bidi="ar-DZ"/>
        </w:rPr>
        <w:lastRenderedPageBreak/>
        <w:t xml:space="preserve"> كورت جلال الجريمة متعدية القصد في القانون المصري والمقارن، دار المعارف، الإسكندرية، مصر، 1994</w:t>
      </w:r>
    </w:p>
    <w:p w:rsidR="000E7C14" w:rsidRPr="000E7C14" w:rsidRDefault="000E7C14" w:rsidP="000E7C14">
      <w:pPr>
        <w:pStyle w:val="Paragraphedeliste"/>
        <w:numPr>
          <w:ilvl w:val="0"/>
          <w:numId w:val="34"/>
        </w:numPr>
        <w:bidi/>
        <w:spacing w:after="0" w:line="240" w:lineRule="auto"/>
        <w:jc w:val="both"/>
        <w:rPr>
          <w:rFonts w:ascii="Traditional Arabic" w:eastAsiaTheme="minorEastAsia" w:hAnsi="Traditional Arabic" w:cs="Traditional Arabic"/>
          <w:sz w:val="36"/>
          <w:szCs w:val="36"/>
          <w:lang w:bidi="ar-DZ"/>
        </w:rPr>
      </w:pPr>
      <w:r w:rsidRPr="000E7C14">
        <w:rPr>
          <w:rFonts w:ascii="Traditional Arabic" w:eastAsiaTheme="minorEastAsia" w:hAnsi="Traditional Arabic" w:cs="Traditional Arabic"/>
          <w:b/>
          <w:bCs/>
          <w:sz w:val="40"/>
          <w:szCs w:val="40"/>
          <w:rtl/>
          <w:lang w:bidi="ar-DZ"/>
        </w:rPr>
        <w:t xml:space="preserve">  </w:t>
      </w:r>
      <w:r w:rsidRPr="000E7C14">
        <w:rPr>
          <w:rFonts w:ascii="Traditional Arabic" w:eastAsiaTheme="minorEastAsia" w:hAnsi="Traditional Arabic" w:cs="Traditional Arabic"/>
          <w:sz w:val="36"/>
          <w:szCs w:val="36"/>
          <w:rtl/>
          <w:lang w:bidi="ar-DZ"/>
        </w:rPr>
        <w:t xml:space="preserve"> عمر خوري، قانون العقوبات الجزائري، القسم العام،2011</w:t>
      </w:r>
    </w:p>
    <w:p w:rsidR="000E7C14" w:rsidRDefault="000E7C14" w:rsidP="000E7C14">
      <w:pPr>
        <w:pStyle w:val="Paragraphedeliste"/>
        <w:numPr>
          <w:ilvl w:val="0"/>
          <w:numId w:val="34"/>
        </w:numPr>
        <w:bidi/>
        <w:spacing w:after="0" w:line="240" w:lineRule="auto"/>
        <w:jc w:val="both"/>
        <w:rPr>
          <w:rFonts w:ascii="Traditional Arabic" w:eastAsiaTheme="minorEastAsia" w:hAnsi="Traditional Arabic" w:cs="Traditional Arabic"/>
          <w:sz w:val="36"/>
          <w:szCs w:val="36"/>
          <w:lang w:bidi="ar-DZ"/>
        </w:rPr>
      </w:pPr>
      <w:r w:rsidRPr="000E7C14">
        <w:rPr>
          <w:rFonts w:ascii="Traditional Arabic" w:eastAsiaTheme="minorEastAsia" w:hAnsi="Traditional Arabic" w:cs="Traditional Arabic"/>
          <w:sz w:val="36"/>
          <w:szCs w:val="36"/>
          <w:rtl/>
          <w:lang w:bidi="ar-DZ"/>
        </w:rPr>
        <w:t xml:space="preserve">   د/ أحسن بوسقيعة , الوجيز في القانون الجنائي العام, الطبعة الثالثة ,دارهومة ,</w:t>
      </w:r>
      <w:r>
        <w:rPr>
          <w:rFonts w:ascii="Traditional Arabic" w:eastAsiaTheme="minorEastAsia" w:hAnsi="Traditional Arabic" w:cs="Traditional Arabic" w:hint="cs"/>
          <w:sz w:val="36"/>
          <w:szCs w:val="36"/>
          <w:rtl/>
          <w:lang w:bidi="ar-DZ"/>
        </w:rPr>
        <w:t xml:space="preserve"> </w:t>
      </w:r>
      <w:r w:rsidRPr="000E7C14">
        <w:rPr>
          <w:rFonts w:ascii="Traditional Arabic" w:eastAsiaTheme="minorEastAsia" w:hAnsi="Traditional Arabic" w:cs="Traditional Arabic"/>
          <w:sz w:val="36"/>
          <w:szCs w:val="36"/>
          <w:rtl/>
          <w:lang w:bidi="ar-DZ"/>
        </w:rPr>
        <w:t>2006</w:t>
      </w:r>
    </w:p>
    <w:p w:rsidR="00A720E1" w:rsidRPr="000E7C14" w:rsidRDefault="00A720E1" w:rsidP="00A720E1">
      <w:pPr>
        <w:pStyle w:val="Paragraphedeliste"/>
        <w:numPr>
          <w:ilvl w:val="0"/>
          <w:numId w:val="34"/>
        </w:numPr>
        <w:bidi/>
        <w:spacing w:after="0" w:line="240" w:lineRule="auto"/>
        <w:jc w:val="both"/>
        <w:rPr>
          <w:rFonts w:ascii="Traditional Arabic" w:eastAsiaTheme="minorEastAsia" w:hAnsi="Traditional Arabic" w:cs="Traditional Arabic"/>
          <w:sz w:val="36"/>
          <w:szCs w:val="36"/>
          <w:lang w:bidi="ar-DZ"/>
        </w:rPr>
      </w:pPr>
      <w:r w:rsidRPr="00A720E1">
        <w:rPr>
          <w:rFonts w:ascii="Traditional Arabic" w:eastAsiaTheme="minorEastAsia" w:hAnsi="Traditional Arabic" w:cs="Traditional Arabic"/>
          <w:sz w:val="36"/>
          <w:szCs w:val="36"/>
          <w:rtl/>
          <w:lang w:bidi="ar-DZ"/>
        </w:rPr>
        <w:t>سليمان عبد المنعم، أصول اإلجراءات الجنائية)دراسة مقارنة(الكتاب الثاني، طبعة األولى،منشورات الحلبي الحقوقية، بيروت،2005</w:t>
      </w:r>
    </w:p>
    <w:p w:rsidR="000E7C14" w:rsidRDefault="000E7C14" w:rsidP="000E7C14">
      <w:pPr>
        <w:pStyle w:val="Paragraphedeliste"/>
        <w:numPr>
          <w:ilvl w:val="0"/>
          <w:numId w:val="34"/>
        </w:numPr>
        <w:bidi/>
        <w:spacing w:after="0" w:line="240" w:lineRule="auto"/>
        <w:jc w:val="both"/>
        <w:rPr>
          <w:rFonts w:ascii="Traditional Arabic" w:eastAsiaTheme="minorEastAsia" w:hAnsi="Traditional Arabic" w:cs="Traditional Arabic"/>
          <w:sz w:val="36"/>
          <w:szCs w:val="36"/>
          <w:lang w:bidi="ar-DZ"/>
        </w:rPr>
      </w:pPr>
      <w:r w:rsidRPr="000E7C14">
        <w:rPr>
          <w:rFonts w:ascii="Traditional Arabic" w:eastAsiaTheme="minorEastAsia" w:hAnsi="Traditional Arabic" w:cs="Traditional Arabic"/>
          <w:sz w:val="36"/>
          <w:szCs w:val="36"/>
          <w:rtl/>
          <w:lang w:bidi="ar-DZ"/>
        </w:rPr>
        <w:t>محمد زكي أبو عامر، قانون العقوبات القسم العام، دار الجامعة الجديدة للنشر، الإسكندرية، 2015</w:t>
      </w:r>
    </w:p>
    <w:p w:rsidR="000E7C14" w:rsidRDefault="000E7C14" w:rsidP="000E7C14">
      <w:pPr>
        <w:pStyle w:val="Paragraphedeliste"/>
        <w:numPr>
          <w:ilvl w:val="0"/>
          <w:numId w:val="34"/>
        </w:numPr>
        <w:bidi/>
        <w:spacing w:after="0" w:line="240" w:lineRule="auto"/>
        <w:jc w:val="both"/>
        <w:rPr>
          <w:rFonts w:ascii="Traditional Arabic" w:eastAsiaTheme="minorEastAsia" w:hAnsi="Traditional Arabic" w:cs="Traditional Arabic"/>
          <w:sz w:val="36"/>
          <w:szCs w:val="36"/>
          <w:lang w:bidi="ar-DZ"/>
        </w:rPr>
      </w:pPr>
      <w:r w:rsidRPr="000E7C14">
        <w:rPr>
          <w:rFonts w:ascii="Traditional Arabic" w:eastAsiaTheme="minorEastAsia" w:hAnsi="Traditional Arabic" w:cs="Traditional Arabic"/>
          <w:sz w:val="36"/>
          <w:szCs w:val="36"/>
          <w:rtl/>
          <w:lang w:bidi="ar-DZ"/>
        </w:rPr>
        <w:t>د/ علي عبد القادر القهوجي , الحماية الجنائية لبرامج الحاسب الالي , الدار الجامعية للطباعة والنشر,بيروت 1999</w:t>
      </w:r>
    </w:p>
    <w:p w:rsidR="000E7C14" w:rsidRDefault="006C641C" w:rsidP="006C641C">
      <w:pPr>
        <w:pStyle w:val="Paragraphedeliste"/>
        <w:numPr>
          <w:ilvl w:val="0"/>
          <w:numId w:val="34"/>
        </w:numPr>
        <w:bidi/>
        <w:spacing w:after="0" w:line="240" w:lineRule="auto"/>
        <w:jc w:val="both"/>
        <w:rPr>
          <w:rFonts w:ascii="Traditional Arabic" w:eastAsiaTheme="minorEastAsia" w:hAnsi="Traditional Arabic" w:cs="Traditional Arabic"/>
          <w:sz w:val="36"/>
          <w:szCs w:val="36"/>
          <w:lang w:bidi="ar-DZ"/>
        </w:rPr>
      </w:pPr>
      <w:r w:rsidRPr="006C641C">
        <w:rPr>
          <w:rFonts w:ascii="Traditional Arabic" w:eastAsiaTheme="minorEastAsia" w:hAnsi="Traditional Arabic" w:cs="Traditional Arabic"/>
          <w:sz w:val="36"/>
          <w:szCs w:val="36"/>
          <w:rtl/>
          <w:lang w:bidi="ar-DZ"/>
        </w:rPr>
        <w:t>أمن المعلومات والأمن السيبراني: من التحديات إلى الحلول" للمؤلف محمد الغامدي</w:t>
      </w:r>
    </w:p>
    <w:p w:rsidR="00EB360A" w:rsidRPr="00EB360A" w:rsidRDefault="00EB360A" w:rsidP="00EB360A">
      <w:pPr>
        <w:pStyle w:val="Paragraphedeliste"/>
        <w:numPr>
          <w:ilvl w:val="0"/>
          <w:numId w:val="34"/>
        </w:numPr>
        <w:bidi/>
        <w:spacing w:after="0" w:line="240" w:lineRule="auto"/>
        <w:jc w:val="both"/>
        <w:rPr>
          <w:rFonts w:ascii="Traditional Arabic" w:eastAsiaTheme="minorEastAsia" w:hAnsi="Traditional Arabic" w:cs="Traditional Arabic"/>
          <w:sz w:val="36"/>
          <w:szCs w:val="36"/>
          <w:lang w:bidi="ar-DZ"/>
        </w:rPr>
      </w:pPr>
      <w:r w:rsidRPr="00EB360A">
        <w:rPr>
          <w:rFonts w:ascii="Traditional Arabic" w:eastAsiaTheme="minorEastAsia" w:hAnsi="Traditional Arabic" w:cs="Traditional Arabic"/>
          <w:sz w:val="36"/>
          <w:szCs w:val="36"/>
          <w:rtl/>
          <w:lang w:bidi="ar-DZ"/>
        </w:rPr>
        <w:t>سناجلة محمد، عن الشرط الرقمية، المنظومة، ع6، الأردن، 2007</w:t>
      </w:r>
    </w:p>
    <w:p w:rsidR="00EB360A" w:rsidRPr="00EB360A" w:rsidRDefault="00EB360A" w:rsidP="00EB360A">
      <w:pPr>
        <w:pStyle w:val="Paragraphedeliste"/>
        <w:numPr>
          <w:ilvl w:val="0"/>
          <w:numId w:val="34"/>
        </w:numPr>
        <w:bidi/>
        <w:spacing w:after="0" w:line="240" w:lineRule="auto"/>
        <w:jc w:val="both"/>
        <w:rPr>
          <w:rFonts w:ascii="Traditional Arabic" w:eastAsiaTheme="minorEastAsia" w:hAnsi="Traditional Arabic" w:cs="Traditional Arabic"/>
          <w:sz w:val="36"/>
          <w:szCs w:val="36"/>
          <w:lang w:bidi="ar-DZ"/>
        </w:rPr>
      </w:pPr>
      <w:r w:rsidRPr="00EB360A">
        <w:rPr>
          <w:rFonts w:ascii="Traditional Arabic" w:eastAsiaTheme="minorEastAsia" w:hAnsi="Traditional Arabic" w:cs="Traditional Arabic"/>
          <w:sz w:val="36"/>
          <w:szCs w:val="36"/>
          <w:rtl/>
          <w:lang w:bidi="ar-DZ"/>
        </w:rPr>
        <w:t>د/ نائلة عادل محمد فريد قورة ,جرائم الحاسب الالي الاقتصادية دراسة نظرية وتطبيقية,منشورات الحاتي الحقوقية,الطبعة الاولى,2005</w:t>
      </w:r>
    </w:p>
    <w:p w:rsidR="00EB360A" w:rsidRPr="00EB360A" w:rsidRDefault="00EB360A" w:rsidP="00EB360A">
      <w:pPr>
        <w:pStyle w:val="Paragraphedeliste"/>
        <w:numPr>
          <w:ilvl w:val="0"/>
          <w:numId w:val="34"/>
        </w:numPr>
        <w:bidi/>
        <w:spacing w:after="0" w:line="240" w:lineRule="auto"/>
        <w:jc w:val="both"/>
        <w:rPr>
          <w:rFonts w:ascii="Traditional Arabic" w:eastAsiaTheme="minorEastAsia" w:hAnsi="Traditional Arabic" w:cs="Traditional Arabic"/>
          <w:sz w:val="36"/>
          <w:szCs w:val="36"/>
          <w:lang w:bidi="ar-DZ"/>
        </w:rPr>
      </w:pPr>
      <w:r w:rsidRPr="00EB360A">
        <w:rPr>
          <w:rFonts w:ascii="Traditional Arabic" w:eastAsiaTheme="minorEastAsia" w:hAnsi="Traditional Arabic" w:cs="Traditional Arabic"/>
          <w:sz w:val="36"/>
          <w:szCs w:val="36"/>
          <w:rtl/>
          <w:lang w:bidi="ar-DZ"/>
        </w:rPr>
        <w:t>عبد الله بن محمد اليوسف، علم البصمات وتحقيق الشخصية، الرياض، ط1، 2012</w:t>
      </w:r>
    </w:p>
    <w:p w:rsidR="00EB360A" w:rsidRPr="00EB360A" w:rsidRDefault="00EB360A" w:rsidP="00EB360A">
      <w:pPr>
        <w:pStyle w:val="Paragraphedeliste"/>
        <w:numPr>
          <w:ilvl w:val="0"/>
          <w:numId w:val="34"/>
        </w:numPr>
        <w:bidi/>
        <w:spacing w:after="0" w:line="240" w:lineRule="auto"/>
        <w:jc w:val="both"/>
        <w:rPr>
          <w:rFonts w:ascii="Traditional Arabic" w:eastAsiaTheme="minorEastAsia" w:hAnsi="Traditional Arabic" w:cs="Traditional Arabic"/>
          <w:sz w:val="36"/>
          <w:szCs w:val="36"/>
          <w:lang w:bidi="ar-DZ"/>
        </w:rPr>
      </w:pPr>
      <w:r w:rsidRPr="00EB360A">
        <w:rPr>
          <w:rFonts w:ascii="Traditional Arabic" w:eastAsiaTheme="minorEastAsia" w:hAnsi="Traditional Arabic" w:cs="Traditional Arabic"/>
          <w:sz w:val="36"/>
          <w:szCs w:val="36"/>
          <w:rtl/>
          <w:lang w:bidi="ar-DZ"/>
        </w:rPr>
        <w:t>عمار ياسر زهير البابلي، دور أنظمة الذكاء الاصطناعي في التنبؤ بالجريمة، دبي،2012</w:t>
      </w:r>
    </w:p>
    <w:p w:rsidR="00EB360A" w:rsidRPr="00EB360A" w:rsidRDefault="00EB360A" w:rsidP="00EB360A">
      <w:pPr>
        <w:pStyle w:val="Paragraphedeliste"/>
        <w:numPr>
          <w:ilvl w:val="0"/>
          <w:numId w:val="34"/>
        </w:numPr>
        <w:bidi/>
        <w:spacing w:after="0" w:line="240" w:lineRule="auto"/>
        <w:jc w:val="both"/>
        <w:rPr>
          <w:rFonts w:ascii="Traditional Arabic" w:eastAsiaTheme="minorEastAsia" w:hAnsi="Traditional Arabic" w:cs="Traditional Arabic"/>
          <w:sz w:val="36"/>
          <w:szCs w:val="36"/>
          <w:lang w:bidi="ar-DZ"/>
        </w:rPr>
      </w:pPr>
      <w:r w:rsidRPr="00EB360A">
        <w:rPr>
          <w:rFonts w:ascii="Traditional Arabic" w:eastAsiaTheme="minorEastAsia" w:hAnsi="Traditional Arabic" w:cs="Traditional Arabic"/>
          <w:sz w:val="36"/>
          <w:szCs w:val="36"/>
          <w:rtl/>
          <w:lang w:bidi="ar-DZ"/>
        </w:rPr>
        <w:t>محمد نور الدين سيد، التحديات الأمنية لاستخدام الذكاء الاصطناعي والأنظمة الرقمية في العمل الأمني وسبل المواجهة</w:t>
      </w:r>
    </w:p>
    <w:p w:rsidR="00EB360A" w:rsidRDefault="00EB360A" w:rsidP="003D24BE">
      <w:pPr>
        <w:pStyle w:val="Paragraphedeliste"/>
        <w:numPr>
          <w:ilvl w:val="0"/>
          <w:numId w:val="34"/>
        </w:numPr>
        <w:bidi/>
        <w:spacing w:after="0" w:line="240" w:lineRule="auto"/>
        <w:jc w:val="both"/>
        <w:rPr>
          <w:rFonts w:ascii="Traditional Arabic" w:eastAsiaTheme="minorEastAsia" w:hAnsi="Traditional Arabic" w:cs="Traditional Arabic"/>
          <w:sz w:val="36"/>
          <w:szCs w:val="36"/>
          <w:lang w:bidi="ar-DZ"/>
        </w:rPr>
      </w:pPr>
      <w:r w:rsidRPr="00EB360A">
        <w:rPr>
          <w:rFonts w:ascii="Traditional Arabic" w:eastAsiaTheme="minorEastAsia" w:hAnsi="Traditional Arabic" w:cs="Traditional Arabic"/>
          <w:sz w:val="36"/>
          <w:szCs w:val="36"/>
          <w:rtl/>
          <w:lang w:bidi="ar-DZ"/>
        </w:rPr>
        <w:t xml:space="preserve"> خلف علي حسين المبادئ العامة في قانون العقوبات المكتبة القانونية، بغداد، 1991</w:t>
      </w:r>
    </w:p>
    <w:p w:rsidR="00EB360A" w:rsidRDefault="00EB360A" w:rsidP="00EB360A">
      <w:pPr>
        <w:pStyle w:val="Paragraphedeliste"/>
        <w:numPr>
          <w:ilvl w:val="0"/>
          <w:numId w:val="34"/>
        </w:numPr>
        <w:bidi/>
        <w:spacing w:after="0" w:line="240" w:lineRule="auto"/>
        <w:jc w:val="both"/>
        <w:rPr>
          <w:rFonts w:ascii="Traditional Arabic" w:eastAsiaTheme="minorEastAsia" w:hAnsi="Traditional Arabic" w:cs="Traditional Arabic"/>
          <w:sz w:val="36"/>
          <w:szCs w:val="36"/>
          <w:lang w:bidi="ar-DZ"/>
        </w:rPr>
      </w:pPr>
      <w:r w:rsidRPr="00EB360A">
        <w:rPr>
          <w:rFonts w:ascii="Traditional Arabic" w:eastAsiaTheme="minorEastAsia" w:hAnsi="Traditional Arabic" w:cs="Traditional Arabic"/>
          <w:sz w:val="36"/>
          <w:szCs w:val="36"/>
          <w:rtl/>
          <w:lang w:bidi="ar-DZ"/>
        </w:rPr>
        <w:t xml:space="preserve"> رؤوف عبيد، مبادئ الإجراءات الجنائية في القانون المصري، دار الفكر العربي، الطبعة الرابعة، 1975</w:t>
      </w:r>
    </w:p>
    <w:p w:rsidR="00A720E1" w:rsidRPr="00EB360A" w:rsidRDefault="00A720E1" w:rsidP="00A720E1">
      <w:pPr>
        <w:pStyle w:val="Paragraphedeliste"/>
        <w:numPr>
          <w:ilvl w:val="0"/>
          <w:numId w:val="34"/>
        </w:numPr>
        <w:bidi/>
        <w:spacing w:after="0" w:line="240" w:lineRule="auto"/>
        <w:jc w:val="both"/>
        <w:rPr>
          <w:rFonts w:ascii="Traditional Arabic" w:eastAsiaTheme="minorEastAsia" w:hAnsi="Traditional Arabic" w:cs="Traditional Arabic"/>
          <w:sz w:val="36"/>
          <w:szCs w:val="36"/>
          <w:lang w:bidi="ar-DZ"/>
        </w:rPr>
      </w:pPr>
      <w:r>
        <w:rPr>
          <w:rFonts w:ascii="Traditional Arabic" w:eastAsiaTheme="minorEastAsia" w:hAnsi="Traditional Arabic" w:cs="Traditional Arabic"/>
          <w:sz w:val="36"/>
          <w:szCs w:val="36"/>
          <w:rtl/>
          <w:lang w:bidi="ar-DZ"/>
        </w:rPr>
        <w:t xml:space="preserve"> </w:t>
      </w:r>
      <w:r w:rsidRPr="00A720E1">
        <w:rPr>
          <w:rFonts w:ascii="Traditional Arabic" w:eastAsiaTheme="minorEastAsia" w:hAnsi="Traditional Arabic" w:cs="Traditional Arabic"/>
          <w:sz w:val="36"/>
          <w:szCs w:val="36"/>
          <w:rtl/>
          <w:lang w:bidi="ar-DZ"/>
        </w:rPr>
        <w:t>طه محمود أحمد، المواجهة التشريعية لجرائم الكمبيوتر والأنترنت، دارسة مقارنة، دار الفكر والقانون، المنصورة مصر، 2012</w:t>
      </w:r>
    </w:p>
    <w:p w:rsidR="006C641C" w:rsidRDefault="00EB360A" w:rsidP="00EB360A">
      <w:pPr>
        <w:pStyle w:val="Paragraphedeliste"/>
        <w:numPr>
          <w:ilvl w:val="0"/>
          <w:numId w:val="34"/>
        </w:numPr>
        <w:bidi/>
        <w:spacing w:after="0" w:line="240" w:lineRule="auto"/>
        <w:jc w:val="both"/>
        <w:rPr>
          <w:rFonts w:ascii="Traditional Arabic" w:eastAsiaTheme="minorEastAsia" w:hAnsi="Traditional Arabic" w:cs="Traditional Arabic"/>
          <w:sz w:val="36"/>
          <w:szCs w:val="36"/>
          <w:lang w:bidi="ar-DZ"/>
        </w:rPr>
      </w:pPr>
      <w:r w:rsidRPr="00EB360A">
        <w:rPr>
          <w:rFonts w:ascii="Traditional Arabic" w:eastAsiaTheme="minorEastAsia" w:hAnsi="Traditional Arabic" w:cs="Traditional Arabic"/>
          <w:sz w:val="36"/>
          <w:szCs w:val="36"/>
          <w:rtl/>
          <w:lang w:bidi="ar-DZ"/>
        </w:rPr>
        <w:t>الفاصل محمد شرح قانون العقوبات مطبعة جامعة دمشق 1959</w:t>
      </w:r>
    </w:p>
    <w:p w:rsidR="00A720E1" w:rsidRDefault="00A720E1" w:rsidP="00A720E1">
      <w:pPr>
        <w:pStyle w:val="Paragraphedeliste"/>
        <w:numPr>
          <w:ilvl w:val="0"/>
          <w:numId w:val="34"/>
        </w:numPr>
        <w:bidi/>
        <w:spacing w:after="0" w:line="240" w:lineRule="auto"/>
        <w:jc w:val="both"/>
        <w:rPr>
          <w:rFonts w:ascii="Traditional Arabic" w:eastAsiaTheme="minorEastAsia" w:hAnsi="Traditional Arabic" w:cs="Traditional Arabic"/>
          <w:sz w:val="36"/>
          <w:szCs w:val="36"/>
          <w:lang w:bidi="ar-DZ"/>
        </w:rPr>
      </w:pPr>
      <w:r w:rsidRPr="00A720E1">
        <w:rPr>
          <w:rFonts w:ascii="Traditional Arabic" w:eastAsiaTheme="minorEastAsia" w:hAnsi="Traditional Arabic" w:cs="Traditional Arabic"/>
          <w:sz w:val="36"/>
          <w:szCs w:val="36"/>
          <w:rtl/>
          <w:lang w:bidi="ar-DZ"/>
        </w:rPr>
        <w:lastRenderedPageBreak/>
        <w:t>بكر سالم عبد المهيمن، القصد الجنائي في القانون المصري المقارن، 1959</w:t>
      </w:r>
    </w:p>
    <w:p w:rsidR="00E05F3E" w:rsidRPr="00E05F3E" w:rsidRDefault="00E05F3E" w:rsidP="00EB360A">
      <w:pPr>
        <w:bidi/>
        <w:spacing w:after="0" w:line="240" w:lineRule="auto"/>
        <w:jc w:val="both"/>
        <w:rPr>
          <w:rFonts w:ascii="Traditional Arabic" w:eastAsiaTheme="minorEastAsia" w:hAnsi="Traditional Arabic" w:cs="Traditional Arabic"/>
          <w:b/>
          <w:bCs/>
          <w:sz w:val="40"/>
          <w:szCs w:val="40"/>
          <w:rtl/>
          <w:lang w:bidi="ar-DZ"/>
        </w:rPr>
      </w:pPr>
      <w:r w:rsidRPr="00391853">
        <w:rPr>
          <w:rFonts w:ascii="Traditional Arabic" w:eastAsiaTheme="minorEastAsia" w:hAnsi="Traditional Arabic" w:cs="Traditional Arabic" w:hint="cs"/>
          <w:b/>
          <w:bCs/>
          <w:sz w:val="40"/>
          <w:szCs w:val="40"/>
          <w:rtl/>
          <w:lang w:bidi="ar-DZ"/>
        </w:rPr>
        <w:t>2/ الأطروحات والرسائل:</w:t>
      </w:r>
    </w:p>
    <w:p w:rsidR="00EB360A" w:rsidRDefault="00EB360A" w:rsidP="00EB360A">
      <w:pPr>
        <w:numPr>
          <w:ilvl w:val="0"/>
          <w:numId w:val="19"/>
        </w:numPr>
        <w:bidi/>
        <w:spacing w:after="0" w:line="240" w:lineRule="auto"/>
        <w:jc w:val="both"/>
        <w:rPr>
          <w:rFonts w:ascii="Traditional Arabic" w:eastAsiaTheme="minorEastAsia" w:hAnsi="Traditional Arabic" w:cs="Traditional Arabic"/>
          <w:sz w:val="36"/>
          <w:szCs w:val="36"/>
          <w:lang w:bidi="ar-DZ"/>
        </w:rPr>
      </w:pPr>
      <w:r w:rsidRPr="00EB360A">
        <w:rPr>
          <w:rFonts w:ascii="Traditional Arabic" w:eastAsiaTheme="minorEastAsia" w:hAnsi="Traditional Arabic" w:cs="Traditional Arabic"/>
          <w:sz w:val="36"/>
          <w:szCs w:val="36"/>
          <w:rtl/>
          <w:lang w:bidi="ar-DZ"/>
        </w:rPr>
        <w:t xml:space="preserve">   عمار ياسر زهير البابلي، الاليات الحديثة لتأمين وحماية نظم المعلومات واثرها على المنظومة الأمنية، رسالة دكتوراه، كلية الدراسات العليا، اكاديمية الشرطة، القاهرة، 2018</w:t>
      </w:r>
    </w:p>
    <w:p w:rsidR="006C641C" w:rsidRDefault="00105912" w:rsidP="00105912">
      <w:pPr>
        <w:pStyle w:val="Paragraphedeliste"/>
        <w:numPr>
          <w:ilvl w:val="0"/>
          <w:numId w:val="19"/>
        </w:numPr>
        <w:bidi/>
        <w:spacing w:after="0" w:line="240" w:lineRule="auto"/>
        <w:jc w:val="both"/>
        <w:rPr>
          <w:rFonts w:ascii="Traditional Arabic" w:eastAsiaTheme="minorEastAsia" w:hAnsi="Traditional Arabic" w:cs="Traditional Arabic"/>
          <w:sz w:val="36"/>
          <w:szCs w:val="36"/>
          <w:lang w:bidi="ar-DZ"/>
        </w:rPr>
      </w:pPr>
      <w:r>
        <w:rPr>
          <w:rFonts w:ascii="Traditional Arabic" w:eastAsiaTheme="minorEastAsia" w:hAnsi="Traditional Arabic" w:cs="Traditional Arabic"/>
          <w:sz w:val="36"/>
          <w:szCs w:val="36"/>
          <w:rtl/>
          <w:lang w:bidi="ar-DZ"/>
        </w:rPr>
        <w:t xml:space="preserve">  </w:t>
      </w:r>
      <w:r w:rsidRPr="00105912">
        <w:rPr>
          <w:rFonts w:ascii="Traditional Arabic" w:eastAsiaTheme="minorEastAsia" w:hAnsi="Traditional Arabic" w:cs="Traditional Arabic"/>
          <w:sz w:val="36"/>
          <w:szCs w:val="36"/>
          <w:rtl/>
          <w:lang w:bidi="ar-DZ"/>
        </w:rPr>
        <w:t>روابح فريد محاضرات في القانون الجنائي العام، مطبعة الدروس، جامعة محمد لمين دباغين كلية الحقوق، العلوم السياسية جامعة سطيف، 2019</w:t>
      </w:r>
    </w:p>
    <w:p w:rsidR="00A720E1" w:rsidRDefault="00A720E1" w:rsidP="00A720E1">
      <w:pPr>
        <w:pStyle w:val="Paragraphedeliste"/>
        <w:numPr>
          <w:ilvl w:val="0"/>
          <w:numId w:val="19"/>
        </w:numPr>
        <w:bidi/>
        <w:spacing w:after="0" w:line="240" w:lineRule="auto"/>
        <w:jc w:val="both"/>
        <w:rPr>
          <w:rFonts w:ascii="Traditional Arabic" w:eastAsiaTheme="minorEastAsia" w:hAnsi="Traditional Arabic" w:cs="Traditional Arabic"/>
          <w:sz w:val="36"/>
          <w:szCs w:val="36"/>
          <w:lang w:bidi="ar-DZ"/>
        </w:rPr>
      </w:pPr>
      <w:r>
        <w:rPr>
          <w:rFonts w:ascii="Traditional Arabic" w:eastAsiaTheme="minorEastAsia" w:hAnsi="Traditional Arabic" w:cs="Traditional Arabic"/>
          <w:sz w:val="36"/>
          <w:szCs w:val="36"/>
          <w:rtl/>
          <w:lang w:bidi="ar-DZ"/>
        </w:rPr>
        <w:t xml:space="preserve"> </w:t>
      </w:r>
      <w:r w:rsidRPr="00A720E1">
        <w:rPr>
          <w:rFonts w:ascii="Traditional Arabic" w:eastAsiaTheme="minorEastAsia" w:hAnsi="Traditional Arabic" w:cs="Traditional Arabic"/>
          <w:sz w:val="36"/>
          <w:szCs w:val="36"/>
          <w:rtl/>
          <w:lang w:bidi="ar-DZ"/>
        </w:rPr>
        <w:t xml:space="preserve"> عمر محمد منيب المسؤولية الجنائية الناتجة عن أعمال الذكاء الاصطناعي، رسالة ماجستير في القانون العام، كلية الحقوق، جامعة قطر ، 2022/12/18</w:t>
      </w:r>
    </w:p>
    <w:p w:rsidR="00A720E1" w:rsidRDefault="00A720E1" w:rsidP="00A720E1">
      <w:pPr>
        <w:pStyle w:val="Paragraphedeliste"/>
        <w:numPr>
          <w:ilvl w:val="0"/>
          <w:numId w:val="19"/>
        </w:numPr>
        <w:bidi/>
        <w:spacing w:after="0" w:line="240" w:lineRule="auto"/>
        <w:jc w:val="both"/>
        <w:rPr>
          <w:rFonts w:ascii="Traditional Arabic" w:eastAsiaTheme="minorEastAsia" w:hAnsi="Traditional Arabic" w:cs="Traditional Arabic"/>
          <w:sz w:val="36"/>
          <w:szCs w:val="36"/>
          <w:lang w:bidi="ar-DZ"/>
        </w:rPr>
      </w:pPr>
      <w:r w:rsidRPr="00A720E1">
        <w:rPr>
          <w:rFonts w:ascii="Traditional Arabic" w:eastAsiaTheme="minorEastAsia" w:hAnsi="Traditional Arabic" w:cs="Traditional Arabic"/>
          <w:sz w:val="36"/>
          <w:szCs w:val="36"/>
          <w:rtl/>
          <w:lang w:bidi="ar-DZ"/>
        </w:rPr>
        <w:t xml:space="preserve">أيوب البلغيتي، المسؤولية القانونية لربوتات الذكاء الاصطناعي، مذكرة ماستر قانون خاص، كلية العلوم القانونية والاقتصادية والاجتماعية، جامعة سيدي محمد بن عبد الله </w:t>
      </w:r>
    </w:p>
    <w:p w:rsidR="00A720E1" w:rsidRPr="00A720E1" w:rsidRDefault="00A720E1" w:rsidP="00A720E1">
      <w:pPr>
        <w:bidi/>
        <w:spacing w:after="0" w:line="240" w:lineRule="auto"/>
        <w:ind w:left="360"/>
        <w:jc w:val="both"/>
        <w:rPr>
          <w:rFonts w:ascii="Traditional Arabic" w:eastAsiaTheme="minorEastAsia" w:hAnsi="Traditional Arabic" w:cs="Traditional Arabic"/>
          <w:sz w:val="36"/>
          <w:szCs w:val="36"/>
          <w:lang w:bidi="ar-DZ"/>
        </w:rPr>
      </w:pPr>
      <w:r w:rsidRPr="00A720E1">
        <w:rPr>
          <w:rFonts w:ascii="Traditional Arabic" w:eastAsiaTheme="minorEastAsia" w:hAnsi="Traditional Arabic" w:cs="Traditional Arabic"/>
          <w:sz w:val="36"/>
          <w:szCs w:val="36"/>
          <w:rtl/>
          <w:lang w:bidi="ar-DZ"/>
        </w:rPr>
        <w:t xml:space="preserve">بفاس، المغرب، 2022/2021 </w:t>
      </w:r>
    </w:p>
    <w:p w:rsidR="00A720E1" w:rsidRPr="00A720E1" w:rsidRDefault="00A720E1" w:rsidP="00A720E1">
      <w:pPr>
        <w:pStyle w:val="Paragraphedeliste"/>
        <w:numPr>
          <w:ilvl w:val="0"/>
          <w:numId w:val="19"/>
        </w:numPr>
        <w:bidi/>
        <w:spacing w:after="0" w:line="240" w:lineRule="auto"/>
        <w:jc w:val="both"/>
        <w:rPr>
          <w:rFonts w:ascii="Traditional Arabic" w:eastAsiaTheme="minorEastAsia" w:hAnsi="Traditional Arabic" w:cs="Traditional Arabic"/>
          <w:sz w:val="36"/>
          <w:szCs w:val="36"/>
          <w:lang w:bidi="ar-DZ"/>
        </w:rPr>
      </w:pPr>
      <w:r w:rsidRPr="00A720E1">
        <w:rPr>
          <w:rFonts w:ascii="Traditional Arabic" w:eastAsiaTheme="minorEastAsia" w:hAnsi="Traditional Arabic" w:cs="Traditional Arabic"/>
          <w:sz w:val="36"/>
          <w:szCs w:val="36"/>
          <w:rtl/>
          <w:lang w:bidi="ar-DZ"/>
        </w:rPr>
        <w:t xml:space="preserve"> لطفي فتح هللا، الاختصاص في الحالة الجزائية، مذكرة الماستر، كلية الحقوق والعلوم السياسية، جامعة الشيخ العربي تبسي، تبسه، الجزائر،2023-2022 </w:t>
      </w:r>
    </w:p>
    <w:p w:rsidR="00A720E1" w:rsidRPr="00A720E1" w:rsidRDefault="00A720E1" w:rsidP="00A720E1">
      <w:pPr>
        <w:pStyle w:val="Paragraphedeliste"/>
        <w:numPr>
          <w:ilvl w:val="0"/>
          <w:numId w:val="19"/>
        </w:numPr>
        <w:bidi/>
        <w:spacing w:after="0" w:line="240" w:lineRule="auto"/>
        <w:jc w:val="both"/>
        <w:rPr>
          <w:rFonts w:ascii="Traditional Arabic" w:eastAsiaTheme="minorEastAsia" w:hAnsi="Traditional Arabic" w:cs="Traditional Arabic"/>
          <w:sz w:val="36"/>
          <w:szCs w:val="36"/>
          <w:lang w:bidi="ar-DZ"/>
        </w:rPr>
      </w:pPr>
      <w:r w:rsidRPr="00A720E1">
        <w:rPr>
          <w:rFonts w:ascii="Traditional Arabic" w:eastAsiaTheme="minorEastAsia" w:hAnsi="Traditional Arabic" w:cs="Traditional Arabic"/>
          <w:sz w:val="36"/>
          <w:szCs w:val="36"/>
          <w:rtl/>
          <w:lang w:bidi="ar-DZ"/>
        </w:rPr>
        <w:t xml:space="preserve"> د.عبد التواب معوض الشوربجي، دروس في علم العقاب، كلية الحقوق، جامعة الزقازيق،2019</w:t>
      </w:r>
    </w:p>
    <w:p w:rsidR="00A720E1" w:rsidRPr="006C641C" w:rsidRDefault="00A720E1" w:rsidP="00A720E1">
      <w:pPr>
        <w:pStyle w:val="Paragraphedeliste"/>
        <w:numPr>
          <w:ilvl w:val="0"/>
          <w:numId w:val="19"/>
        </w:numPr>
        <w:bidi/>
        <w:spacing w:after="0" w:line="240" w:lineRule="auto"/>
        <w:jc w:val="both"/>
        <w:rPr>
          <w:rFonts w:ascii="Traditional Arabic" w:eastAsiaTheme="minorEastAsia" w:hAnsi="Traditional Arabic" w:cs="Traditional Arabic"/>
          <w:sz w:val="36"/>
          <w:szCs w:val="36"/>
          <w:rtl/>
          <w:lang w:bidi="ar-DZ"/>
        </w:rPr>
      </w:pPr>
      <w:r w:rsidRPr="00A720E1">
        <w:rPr>
          <w:rFonts w:ascii="Traditional Arabic" w:eastAsiaTheme="minorEastAsia" w:hAnsi="Traditional Arabic" w:cs="Traditional Arabic"/>
          <w:sz w:val="36"/>
          <w:szCs w:val="36"/>
          <w:rtl/>
          <w:lang w:bidi="ar-DZ"/>
        </w:rPr>
        <w:t>د.غنام محمد غنام ، د.شيماء عبد الغني عطا الله، مبادئ علم الإجرام، كلية الحقوق، جامعة الزقازيق،2019</w:t>
      </w:r>
    </w:p>
    <w:p w:rsidR="00E05F3E" w:rsidRPr="00E05F3E" w:rsidRDefault="00E05F3E" w:rsidP="00391853">
      <w:pPr>
        <w:numPr>
          <w:ilvl w:val="0"/>
          <w:numId w:val="20"/>
        </w:numPr>
        <w:bidi/>
        <w:spacing w:after="0" w:line="240" w:lineRule="auto"/>
        <w:jc w:val="both"/>
        <w:rPr>
          <w:rFonts w:ascii="Traditional Arabic" w:eastAsiaTheme="minorEastAsia" w:hAnsi="Traditional Arabic" w:cs="Traditional Arabic"/>
          <w:b/>
          <w:bCs/>
          <w:sz w:val="40"/>
          <w:szCs w:val="40"/>
          <w:rtl/>
          <w:lang w:bidi="ar-DZ"/>
        </w:rPr>
      </w:pPr>
      <w:r w:rsidRPr="00E05F3E">
        <w:rPr>
          <w:rFonts w:ascii="Traditional Arabic" w:eastAsiaTheme="minorEastAsia" w:hAnsi="Traditional Arabic" w:cs="Traditional Arabic" w:hint="cs"/>
          <w:b/>
          <w:bCs/>
          <w:sz w:val="40"/>
          <w:szCs w:val="40"/>
          <w:rtl/>
          <w:lang w:bidi="ar-DZ"/>
        </w:rPr>
        <w:t>3/ المقالات العلمية والأوراق البحثية:</w:t>
      </w:r>
    </w:p>
    <w:p w:rsidR="00E05F3E" w:rsidRPr="00E05F3E" w:rsidRDefault="00E05F3E" w:rsidP="00E05F3E">
      <w:pPr>
        <w:bidi/>
        <w:spacing w:after="0" w:line="240" w:lineRule="auto"/>
        <w:rPr>
          <w:rFonts w:ascii="Traditional Arabic" w:eastAsiaTheme="minorEastAsia" w:hAnsi="Traditional Arabic" w:cs="Traditional Arabic"/>
          <w:sz w:val="20"/>
          <w:szCs w:val="20"/>
          <w:rtl/>
          <w:lang w:bidi="ar-DZ"/>
        </w:rPr>
      </w:pPr>
    </w:p>
    <w:p w:rsidR="00E05F3E" w:rsidRDefault="000E7C14" w:rsidP="000E7C14">
      <w:pPr>
        <w:numPr>
          <w:ilvl w:val="0"/>
          <w:numId w:val="21"/>
        </w:numPr>
        <w:bidi/>
        <w:spacing w:after="0" w:line="240" w:lineRule="auto"/>
        <w:jc w:val="both"/>
        <w:rPr>
          <w:rFonts w:ascii="Traditional Arabic" w:eastAsiaTheme="minorEastAsia" w:hAnsi="Traditional Arabic" w:cs="Traditional Arabic"/>
          <w:sz w:val="36"/>
          <w:szCs w:val="36"/>
          <w:lang w:bidi="ar-DZ"/>
        </w:rPr>
      </w:pPr>
      <w:r w:rsidRPr="000E7C14">
        <w:rPr>
          <w:rFonts w:ascii="Traditional Arabic" w:eastAsiaTheme="minorEastAsia" w:hAnsi="Traditional Arabic" w:cs="Traditional Arabic"/>
          <w:sz w:val="36"/>
          <w:szCs w:val="36"/>
          <w:rtl/>
          <w:lang w:bidi="ar-DZ"/>
        </w:rPr>
        <w:t>ائم الذكاء الإصطناعي ، مجلة الشريعة والقانون ، كلية الحقوق ، جامعة الإمارات ، عدد2019/06/30، سنة 2019</w:t>
      </w:r>
    </w:p>
    <w:p w:rsidR="00EB360A" w:rsidRDefault="00EB360A" w:rsidP="00EB360A">
      <w:pPr>
        <w:numPr>
          <w:ilvl w:val="0"/>
          <w:numId w:val="21"/>
        </w:numPr>
        <w:bidi/>
        <w:spacing w:after="0" w:line="240" w:lineRule="auto"/>
        <w:jc w:val="both"/>
        <w:rPr>
          <w:rFonts w:ascii="Traditional Arabic" w:eastAsiaTheme="minorEastAsia" w:hAnsi="Traditional Arabic" w:cs="Traditional Arabic"/>
          <w:sz w:val="36"/>
          <w:szCs w:val="36"/>
          <w:lang w:bidi="ar-DZ"/>
        </w:rPr>
      </w:pPr>
      <w:r>
        <w:rPr>
          <w:rFonts w:ascii="Traditional Arabic" w:eastAsiaTheme="minorEastAsia" w:hAnsi="Traditional Arabic" w:cs="Traditional Arabic"/>
          <w:sz w:val="36"/>
          <w:szCs w:val="36"/>
          <w:rtl/>
          <w:lang w:bidi="ar-DZ"/>
        </w:rPr>
        <w:t xml:space="preserve">  </w:t>
      </w:r>
      <w:r w:rsidRPr="00EB360A">
        <w:rPr>
          <w:rFonts w:ascii="Traditional Arabic" w:eastAsiaTheme="minorEastAsia" w:hAnsi="Traditional Arabic" w:cs="Traditional Arabic"/>
          <w:sz w:val="36"/>
          <w:szCs w:val="36"/>
          <w:rtl/>
          <w:lang w:bidi="ar-DZ"/>
        </w:rPr>
        <w:t xml:space="preserve"> عمار راشد علاوي، محمد نور الدين عبد المجيد، مجلة جامعة الشارقة، المجلد 20، العدد 4، ديسمبر 2023</w:t>
      </w:r>
    </w:p>
    <w:p w:rsidR="00EB360A" w:rsidRDefault="00EB360A" w:rsidP="00EB360A">
      <w:pPr>
        <w:numPr>
          <w:ilvl w:val="0"/>
          <w:numId w:val="21"/>
        </w:numPr>
        <w:bidi/>
        <w:spacing w:after="0" w:line="240" w:lineRule="auto"/>
        <w:jc w:val="both"/>
        <w:rPr>
          <w:rFonts w:ascii="Traditional Arabic" w:eastAsiaTheme="minorEastAsia" w:hAnsi="Traditional Arabic" w:cs="Traditional Arabic"/>
          <w:sz w:val="36"/>
          <w:szCs w:val="36"/>
          <w:lang w:bidi="ar-DZ"/>
        </w:rPr>
      </w:pPr>
      <w:r>
        <w:rPr>
          <w:rFonts w:ascii="Traditional Arabic" w:eastAsiaTheme="minorEastAsia" w:hAnsi="Traditional Arabic" w:cs="Traditional Arabic"/>
          <w:sz w:val="36"/>
          <w:szCs w:val="36"/>
          <w:rtl/>
          <w:lang w:bidi="ar-DZ"/>
        </w:rPr>
        <w:lastRenderedPageBreak/>
        <w:t xml:space="preserve"> </w:t>
      </w:r>
      <w:r w:rsidRPr="00EB360A">
        <w:rPr>
          <w:rFonts w:ascii="Traditional Arabic" w:eastAsiaTheme="minorEastAsia" w:hAnsi="Traditional Arabic" w:cs="Traditional Arabic"/>
          <w:sz w:val="36"/>
          <w:szCs w:val="36"/>
          <w:rtl/>
          <w:lang w:bidi="ar-DZ"/>
        </w:rPr>
        <w:t>محمود نجيب حسني، الخطأ غير العمدي في قانون العقوبات مجلة المحاماة، العددان السادس والسابع، 1994</w:t>
      </w:r>
    </w:p>
    <w:p w:rsidR="000E7C14" w:rsidRDefault="000E7C14" w:rsidP="000E7C14">
      <w:pPr>
        <w:numPr>
          <w:ilvl w:val="0"/>
          <w:numId w:val="21"/>
        </w:numPr>
        <w:bidi/>
        <w:spacing w:after="0" w:line="240" w:lineRule="auto"/>
        <w:jc w:val="both"/>
        <w:rPr>
          <w:rFonts w:ascii="Traditional Arabic" w:eastAsiaTheme="minorEastAsia" w:hAnsi="Traditional Arabic" w:cs="Traditional Arabic"/>
          <w:sz w:val="36"/>
          <w:szCs w:val="36"/>
          <w:lang w:bidi="ar-DZ"/>
        </w:rPr>
      </w:pPr>
      <w:r w:rsidRPr="000E7C14">
        <w:rPr>
          <w:rFonts w:ascii="Traditional Arabic" w:eastAsiaTheme="minorEastAsia" w:hAnsi="Traditional Arabic" w:cs="Traditional Arabic"/>
          <w:sz w:val="36"/>
          <w:szCs w:val="36"/>
          <w:rtl/>
          <w:lang w:bidi="ar-DZ"/>
        </w:rPr>
        <w:t>فايق عوضين محمد تحفة، "حدود" استبعاد أدلة تقنيات الذكاء الاصطناعي الجنائية والعلمية المتحصلة بطرق غير مشروعة "دراسة مقارنة بين النظامين الأنجلوسكسوني واللاتيني"، مجلة روح القوانين مركز بحوث الشرطة، الشارقة، الإمارات، المجلد 89، العدد 91، إصدار يوليو 2022</w:t>
      </w:r>
    </w:p>
    <w:p w:rsidR="00A720E1" w:rsidRPr="00A720E1" w:rsidRDefault="00A720E1" w:rsidP="00A720E1">
      <w:pPr>
        <w:numPr>
          <w:ilvl w:val="0"/>
          <w:numId w:val="21"/>
        </w:numPr>
        <w:bidi/>
        <w:spacing w:after="0" w:line="240" w:lineRule="auto"/>
        <w:jc w:val="both"/>
        <w:rPr>
          <w:rFonts w:ascii="Traditional Arabic" w:eastAsiaTheme="minorEastAsia" w:hAnsi="Traditional Arabic" w:cs="Traditional Arabic"/>
          <w:sz w:val="36"/>
          <w:szCs w:val="36"/>
          <w:rtl/>
          <w:lang w:bidi="ar-DZ"/>
        </w:rPr>
      </w:pPr>
      <w:r w:rsidRPr="00A720E1">
        <w:rPr>
          <w:rFonts w:ascii="Traditional Arabic" w:eastAsiaTheme="minorEastAsia" w:hAnsi="Traditional Arabic" w:cs="Traditional Arabic"/>
          <w:sz w:val="36"/>
          <w:szCs w:val="36"/>
          <w:rtl/>
          <w:lang w:bidi="ar-DZ"/>
        </w:rPr>
        <w:t>يحي إبراهيم دهشان، المسؤولية الجنائية عن جرائم الذكاء الاصطناعي، بحث بمجلة الشريعة والقانون، كلية الحقوق، جامعة الإمارات، 2019</w:t>
      </w:r>
    </w:p>
    <w:p w:rsidR="00A720E1" w:rsidRDefault="00A720E1" w:rsidP="00A720E1">
      <w:pPr>
        <w:numPr>
          <w:ilvl w:val="0"/>
          <w:numId w:val="21"/>
        </w:numPr>
        <w:bidi/>
        <w:spacing w:after="0" w:line="240" w:lineRule="auto"/>
        <w:jc w:val="both"/>
        <w:rPr>
          <w:rFonts w:ascii="Traditional Arabic" w:eastAsiaTheme="minorEastAsia" w:hAnsi="Traditional Arabic" w:cs="Traditional Arabic"/>
          <w:sz w:val="36"/>
          <w:szCs w:val="36"/>
          <w:lang w:bidi="ar-DZ"/>
        </w:rPr>
      </w:pPr>
      <w:r>
        <w:rPr>
          <w:rFonts w:ascii="Traditional Arabic" w:eastAsiaTheme="minorEastAsia" w:hAnsi="Traditional Arabic" w:cs="Traditional Arabic"/>
          <w:sz w:val="36"/>
          <w:szCs w:val="36"/>
          <w:rtl/>
          <w:lang w:bidi="ar-DZ"/>
        </w:rPr>
        <w:t xml:space="preserve"> </w:t>
      </w:r>
      <w:r w:rsidRPr="00A720E1">
        <w:rPr>
          <w:rFonts w:ascii="Traditional Arabic" w:eastAsiaTheme="minorEastAsia" w:hAnsi="Traditional Arabic" w:cs="Traditional Arabic"/>
          <w:sz w:val="36"/>
          <w:szCs w:val="36"/>
          <w:rtl/>
          <w:lang w:bidi="ar-DZ"/>
        </w:rPr>
        <w:t xml:space="preserve">وفاء محمد أبو المعاطي صقر، المسؤولية الجنائية عن جرائم الذكاء الاصطناعي، دراسة تحليلية استشرافية، كلية  الحقوق، جامعة طنطا، مجلة روح القوانين، العدد السادس وتسعون، أكتوبر،2021 </w:t>
      </w:r>
    </w:p>
    <w:p w:rsidR="00A720E1" w:rsidRPr="00A720E1" w:rsidRDefault="00A720E1" w:rsidP="00A720E1">
      <w:pPr>
        <w:numPr>
          <w:ilvl w:val="0"/>
          <w:numId w:val="21"/>
        </w:numPr>
        <w:bidi/>
        <w:spacing w:after="0" w:line="240" w:lineRule="auto"/>
        <w:jc w:val="both"/>
        <w:rPr>
          <w:rFonts w:ascii="Traditional Arabic" w:eastAsiaTheme="minorEastAsia" w:hAnsi="Traditional Arabic" w:cs="Traditional Arabic"/>
          <w:sz w:val="36"/>
          <w:szCs w:val="36"/>
          <w:rtl/>
          <w:lang w:bidi="ar-DZ"/>
        </w:rPr>
      </w:pPr>
      <w:r w:rsidRPr="00A720E1">
        <w:rPr>
          <w:rFonts w:ascii="Traditional Arabic" w:eastAsiaTheme="minorEastAsia" w:hAnsi="Traditional Arabic" w:cs="Traditional Arabic"/>
          <w:sz w:val="36"/>
          <w:szCs w:val="36"/>
          <w:rtl/>
          <w:lang w:bidi="ar-DZ"/>
        </w:rPr>
        <w:t>بن عودة حسن م ارء"إشكالية تطبيق أحكام المسؤولية الجنائية على جرائم الذكاء الاصطناعي "مجلة الحقوق والعلوم السياسية، المجلد 15، العدد 01، جامعة تلمسان</w:t>
      </w:r>
    </w:p>
    <w:p w:rsidR="00A720E1" w:rsidRPr="00A720E1" w:rsidRDefault="00A720E1" w:rsidP="00A720E1">
      <w:pPr>
        <w:numPr>
          <w:ilvl w:val="0"/>
          <w:numId w:val="21"/>
        </w:numPr>
        <w:bidi/>
        <w:spacing w:after="0" w:line="240" w:lineRule="auto"/>
        <w:jc w:val="both"/>
        <w:rPr>
          <w:rFonts w:ascii="Traditional Arabic" w:eastAsiaTheme="minorEastAsia" w:hAnsi="Traditional Arabic" w:cs="Traditional Arabic"/>
          <w:sz w:val="36"/>
          <w:szCs w:val="36"/>
          <w:rtl/>
          <w:lang w:bidi="ar-DZ"/>
        </w:rPr>
      </w:pPr>
      <w:r w:rsidRPr="00A720E1">
        <w:rPr>
          <w:rFonts w:ascii="Traditional Arabic" w:eastAsiaTheme="minorEastAsia" w:hAnsi="Traditional Arabic" w:cs="Traditional Arabic"/>
          <w:sz w:val="36"/>
          <w:szCs w:val="36"/>
          <w:lang w:bidi="ar-DZ"/>
        </w:rPr>
        <w:t xml:space="preserve"> </w:t>
      </w:r>
      <w:r w:rsidRPr="00A720E1">
        <w:rPr>
          <w:rFonts w:ascii="Traditional Arabic" w:eastAsiaTheme="minorEastAsia" w:hAnsi="Traditional Arabic" w:cs="Traditional Arabic"/>
          <w:sz w:val="36"/>
          <w:szCs w:val="36"/>
          <w:rtl/>
          <w:lang w:bidi="ar-DZ"/>
        </w:rPr>
        <w:t>محمد العوضي، مسؤولية المنتج من المنتجات الصناعية، مجلة القانون المدني، الجزء،01 المركز الغربي للدراسات والاستشارات القانونية وحل المنازعات، 2014</w:t>
      </w:r>
      <w:r w:rsidRPr="00A720E1">
        <w:rPr>
          <w:rFonts w:ascii="Traditional Arabic" w:eastAsiaTheme="minorEastAsia" w:hAnsi="Traditional Arabic" w:cs="Traditional Arabic"/>
          <w:sz w:val="36"/>
          <w:szCs w:val="36"/>
          <w:lang w:bidi="ar-DZ"/>
        </w:rPr>
        <w:t xml:space="preserve"> </w:t>
      </w:r>
    </w:p>
    <w:p w:rsidR="00A720E1" w:rsidRPr="00A720E1" w:rsidRDefault="00A720E1" w:rsidP="00A720E1">
      <w:pPr>
        <w:numPr>
          <w:ilvl w:val="0"/>
          <w:numId w:val="21"/>
        </w:numPr>
        <w:bidi/>
        <w:spacing w:after="0" w:line="240" w:lineRule="auto"/>
        <w:jc w:val="both"/>
        <w:rPr>
          <w:rFonts w:ascii="Traditional Arabic" w:eastAsiaTheme="minorEastAsia" w:hAnsi="Traditional Arabic" w:cs="Traditional Arabic"/>
          <w:sz w:val="36"/>
          <w:szCs w:val="36"/>
          <w:rtl/>
          <w:lang w:bidi="ar-DZ"/>
        </w:rPr>
      </w:pPr>
      <w:r w:rsidRPr="00A720E1">
        <w:rPr>
          <w:rFonts w:ascii="Traditional Arabic" w:eastAsiaTheme="minorEastAsia" w:hAnsi="Traditional Arabic" w:cs="Traditional Arabic"/>
          <w:sz w:val="36"/>
          <w:szCs w:val="36"/>
          <w:rtl/>
          <w:lang w:bidi="ar-DZ"/>
        </w:rPr>
        <w:t>حوارء موسى ، التنظيم التشريعي الاستخدام الطائرات من دون طيار و الربوتات، مجل</w:t>
      </w:r>
      <w:r>
        <w:rPr>
          <w:rFonts w:ascii="Traditional Arabic" w:eastAsiaTheme="minorEastAsia" w:hAnsi="Traditional Arabic" w:cs="Traditional Arabic"/>
          <w:sz w:val="36"/>
          <w:szCs w:val="36"/>
          <w:rtl/>
          <w:lang w:bidi="ar-DZ"/>
        </w:rPr>
        <w:t>ة المعهد، العدد ،21 الإمارات</w:t>
      </w:r>
      <w:r>
        <w:rPr>
          <w:rFonts w:ascii="Traditional Arabic" w:eastAsiaTheme="minorEastAsia" w:hAnsi="Traditional Arabic" w:cs="Traditional Arabic" w:hint="cs"/>
          <w:sz w:val="36"/>
          <w:szCs w:val="36"/>
          <w:rtl/>
          <w:lang w:bidi="ar-DZ"/>
        </w:rPr>
        <w:t xml:space="preserve"> 2015</w:t>
      </w:r>
    </w:p>
    <w:p w:rsidR="00A720E1" w:rsidRDefault="00A720E1" w:rsidP="00A720E1">
      <w:pPr>
        <w:numPr>
          <w:ilvl w:val="0"/>
          <w:numId w:val="21"/>
        </w:numPr>
        <w:bidi/>
        <w:spacing w:after="0" w:line="240" w:lineRule="auto"/>
        <w:jc w:val="both"/>
        <w:rPr>
          <w:rFonts w:ascii="Traditional Arabic" w:eastAsiaTheme="minorEastAsia" w:hAnsi="Traditional Arabic" w:cs="Traditional Arabic"/>
          <w:sz w:val="36"/>
          <w:szCs w:val="36"/>
          <w:lang w:bidi="ar-DZ"/>
        </w:rPr>
      </w:pPr>
    </w:p>
    <w:p w:rsidR="006C641C" w:rsidRDefault="006C641C" w:rsidP="006C641C">
      <w:pPr>
        <w:numPr>
          <w:ilvl w:val="0"/>
          <w:numId w:val="21"/>
        </w:numPr>
        <w:bidi/>
        <w:spacing w:after="0" w:line="240" w:lineRule="auto"/>
        <w:jc w:val="both"/>
        <w:rPr>
          <w:rFonts w:ascii="Traditional Arabic" w:eastAsiaTheme="minorEastAsia" w:hAnsi="Traditional Arabic" w:cs="Traditional Arabic"/>
          <w:sz w:val="36"/>
          <w:szCs w:val="36"/>
          <w:lang w:bidi="ar-DZ"/>
        </w:rPr>
      </w:pPr>
      <w:r>
        <w:rPr>
          <w:rFonts w:ascii="Traditional Arabic" w:eastAsiaTheme="minorEastAsia" w:hAnsi="Traditional Arabic" w:cs="Traditional Arabic"/>
          <w:sz w:val="36"/>
          <w:szCs w:val="36"/>
          <w:rtl/>
          <w:lang w:bidi="ar-DZ"/>
        </w:rPr>
        <w:t xml:space="preserve"> </w:t>
      </w:r>
      <w:r w:rsidRPr="006C641C">
        <w:rPr>
          <w:rFonts w:ascii="Traditional Arabic" w:eastAsiaTheme="minorEastAsia" w:hAnsi="Traditional Arabic" w:cs="Traditional Arabic"/>
          <w:sz w:val="36"/>
          <w:szCs w:val="36"/>
          <w:rtl/>
          <w:lang w:bidi="ar-DZ"/>
        </w:rPr>
        <w:t xml:space="preserve"> علي أحمد إبراهيم، تطبيقات الذكاء الاصطناعي في مواجهة الجرائم الالكترونية، المجلة القانونية، 2021</w:t>
      </w:r>
    </w:p>
    <w:p w:rsidR="006C641C" w:rsidRDefault="006C641C" w:rsidP="006C641C">
      <w:pPr>
        <w:numPr>
          <w:ilvl w:val="0"/>
          <w:numId w:val="21"/>
        </w:numPr>
        <w:bidi/>
        <w:spacing w:after="0" w:line="240" w:lineRule="auto"/>
        <w:jc w:val="both"/>
        <w:rPr>
          <w:rFonts w:ascii="Traditional Arabic" w:eastAsiaTheme="minorEastAsia" w:hAnsi="Traditional Arabic" w:cs="Traditional Arabic"/>
          <w:sz w:val="36"/>
          <w:szCs w:val="36"/>
          <w:lang w:bidi="ar-DZ"/>
        </w:rPr>
      </w:pPr>
      <w:r w:rsidRPr="006C641C">
        <w:rPr>
          <w:rFonts w:ascii="Traditional Arabic" w:eastAsiaTheme="minorEastAsia" w:hAnsi="Traditional Arabic" w:cs="Traditional Arabic"/>
          <w:sz w:val="36"/>
          <w:szCs w:val="36"/>
          <w:rtl/>
          <w:lang w:bidi="ar-DZ"/>
        </w:rPr>
        <w:t>سلام محمد علي، اثر التقنيات الحديثة في الأدلة الجنائية، دراسة مقارنة، مجلة مداد الادب، العدد 11</w:t>
      </w:r>
    </w:p>
    <w:p w:rsidR="00EB360A" w:rsidRPr="006C641C" w:rsidRDefault="00EB360A" w:rsidP="00EB360A">
      <w:pPr>
        <w:numPr>
          <w:ilvl w:val="0"/>
          <w:numId w:val="21"/>
        </w:numPr>
        <w:bidi/>
        <w:spacing w:after="0" w:line="240" w:lineRule="auto"/>
        <w:jc w:val="both"/>
        <w:rPr>
          <w:rFonts w:ascii="Traditional Arabic" w:eastAsiaTheme="minorEastAsia" w:hAnsi="Traditional Arabic" w:cs="Traditional Arabic"/>
          <w:sz w:val="36"/>
          <w:szCs w:val="36"/>
          <w:rtl/>
          <w:lang w:bidi="ar-DZ"/>
        </w:rPr>
      </w:pPr>
      <w:r w:rsidRPr="00EB360A">
        <w:rPr>
          <w:rFonts w:ascii="Traditional Arabic" w:eastAsiaTheme="minorEastAsia" w:hAnsi="Traditional Arabic" w:cs="Traditional Arabic"/>
          <w:sz w:val="36"/>
          <w:szCs w:val="36"/>
          <w:rtl/>
          <w:lang w:bidi="ar-DZ"/>
        </w:rPr>
        <w:t xml:space="preserve">  صفــات سالمــة، د. خليــل أو قــورة، تحديــات عصــر الروبوتــات وأخالقياتــه، مركــز اإلمــارات للدراســات  والبحــوث االســتراتيجية، دراســات اســتراتيجية، 2014م، العــدد ،196</w:t>
      </w:r>
    </w:p>
    <w:p w:rsidR="006C641C" w:rsidRDefault="006C641C" w:rsidP="006C641C">
      <w:pPr>
        <w:numPr>
          <w:ilvl w:val="0"/>
          <w:numId w:val="21"/>
        </w:numPr>
        <w:bidi/>
        <w:spacing w:after="0" w:line="240" w:lineRule="auto"/>
        <w:jc w:val="both"/>
        <w:rPr>
          <w:rFonts w:ascii="Traditional Arabic" w:eastAsiaTheme="minorEastAsia" w:hAnsi="Traditional Arabic" w:cs="Traditional Arabic"/>
          <w:sz w:val="36"/>
          <w:szCs w:val="36"/>
          <w:lang w:bidi="ar-DZ"/>
        </w:rPr>
      </w:pPr>
      <w:r w:rsidRPr="006C641C">
        <w:rPr>
          <w:rFonts w:ascii="Traditional Arabic" w:eastAsiaTheme="minorEastAsia" w:hAnsi="Traditional Arabic" w:cs="Traditional Arabic"/>
          <w:sz w:val="36"/>
          <w:szCs w:val="36"/>
          <w:rtl/>
          <w:lang w:bidi="ar-DZ"/>
        </w:rPr>
        <w:lastRenderedPageBreak/>
        <w:t>رياض هاني بهار، دور الذكاء الاصطناعي في</w:t>
      </w:r>
      <w:r>
        <w:rPr>
          <w:rFonts w:ascii="Traditional Arabic" w:eastAsiaTheme="minorEastAsia" w:hAnsi="Traditional Arabic" w:cs="Traditional Arabic"/>
          <w:sz w:val="36"/>
          <w:szCs w:val="36"/>
          <w:rtl/>
          <w:lang w:bidi="ar-DZ"/>
        </w:rPr>
        <w:t xml:space="preserve"> مجابهة الجريمة، مقال الكتروني</w:t>
      </w:r>
    </w:p>
    <w:p w:rsidR="00EB360A" w:rsidRPr="006C641C" w:rsidRDefault="00EB360A" w:rsidP="00EB360A">
      <w:pPr>
        <w:numPr>
          <w:ilvl w:val="0"/>
          <w:numId w:val="21"/>
        </w:numPr>
        <w:bidi/>
        <w:spacing w:after="0" w:line="240" w:lineRule="auto"/>
        <w:jc w:val="both"/>
        <w:rPr>
          <w:rFonts w:ascii="Traditional Arabic" w:eastAsiaTheme="minorEastAsia" w:hAnsi="Traditional Arabic" w:cs="Traditional Arabic"/>
          <w:sz w:val="36"/>
          <w:szCs w:val="36"/>
          <w:rtl/>
          <w:lang w:bidi="ar-DZ"/>
        </w:rPr>
      </w:pPr>
      <w:r w:rsidRPr="00EB360A">
        <w:rPr>
          <w:rFonts w:ascii="Traditional Arabic" w:eastAsiaTheme="minorEastAsia" w:hAnsi="Traditional Arabic" w:cs="Traditional Arabic"/>
          <w:sz w:val="36"/>
          <w:szCs w:val="36"/>
          <w:rtl/>
          <w:lang w:bidi="ar-DZ"/>
        </w:rPr>
        <w:t>صلاح الدين العبيدي، مفهوم الامن في تقنية المعلومات، النظرة العامة والتقنية، صحيفة الرياض، 2014</w:t>
      </w:r>
    </w:p>
    <w:p w:rsidR="006C641C" w:rsidRPr="006C641C" w:rsidRDefault="006C641C" w:rsidP="006C641C">
      <w:pPr>
        <w:numPr>
          <w:ilvl w:val="0"/>
          <w:numId w:val="21"/>
        </w:numPr>
        <w:bidi/>
        <w:spacing w:after="0" w:line="240" w:lineRule="auto"/>
        <w:jc w:val="both"/>
        <w:rPr>
          <w:rFonts w:ascii="Traditional Arabic" w:eastAsiaTheme="minorEastAsia" w:hAnsi="Traditional Arabic" w:cs="Traditional Arabic"/>
          <w:sz w:val="36"/>
          <w:szCs w:val="36"/>
          <w:rtl/>
          <w:lang w:bidi="ar-DZ"/>
        </w:rPr>
      </w:pPr>
      <w:r w:rsidRPr="006C641C">
        <w:rPr>
          <w:rFonts w:ascii="Traditional Arabic" w:eastAsiaTheme="minorEastAsia" w:hAnsi="Traditional Arabic" w:cs="Traditional Arabic"/>
          <w:sz w:val="36"/>
          <w:szCs w:val="36"/>
          <w:rtl/>
          <w:lang w:bidi="ar-DZ"/>
        </w:rPr>
        <w:t xml:space="preserve">سلطان بن سعود بن جنيدب، دور تقتيات الذكاء الاصطناعي في مكافحة الجرائم، مقال الكتروني </w:t>
      </w:r>
    </w:p>
    <w:p w:rsidR="006C641C" w:rsidRPr="006C641C" w:rsidRDefault="006C641C" w:rsidP="006C641C">
      <w:pPr>
        <w:numPr>
          <w:ilvl w:val="0"/>
          <w:numId w:val="21"/>
        </w:numPr>
        <w:bidi/>
        <w:spacing w:after="0" w:line="240" w:lineRule="auto"/>
        <w:jc w:val="both"/>
        <w:rPr>
          <w:rFonts w:ascii="Traditional Arabic" w:eastAsiaTheme="minorEastAsia" w:hAnsi="Traditional Arabic" w:cs="Traditional Arabic"/>
          <w:sz w:val="36"/>
          <w:szCs w:val="36"/>
          <w:lang w:bidi="ar-DZ"/>
        </w:rPr>
      </w:pPr>
      <w:r w:rsidRPr="006C641C">
        <w:rPr>
          <w:rFonts w:ascii="Traditional Arabic" w:eastAsiaTheme="minorEastAsia" w:hAnsi="Traditional Arabic" w:cs="Traditional Arabic"/>
          <w:sz w:val="36"/>
          <w:szCs w:val="36"/>
          <w:rtl/>
          <w:lang w:bidi="ar-DZ"/>
        </w:rPr>
        <w:t>محمد نور الدين سيد، التحديات الأمنية لاستخدام الذكاء الاصطناعي والأنظمة الرقمية في العمل الأمني وسبل المواجهة، مجلة العلوم الشرطية، القيادة العامة لشرطة الشارقة، 2021</w:t>
      </w:r>
    </w:p>
    <w:p w:rsidR="006C641C" w:rsidRDefault="006C641C" w:rsidP="006C641C">
      <w:pPr>
        <w:numPr>
          <w:ilvl w:val="0"/>
          <w:numId w:val="21"/>
        </w:numPr>
        <w:bidi/>
        <w:spacing w:after="0" w:line="240" w:lineRule="auto"/>
        <w:jc w:val="both"/>
        <w:rPr>
          <w:rFonts w:ascii="Traditional Arabic" w:eastAsiaTheme="minorEastAsia" w:hAnsi="Traditional Arabic" w:cs="Traditional Arabic"/>
          <w:sz w:val="36"/>
          <w:szCs w:val="36"/>
          <w:lang w:bidi="ar-DZ"/>
        </w:rPr>
      </w:pPr>
      <w:r w:rsidRPr="006C641C">
        <w:rPr>
          <w:rFonts w:ascii="Traditional Arabic" w:eastAsiaTheme="minorEastAsia" w:hAnsi="Traditional Arabic" w:cs="Traditional Arabic"/>
          <w:sz w:val="36"/>
          <w:szCs w:val="36"/>
          <w:rtl/>
          <w:lang w:bidi="ar-DZ"/>
        </w:rPr>
        <w:t xml:space="preserve">   مناقشة استخدام الذكاء الاصطناعي في العمل الشرطي صحيفة البيان، 19 مارس2019</w:t>
      </w:r>
    </w:p>
    <w:p w:rsidR="006C641C" w:rsidRPr="000E7C14" w:rsidRDefault="006C641C" w:rsidP="006C641C">
      <w:pPr>
        <w:numPr>
          <w:ilvl w:val="0"/>
          <w:numId w:val="21"/>
        </w:numPr>
        <w:bidi/>
        <w:spacing w:after="0" w:line="240" w:lineRule="auto"/>
        <w:jc w:val="both"/>
        <w:rPr>
          <w:rFonts w:ascii="Traditional Arabic" w:eastAsiaTheme="minorEastAsia" w:hAnsi="Traditional Arabic" w:cs="Traditional Arabic"/>
          <w:sz w:val="36"/>
          <w:szCs w:val="36"/>
          <w:rtl/>
          <w:lang w:bidi="ar-DZ"/>
        </w:rPr>
      </w:pPr>
      <w:r>
        <w:rPr>
          <w:rFonts w:ascii="Traditional Arabic" w:eastAsiaTheme="minorEastAsia" w:hAnsi="Traditional Arabic" w:cs="Traditional Arabic"/>
          <w:sz w:val="36"/>
          <w:szCs w:val="36"/>
          <w:rtl/>
          <w:lang w:bidi="ar-DZ"/>
        </w:rPr>
        <w:t xml:space="preserve">  </w:t>
      </w:r>
      <w:r w:rsidRPr="006C641C">
        <w:rPr>
          <w:rFonts w:ascii="Traditional Arabic" w:eastAsiaTheme="minorEastAsia" w:hAnsi="Traditional Arabic" w:cs="Traditional Arabic"/>
          <w:sz w:val="36"/>
          <w:szCs w:val="36"/>
          <w:rtl/>
          <w:lang w:bidi="ar-DZ"/>
        </w:rPr>
        <w:t>حمزة قدة، ايمان كحيط، توظيف تطبيقات الذكاء الاصطناعي في مكافحة الجرائم الالكترونية، توظيف التكنولوجيا الرقمية في مكافحة الجريمة الالكترونية وجرائم الذكاء الاصطناعي والإرهاب، جامعة ام القيوين، الامارات، 13-14 ديسمبر، 2022</w:t>
      </w:r>
    </w:p>
    <w:p w:rsidR="00E05F3E" w:rsidRPr="00E05F3E" w:rsidRDefault="00E05F3E" w:rsidP="00E05F3E">
      <w:pPr>
        <w:bidi/>
        <w:spacing w:after="0" w:line="240" w:lineRule="auto"/>
        <w:ind w:left="720"/>
        <w:rPr>
          <w:rFonts w:ascii="Traditional Arabic" w:eastAsiaTheme="minorEastAsia" w:hAnsi="Traditional Arabic" w:cs="Traditional Arabic"/>
          <w:sz w:val="36"/>
          <w:szCs w:val="36"/>
          <w:rtl/>
          <w:lang w:bidi="ar-DZ"/>
        </w:rPr>
      </w:pPr>
    </w:p>
    <w:p w:rsidR="00E05F3E" w:rsidRPr="00E05F3E" w:rsidRDefault="00E05F3E" w:rsidP="00E05F3E">
      <w:pPr>
        <w:bidi/>
        <w:spacing w:after="0" w:line="240" w:lineRule="auto"/>
        <w:ind w:left="720"/>
        <w:rPr>
          <w:rFonts w:ascii="Traditional Arabic" w:eastAsiaTheme="minorEastAsia" w:hAnsi="Traditional Arabic" w:cs="Traditional Arabic"/>
          <w:b/>
          <w:bCs/>
          <w:sz w:val="40"/>
          <w:szCs w:val="40"/>
          <w:rtl/>
          <w:lang w:bidi="ar-DZ"/>
        </w:rPr>
      </w:pPr>
      <w:r w:rsidRPr="00E05F3E">
        <w:rPr>
          <w:rFonts w:ascii="Traditional Arabic" w:eastAsiaTheme="minorEastAsia" w:hAnsi="Traditional Arabic" w:cs="Traditional Arabic" w:hint="cs"/>
          <w:b/>
          <w:bCs/>
          <w:sz w:val="40"/>
          <w:szCs w:val="40"/>
          <w:rtl/>
          <w:lang w:bidi="ar-DZ"/>
        </w:rPr>
        <w:t>4/المواقع الإلكترونية:</w:t>
      </w:r>
    </w:p>
    <w:p w:rsidR="00E05F3E" w:rsidRDefault="00E05F3E" w:rsidP="00E05F3E">
      <w:pPr>
        <w:numPr>
          <w:ilvl w:val="0"/>
          <w:numId w:val="28"/>
        </w:numPr>
        <w:bidi/>
        <w:spacing w:after="0" w:line="240" w:lineRule="auto"/>
        <w:rPr>
          <w:rFonts w:ascii="Traditional Arabic" w:eastAsiaTheme="minorEastAsia" w:hAnsi="Traditional Arabic" w:cs="Traditional Arabic"/>
          <w:sz w:val="36"/>
          <w:szCs w:val="36"/>
          <w:lang w:bidi="ar-DZ"/>
        </w:rPr>
      </w:pPr>
      <w:r w:rsidRPr="00E05F3E">
        <w:rPr>
          <w:rFonts w:ascii="Traditional Arabic" w:eastAsiaTheme="minorEastAsia" w:hAnsi="Traditional Arabic" w:cs="Traditional Arabic"/>
          <w:sz w:val="36"/>
          <w:szCs w:val="36"/>
          <w:rtl/>
          <w:lang w:bidi="ar-DZ"/>
        </w:rPr>
        <w:t>الرابط الالكتروني:</w:t>
      </w:r>
    </w:p>
    <w:p w:rsidR="006C641C" w:rsidRDefault="00672DEB" w:rsidP="006C641C">
      <w:pPr>
        <w:spacing w:after="0" w:line="240" w:lineRule="auto"/>
        <w:ind w:left="720"/>
        <w:rPr>
          <w:rFonts w:ascii="Traditional Arabic" w:eastAsiaTheme="minorEastAsia" w:hAnsi="Traditional Arabic" w:cs="Traditional Arabic"/>
          <w:sz w:val="36"/>
          <w:szCs w:val="36"/>
          <w:rtl/>
          <w:lang w:bidi="ar-DZ"/>
        </w:rPr>
      </w:pPr>
      <w:hyperlink r:id="rId28" w:history="1">
        <w:r w:rsidR="006C641C" w:rsidRPr="00091BBD">
          <w:rPr>
            <w:rStyle w:val="Lienhypertexte"/>
            <w:rFonts w:ascii="Traditional Arabic" w:eastAsiaTheme="minorEastAsia" w:hAnsi="Traditional Arabic" w:cs="Traditional Arabic"/>
            <w:sz w:val="36"/>
            <w:szCs w:val="36"/>
            <w:lang w:bidi="ar-DZ"/>
          </w:rPr>
          <w:t>https://www.albayan.ae/across-the-uae/news-and-reports</w:t>
        </w:r>
      </w:hyperlink>
      <w:r w:rsidR="006C641C">
        <w:rPr>
          <w:rFonts w:ascii="Traditional Arabic" w:eastAsiaTheme="minorEastAsia" w:hAnsi="Traditional Arabic" w:cs="Traditional Arabic" w:hint="cs"/>
          <w:sz w:val="36"/>
          <w:szCs w:val="36"/>
          <w:rtl/>
          <w:lang w:bidi="ar-DZ"/>
        </w:rPr>
        <w:t xml:space="preserve"> </w:t>
      </w:r>
    </w:p>
    <w:p w:rsidR="006C641C" w:rsidRPr="006C641C" w:rsidRDefault="00672DEB" w:rsidP="006C641C">
      <w:pPr>
        <w:pStyle w:val="Paragraphedeliste"/>
        <w:numPr>
          <w:ilvl w:val="0"/>
          <w:numId w:val="28"/>
        </w:numPr>
        <w:rPr>
          <w:rFonts w:ascii="Traditional Arabic" w:eastAsiaTheme="minorEastAsia" w:hAnsi="Traditional Arabic" w:cs="Traditional Arabic"/>
          <w:sz w:val="36"/>
          <w:szCs w:val="36"/>
          <w:lang w:bidi="ar-DZ"/>
        </w:rPr>
      </w:pPr>
      <w:hyperlink r:id="rId29" w:history="1">
        <w:r w:rsidR="006C641C" w:rsidRPr="00091BBD">
          <w:rPr>
            <w:rStyle w:val="Lienhypertexte"/>
            <w:rFonts w:ascii="Traditional Arabic" w:eastAsiaTheme="minorEastAsia" w:hAnsi="Traditional Arabic" w:cs="Traditional Arabic"/>
            <w:sz w:val="36"/>
            <w:szCs w:val="36"/>
            <w:lang w:bidi="ar-DZ"/>
          </w:rPr>
          <w:t>https://maal.com</w:t>
        </w:r>
      </w:hyperlink>
      <w:r w:rsidR="006C641C">
        <w:rPr>
          <w:rFonts w:ascii="Traditional Arabic" w:eastAsiaTheme="minorEastAsia" w:hAnsi="Traditional Arabic" w:cs="Traditional Arabic" w:hint="cs"/>
          <w:sz w:val="36"/>
          <w:szCs w:val="36"/>
          <w:rtl/>
          <w:lang w:bidi="ar-DZ"/>
        </w:rPr>
        <w:t xml:space="preserve"> </w:t>
      </w:r>
    </w:p>
    <w:p w:rsidR="006C641C" w:rsidRDefault="00672DEB" w:rsidP="006C641C">
      <w:pPr>
        <w:pStyle w:val="Paragraphedeliste"/>
        <w:numPr>
          <w:ilvl w:val="0"/>
          <w:numId w:val="28"/>
        </w:numPr>
        <w:rPr>
          <w:rFonts w:ascii="Traditional Arabic" w:eastAsiaTheme="minorEastAsia" w:hAnsi="Traditional Arabic" w:cs="Traditional Arabic"/>
          <w:sz w:val="36"/>
          <w:szCs w:val="36"/>
          <w:lang w:bidi="ar-DZ"/>
        </w:rPr>
      </w:pPr>
      <w:hyperlink r:id="rId30" w:history="1">
        <w:r w:rsidR="006C641C" w:rsidRPr="00091BBD">
          <w:rPr>
            <w:rStyle w:val="Lienhypertexte"/>
            <w:rFonts w:ascii="Traditional Arabic" w:eastAsiaTheme="minorEastAsia" w:hAnsi="Traditional Arabic" w:cs="Traditional Arabic"/>
            <w:sz w:val="36"/>
            <w:szCs w:val="36"/>
            <w:lang w:bidi="ar-DZ"/>
          </w:rPr>
          <w:t>https://mahewar.org</w:t>
        </w:r>
      </w:hyperlink>
      <w:r w:rsidR="006C641C" w:rsidRPr="006C641C">
        <w:rPr>
          <w:rFonts w:ascii="Traditional Arabic" w:eastAsiaTheme="minorEastAsia" w:hAnsi="Traditional Arabic" w:cs="Traditional Arabic"/>
          <w:sz w:val="36"/>
          <w:szCs w:val="36"/>
          <w:lang w:bidi="ar-DZ"/>
        </w:rPr>
        <w:t xml:space="preserve"> </w:t>
      </w:r>
    </w:p>
    <w:p w:rsidR="006C641C" w:rsidRPr="00A720E1" w:rsidRDefault="006C641C" w:rsidP="00A720E1">
      <w:pPr>
        <w:pStyle w:val="Paragraphedeliste"/>
        <w:rPr>
          <w:rFonts w:ascii="Traditional Arabic" w:eastAsiaTheme="minorEastAsia" w:hAnsi="Traditional Arabic" w:cs="Traditional Arabic"/>
          <w:sz w:val="36"/>
          <w:szCs w:val="36"/>
          <w:rtl/>
          <w:lang w:bidi="ar-DZ"/>
        </w:rPr>
      </w:pPr>
    </w:p>
    <w:p w:rsidR="00E05F3E" w:rsidRPr="00E05F3E" w:rsidRDefault="00E05F3E" w:rsidP="00E05F3E">
      <w:pPr>
        <w:bidi/>
        <w:spacing w:after="0" w:line="240" w:lineRule="auto"/>
        <w:rPr>
          <w:rFonts w:ascii="Traditional Arabic" w:eastAsiaTheme="minorEastAsia" w:hAnsi="Traditional Arabic" w:cs="Traditional Arabic"/>
          <w:sz w:val="20"/>
          <w:szCs w:val="20"/>
          <w:rtl/>
          <w:lang w:bidi="ar-DZ"/>
        </w:rPr>
      </w:pPr>
    </w:p>
    <w:p w:rsidR="00E05F3E" w:rsidRPr="00E05F3E" w:rsidRDefault="00E05F3E" w:rsidP="00E05F3E">
      <w:pPr>
        <w:bidi/>
        <w:spacing w:after="0" w:line="240" w:lineRule="auto"/>
        <w:ind w:left="720"/>
        <w:rPr>
          <w:rFonts w:ascii="Traditional Arabic" w:eastAsiaTheme="minorEastAsia" w:hAnsi="Traditional Arabic" w:cs="Traditional Arabic"/>
          <w:b/>
          <w:bCs/>
          <w:sz w:val="40"/>
          <w:szCs w:val="40"/>
          <w:rtl/>
          <w:lang w:bidi="ar-DZ"/>
        </w:rPr>
      </w:pPr>
      <w:r w:rsidRPr="00E05F3E">
        <w:rPr>
          <w:rFonts w:ascii="Traditional Arabic" w:eastAsiaTheme="minorEastAsia" w:hAnsi="Traditional Arabic" w:cs="Traditional Arabic" w:hint="cs"/>
          <w:b/>
          <w:bCs/>
          <w:sz w:val="40"/>
          <w:szCs w:val="40"/>
          <w:rtl/>
          <w:lang w:bidi="ar-DZ"/>
        </w:rPr>
        <w:t>5/ النصوص القانونية:</w:t>
      </w:r>
    </w:p>
    <w:p w:rsidR="00E05F3E" w:rsidRDefault="00E05F3E" w:rsidP="00E05F3E">
      <w:pPr>
        <w:numPr>
          <w:ilvl w:val="0"/>
          <w:numId w:val="27"/>
        </w:numPr>
        <w:bidi/>
        <w:spacing w:after="0" w:line="240" w:lineRule="auto"/>
        <w:jc w:val="both"/>
        <w:rPr>
          <w:rFonts w:ascii="Traditional Arabic" w:eastAsiaTheme="minorEastAsia" w:hAnsi="Traditional Arabic" w:cs="Traditional Arabic"/>
          <w:sz w:val="36"/>
          <w:szCs w:val="36"/>
          <w:lang w:bidi="ar-DZ"/>
        </w:rPr>
      </w:pPr>
      <w:r w:rsidRPr="00E05F3E">
        <w:rPr>
          <w:rFonts w:ascii="Traditional Arabic" w:eastAsiaTheme="minorEastAsia" w:hAnsi="Traditional Arabic" w:cs="Traditional Arabic"/>
          <w:sz w:val="36"/>
          <w:szCs w:val="36"/>
          <w:rtl/>
          <w:lang w:bidi="ar-DZ"/>
        </w:rPr>
        <w:lastRenderedPageBreak/>
        <w:t>الأمر رقم 75/58 المؤرخ في 20 رمضان 1395 الموافق ل 26/09/1975، يتضمن القانون المدني الجزائري المعدل والمتمم، طبعة 2010/2011.</w:t>
      </w:r>
    </w:p>
    <w:p w:rsidR="00391853" w:rsidRDefault="00391853" w:rsidP="00391853">
      <w:pPr>
        <w:numPr>
          <w:ilvl w:val="0"/>
          <w:numId w:val="27"/>
        </w:numPr>
        <w:bidi/>
        <w:spacing w:after="0" w:line="240" w:lineRule="auto"/>
        <w:jc w:val="both"/>
        <w:rPr>
          <w:rFonts w:ascii="Traditional Arabic" w:eastAsiaTheme="minorEastAsia" w:hAnsi="Traditional Arabic" w:cs="Traditional Arabic"/>
          <w:sz w:val="36"/>
          <w:szCs w:val="36"/>
          <w:lang w:bidi="ar-DZ"/>
        </w:rPr>
      </w:pPr>
      <w:r w:rsidRPr="00391853">
        <w:rPr>
          <w:rFonts w:ascii="Traditional Arabic" w:eastAsiaTheme="minorEastAsia" w:hAnsi="Traditional Arabic" w:cs="Traditional Arabic"/>
          <w:sz w:val="36"/>
          <w:szCs w:val="36"/>
          <w:rtl/>
          <w:lang w:bidi="ar-DZ"/>
        </w:rPr>
        <w:t>قانون الإجراءات الجزائية رقم/17 07مؤرخ في 28جمادي الثانية عام 1438 الموافق 27 مارس سنة ،2017 يعدل ويتمم الأمر رقم 155-66 المؤرخ في 18صفر عام 1386 الموافق 08 يونيو سنة 1966 والمتضمن قانون الإجراءات الجزائية، ج، العدد20 المؤرخة في29مارس .2017</w:t>
      </w:r>
    </w:p>
    <w:p w:rsidR="000E7C14" w:rsidRDefault="000E7C14" w:rsidP="000E7C14">
      <w:pPr>
        <w:numPr>
          <w:ilvl w:val="0"/>
          <w:numId w:val="27"/>
        </w:numPr>
        <w:bidi/>
        <w:spacing w:after="0" w:line="240" w:lineRule="auto"/>
        <w:jc w:val="both"/>
        <w:rPr>
          <w:rFonts w:ascii="Traditional Arabic" w:eastAsiaTheme="minorEastAsia" w:hAnsi="Traditional Arabic" w:cs="Traditional Arabic"/>
          <w:sz w:val="36"/>
          <w:szCs w:val="36"/>
          <w:lang w:bidi="ar-DZ"/>
        </w:rPr>
      </w:pPr>
      <w:r w:rsidRPr="000E7C14">
        <w:rPr>
          <w:rFonts w:ascii="Traditional Arabic" w:eastAsiaTheme="minorEastAsia" w:hAnsi="Traditional Arabic" w:cs="Traditional Arabic"/>
          <w:sz w:val="36"/>
          <w:szCs w:val="36"/>
          <w:rtl/>
          <w:lang w:bidi="ar-DZ"/>
        </w:rPr>
        <w:t xml:space="preserve">  - الامر 66-156 المؤرخ في 18 صفر 1386 الموافق 8 يونيو 1966 المتضمن لقانون العقوبات المعدل والمتمم الجريدة الرسمية عدد 49 1966</w:t>
      </w:r>
    </w:p>
    <w:p w:rsidR="00E05F3E" w:rsidRPr="00E05F3E" w:rsidRDefault="00E05F3E" w:rsidP="00E05F3E">
      <w:pPr>
        <w:bidi/>
        <w:spacing w:after="0" w:line="240" w:lineRule="auto"/>
        <w:jc w:val="both"/>
        <w:rPr>
          <w:rFonts w:ascii="Traditional Arabic" w:eastAsiaTheme="minorEastAsia" w:hAnsi="Traditional Arabic" w:cs="Traditional Arabic"/>
          <w:sz w:val="36"/>
          <w:szCs w:val="36"/>
          <w:rtl/>
          <w:lang w:bidi="ar-DZ"/>
        </w:rPr>
      </w:pPr>
    </w:p>
    <w:p w:rsidR="00E05F3E" w:rsidRPr="00E05F3E" w:rsidRDefault="00E05F3E" w:rsidP="00E05F3E">
      <w:pPr>
        <w:bidi/>
        <w:spacing w:after="0" w:line="240" w:lineRule="auto"/>
        <w:ind w:left="720"/>
        <w:rPr>
          <w:rFonts w:ascii="Traditional Arabic" w:eastAsiaTheme="minorEastAsia" w:hAnsi="Traditional Arabic" w:cs="Traditional Arabic"/>
          <w:b/>
          <w:bCs/>
          <w:sz w:val="40"/>
          <w:szCs w:val="40"/>
          <w:rtl/>
          <w:lang w:bidi="ar-DZ"/>
        </w:rPr>
      </w:pPr>
    </w:p>
    <w:p w:rsidR="00E05F3E" w:rsidRPr="00E05F3E" w:rsidRDefault="00E05F3E" w:rsidP="00E05F3E">
      <w:pPr>
        <w:bidi/>
        <w:spacing w:after="0" w:line="240" w:lineRule="auto"/>
        <w:ind w:left="720"/>
        <w:rPr>
          <w:rFonts w:ascii="Traditional Arabic" w:eastAsiaTheme="minorEastAsia" w:hAnsi="Traditional Arabic" w:cs="Traditional Arabic"/>
          <w:b/>
          <w:bCs/>
          <w:sz w:val="40"/>
          <w:szCs w:val="40"/>
          <w:rtl/>
          <w:lang w:bidi="ar-DZ"/>
        </w:rPr>
      </w:pPr>
    </w:p>
    <w:p w:rsidR="00E05F3E" w:rsidRPr="00E05F3E" w:rsidRDefault="00E05F3E" w:rsidP="00E05F3E">
      <w:pPr>
        <w:bidi/>
        <w:spacing w:after="0" w:line="240" w:lineRule="auto"/>
        <w:ind w:left="720"/>
        <w:rPr>
          <w:rFonts w:ascii="Traditional Arabic" w:eastAsiaTheme="minorEastAsia" w:hAnsi="Traditional Arabic" w:cs="Traditional Arabic"/>
          <w:b/>
          <w:bCs/>
          <w:sz w:val="40"/>
          <w:szCs w:val="40"/>
          <w:rtl/>
          <w:lang w:bidi="ar-DZ"/>
        </w:rPr>
      </w:pPr>
      <w:r w:rsidRPr="00E05F3E">
        <w:rPr>
          <w:rFonts w:ascii="Traditional Arabic" w:eastAsiaTheme="minorEastAsia" w:hAnsi="Traditional Arabic" w:cs="Traditional Arabic" w:hint="cs"/>
          <w:b/>
          <w:bCs/>
          <w:sz w:val="40"/>
          <w:szCs w:val="40"/>
          <w:rtl/>
          <w:lang w:bidi="ar-DZ"/>
        </w:rPr>
        <w:t>ج/النصوص الأجنبية:</w:t>
      </w:r>
    </w:p>
    <w:p w:rsidR="00E05F3E" w:rsidRPr="00E05F3E" w:rsidRDefault="00E05F3E" w:rsidP="00E05F3E">
      <w:pPr>
        <w:numPr>
          <w:ilvl w:val="0"/>
          <w:numId w:val="25"/>
        </w:numPr>
        <w:bidi/>
        <w:spacing w:after="0" w:line="240" w:lineRule="auto"/>
        <w:jc w:val="both"/>
        <w:rPr>
          <w:rFonts w:ascii="Traditional Arabic" w:eastAsiaTheme="minorEastAsia" w:hAnsi="Traditional Arabic" w:cs="Traditional Arabic"/>
          <w:sz w:val="36"/>
          <w:szCs w:val="36"/>
        </w:rPr>
      </w:pPr>
      <w:r w:rsidRPr="00E05F3E">
        <w:rPr>
          <w:rFonts w:ascii="Traditional Arabic" w:eastAsiaTheme="minorEastAsia" w:hAnsi="Traditional Arabic" w:cs="Traditional Arabic"/>
          <w:sz w:val="36"/>
          <w:szCs w:val="36"/>
          <w:rtl/>
        </w:rPr>
        <w:t>القانون النموذجي للأمم المتحدة بما يخص التجارة الإلكترونية الصادر في 12 جوان 1996 عن لجنة الأمم المتحدة للقانون التجاري الدولي، وتم إقراره بناء على التوصية الصادرة عن الجمعية العامة للأمم المتحدة رقم 51-162 في 16 ديسمبر 1996.</w:t>
      </w:r>
    </w:p>
    <w:p w:rsidR="00E05F3E" w:rsidRPr="00E05F3E" w:rsidRDefault="006B123A" w:rsidP="00E05F3E">
      <w:pPr>
        <w:bidi/>
        <w:spacing w:after="0" w:line="240" w:lineRule="auto"/>
        <w:rPr>
          <w:rFonts w:ascii="Traditional Arabic" w:eastAsiaTheme="minorEastAsia" w:hAnsi="Traditional Arabic" w:cs="Traditional Arabic"/>
          <w:b/>
          <w:bCs/>
          <w:sz w:val="40"/>
          <w:szCs w:val="40"/>
          <w:rtl/>
          <w:lang w:bidi="ar-DZ"/>
        </w:rPr>
      </w:pPr>
      <w:r>
        <w:rPr>
          <w:rFonts w:ascii="Traditional Arabic" w:eastAsiaTheme="minorEastAsia" w:hAnsi="Traditional Arabic" w:cs="Traditional Arabic" w:hint="cs"/>
          <w:b/>
          <w:bCs/>
          <w:sz w:val="40"/>
          <w:szCs w:val="40"/>
          <w:rtl/>
          <w:lang w:bidi="ar-DZ"/>
        </w:rPr>
        <w:t>6</w:t>
      </w:r>
      <w:r w:rsidR="00E05F3E" w:rsidRPr="00E05F3E">
        <w:rPr>
          <w:rFonts w:ascii="Traditional Arabic" w:eastAsiaTheme="minorEastAsia" w:hAnsi="Traditional Arabic" w:cs="Traditional Arabic" w:hint="cs"/>
          <w:b/>
          <w:bCs/>
          <w:sz w:val="40"/>
          <w:szCs w:val="40"/>
          <w:rtl/>
          <w:lang w:bidi="ar-DZ"/>
        </w:rPr>
        <w:t>/المراجع الأجنبية:</w:t>
      </w:r>
    </w:p>
    <w:p w:rsidR="00E05F3E" w:rsidRPr="00E05F3E" w:rsidRDefault="00E05F3E" w:rsidP="00E05F3E">
      <w:pPr>
        <w:bidi/>
        <w:spacing w:after="0" w:line="240" w:lineRule="auto"/>
        <w:rPr>
          <w:rFonts w:ascii="Traditional Arabic" w:eastAsiaTheme="minorEastAsia" w:hAnsi="Traditional Arabic" w:cs="Traditional Arabic"/>
          <w:sz w:val="24"/>
          <w:szCs w:val="24"/>
          <w:rtl/>
          <w:lang w:bidi="ar-DZ"/>
        </w:rPr>
      </w:pPr>
    </w:p>
    <w:p w:rsidR="00D616D2" w:rsidRDefault="00D616D2" w:rsidP="00391853">
      <w:pPr>
        <w:numPr>
          <w:ilvl w:val="0"/>
          <w:numId w:val="23"/>
        </w:numPr>
        <w:spacing w:after="0" w:line="240" w:lineRule="auto"/>
        <w:rPr>
          <w:rFonts w:ascii="Traditional Arabic" w:hAnsi="Traditional Arabic" w:cs="Traditional Arabic"/>
          <w:sz w:val="36"/>
          <w:szCs w:val="36"/>
          <w:lang w:bidi="ar-DZ"/>
        </w:rPr>
      </w:pPr>
      <w:r w:rsidRPr="00D616D2">
        <w:rPr>
          <w:rFonts w:ascii="Traditional Arabic" w:hAnsi="Traditional Arabic" w:cs="Traditional Arabic"/>
          <w:sz w:val="36"/>
          <w:szCs w:val="36"/>
          <w:lang w:bidi="ar-DZ"/>
        </w:rPr>
        <w:t xml:space="preserve"> </w:t>
      </w:r>
      <w:r w:rsidR="00391853" w:rsidRPr="00391853">
        <w:rPr>
          <w:rFonts w:ascii="Traditional Arabic" w:hAnsi="Traditional Arabic" w:cs="Traditional Arabic"/>
          <w:sz w:val="36"/>
          <w:szCs w:val="36"/>
          <w:lang w:bidi="ar-DZ"/>
        </w:rPr>
        <w:t>"Superintelligence: Paths, Dangers, Strategies" by Nick Bostrom</w:t>
      </w:r>
    </w:p>
    <w:p w:rsidR="00391853" w:rsidRDefault="00391853" w:rsidP="00391853">
      <w:pPr>
        <w:numPr>
          <w:ilvl w:val="0"/>
          <w:numId w:val="23"/>
        </w:numPr>
        <w:spacing w:after="0" w:line="240" w:lineRule="auto"/>
        <w:rPr>
          <w:rFonts w:ascii="Traditional Arabic" w:hAnsi="Traditional Arabic" w:cs="Traditional Arabic"/>
          <w:sz w:val="36"/>
          <w:szCs w:val="36"/>
          <w:lang w:bidi="ar-DZ"/>
        </w:rPr>
      </w:pPr>
      <w:r w:rsidRPr="00391853">
        <w:rPr>
          <w:rFonts w:ascii="Traditional Arabic" w:hAnsi="Traditional Arabic" w:cs="Traditional Arabic"/>
          <w:sz w:val="36"/>
          <w:szCs w:val="36"/>
          <w:lang w:bidi="ar-DZ"/>
        </w:rPr>
        <w:t xml:space="preserve">  Machine Learning: A Probabilistic Perspective" by Kevin P. Murphy</w:t>
      </w:r>
    </w:p>
    <w:p w:rsidR="00391853" w:rsidRDefault="00391853" w:rsidP="00391853">
      <w:pPr>
        <w:numPr>
          <w:ilvl w:val="0"/>
          <w:numId w:val="23"/>
        </w:numPr>
        <w:spacing w:after="0" w:line="240" w:lineRule="auto"/>
        <w:rPr>
          <w:rFonts w:ascii="Traditional Arabic" w:hAnsi="Traditional Arabic" w:cs="Traditional Arabic"/>
          <w:sz w:val="36"/>
          <w:szCs w:val="36"/>
          <w:lang w:bidi="ar-DZ"/>
        </w:rPr>
      </w:pPr>
      <w:r w:rsidRPr="00391853">
        <w:rPr>
          <w:rFonts w:ascii="Traditional Arabic" w:hAnsi="Traditional Arabic" w:cs="Traditional Arabic"/>
          <w:sz w:val="36"/>
          <w:szCs w:val="36"/>
          <w:lang w:bidi="ar-DZ"/>
        </w:rPr>
        <w:t xml:space="preserve">  "Artificial Intelligence: A Modern Approach" by Stuart Russell and Peter Norvig</w:t>
      </w:r>
    </w:p>
    <w:p w:rsidR="00391853" w:rsidRPr="00391853" w:rsidRDefault="00391853" w:rsidP="00391853">
      <w:pPr>
        <w:numPr>
          <w:ilvl w:val="0"/>
          <w:numId w:val="23"/>
        </w:numPr>
        <w:spacing w:after="0" w:line="240" w:lineRule="auto"/>
        <w:rPr>
          <w:rFonts w:ascii="Traditional Arabic" w:hAnsi="Traditional Arabic" w:cs="Traditional Arabic"/>
          <w:sz w:val="36"/>
          <w:szCs w:val="36"/>
          <w:lang w:bidi="ar-DZ"/>
        </w:rPr>
      </w:pPr>
      <w:r w:rsidRPr="00391853">
        <w:rPr>
          <w:rFonts w:ascii="Traditional Arabic" w:hAnsi="Traditional Arabic" w:cs="Traditional Arabic"/>
          <w:sz w:val="36"/>
          <w:szCs w:val="36"/>
          <w:lang w:bidi="ar-DZ"/>
        </w:rPr>
        <w:lastRenderedPageBreak/>
        <w:t xml:space="preserve">  "Natural Language Processing with Python" by Steven Bird, Ewan Klein, and Edward Loper:</w:t>
      </w:r>
    </w:p>
    <w:p w:rsidR="00391853" w:rsidRPr="00391853" w:rsidRDefault="00391853" w:rsidP="00391853">
      <w:pPr>
        <w:numPr>
          <w:ilvl w:val="0"/>
          <w:numId w:val="23"/>
        </w:numPr>
        <w:spacing w:after="0" w:line="240" w:lineRule="auto"/>
        <w:rPr>
          <w:rFonts w:ascii="Traditional Arabic" w:hAnsi="Traditional Arabic" w:cs="Traditional Arabic"/>
          <w:sz w:val="36"/>
          <w:szCs w:val="36"/>
          <w:lang w:bidi="ar-DZ"/>
        </w:rPr>
      </w:pPr>
      <w:r w:rsidRPr="00391853">
        <w:rPr>
          <w:rFonts w:ascii="Traditional Arabic" w:hAnsi="Traditional Arabic" w:cs="Traditional Arabic"/>
          <w:sz w:val="36"/>
          <w:szCs w:val="36"/>
          <w:lang w:bidi="ar-DZ"/>
        </w:rPr>
        <w:t xml:space="preserve">  "Deep Learning" by Ian Goodfellow, Yoshua Bengio, and Aaron Courville</w:t>
      </w:r>
    </w:p>
    <w:p w:rsidR="00391853" w:rsidRPr="00391853" w:rsidRDefault="00391853" w:rsidP="00391853">
      <w:pPr>
        <w:numPr>
          <w:ilvl w:val="0"/>
          <w:numId w:val="23"/>
        </w:numPr>
        <w:spacing w:after="0" w:line="240" w:lineRule="auto"/>
        <w:rPr>
          <w:rFonts w:ascii="Traditional Arabic" w:hAnsi="Traditional Arabic" w:cs="Traditional Arabic"/>
          <w:sz w:val="36"/>
          <w:szCs w:val="36"/>
          <w:lang w:bidi="ar-DZ"/>
        </w:rPr>
      </w:pPr>
      <w:r w:rsidRPr="00391853">
        <w:rPr>
          <w:rFonts w:ascii="Traditional Arabic" w:hAnsi="Traditional Arabic" w:cs="Traditional Arabic"/>
          <w:sz w:val="36"/>
          <w:szCs w:val="36"/>
          <w:lang w:bidi="ar-DZ"/>
        </w:rPr>
        <w:t xml:space="preserve">  Verheij, B. arificial intilligence as law. Published 14/5/2020,https://doi.org/10.1007/s10506-020-09266-0 . Seen 2/7/2024   </w:t>
      </w:r>
    </w:p>
    <w:p w:rsidR="00391853" w:rsidRDefault="00391853" w:rsidP="00391853">
      <w:pPr>
        <w:numPr>
          <w:ilvl w:val="0"/>
          <w:numId w:val="23"/>
        </w:numPr>
        <w:spacing w:after="0" w:line="240" w:lineRule="auto"/>
        <w:rPr>
          <w:rFonts w:ascii="Traditional Arabic" w:hAnsi="Traditional Arabic" w:cs="Traditional Arabic"/>
          <w:sz w:val="36"/>
          <w:szCs w:val="36"/>
          <w:lang w:bidi="ar-DZ"/>
        </w:rPr>
      </w:pPr>
      <w:r>
        <w:rPr>
          <w:rFonts w:ascii="Traditional Arabic" w:hAnsi="Traditional Arabic" w:cs="Traditional Arabic"/>
          <w:sz w:val="36"/>
          <w:szCs w:val="36"/>
          <w:lang w:bidi="ar-DZ"/>
        </w:rPr>
        <w:t xml:space="preserve"> </w:t>
      </w:r>
      <w:r w:rsidRPr="00391853">
        <w:rPr>
          <w:rFonts w:ascii="Traditional Arabic" w:hAnsi="Traditional Arabic" w:cs="Traditional Arabic"/>
          <w:sz w:val="36"/>
          <w:szCs w:val="36"/>
          <w:lang w:bidi="ar-DZ"/>
        </w:rPr>
        <w:t xml:space="preserve">  IEEE Transactions on Neural Networks and Learning Systems</w:t>
      </w:r>
    </w:p>
    <w:p w:rsidR="000E7C14" w:rsidRDefault="000E7C14" w:rsidP="000E7C14">
      <w:pPr>
        <w:numPr>
          <w:ilvl w:val="0"/>
          <w:numId w:val="23"/>
        </w:numPr>
        <w:spacing w:after="0" w:line="240" w:lineRule="auto"/>
        <w:rPr>
          <w:rFonts w:ascii="Traditional Arabic" w:hAnsi="Traditional Arabic" w:cs="Traditional Arabic"/>
          <w:sz w:val="36"/>
          <w:szCs w:val="36"/>
          <w:lang w:bidi="ar-DZ"/>
        </w:rPr>
      </w:pPr>
      <w:r w:rsidRPr="000E7C14">
        <w:rPr>
          <w:rFonts w:ascii="Traditional Arabic" w:hAnsi="Traditional Arabic" w:cs="Traditional Arabic"/>
          <w:sz w:val="36"/>
          <w:szCs w:val="36"/>
          <w:lang w:bidi="ar-DZ"/>
        </w:rPr>
        <w:t xml:space="preserve">  Akerkar R. ;Artificial Intelligence for business, Springer Briefs in Business, cham, 2019</w:t>
      </w:r>
    </w:p>
    <w:p w:rsidR="00EB360A" w:rsidRPr="00EB360A" w:rsidRDefault="00EB360A" w:rsidP="00EB360A">
      <w:pPr>
        <w:numPr>
          <w:ilvl w:val="0"/>
          <w:numId w:val="23"/>
        </w:numPr>
        <w:spacing w:after="0" w:line="240" w:lineRule="auto"/>
        <w:rPr>
          <w:rFonts w:ascii="Traditional Arabic" w:hAnsi="Traditional Arabic" w:cs="Traditional Arabic"/>
          <w:sz w:val="36"/>
          <w:szCs w:val="36"/>
          <w:lang w:bidi="ar-DZ"/>
        </w:rPr>
      </w:pPr>
      <w:r w:rsidRPr="00EB360A">
        <w:rPr>
          <w:rFonts w:ascii="Traditional Arabic" w:hAnsi="Traditional Arabic" w:cs="Traditional Arabic"/>
          <w:sz w:val="36"/>
          <w:szCs w:val="36"/>
          <w:lang w:bidi="ar-DZ"/>
        </w:rPr>
        <w:t xml:space="preserve">  Sean E. Goodison and others, Autonomous Road Vehicles and Law Enforcement,  published by RAND Corporation, 2017, P: 1, available at:  </w:t>
      </w:r>
    </w:p>
    <w:p w:rsidR="00EB360A" w:rsidRDefault="00672DEB" w:rsidP="00EB360A">
      <w:pPr>
        <w:spacing w:after="0" w:line="240" w:lineRule="auto"/>
        <w:ind w:left="720"/>
        <w:rPr>
          <w:rFonts w:ascii="Traditional Arabic" w:hAnsi="Traditional Arabic" w:cs="Traditional Arabic"/>
          <w:sz w:val="36"/>
          <w:szCs w:val="36"/>
          <w:rtl/>
          <w:lang w:bidi="ar-DZ"/>
        </w:rPr>
      </w:pPr>
      <w:hyperlink r:id="rId31" w:history="1">
        <w:r w:rsidR="00105912" w:rsidRPr="00091BBD">
          <w:rPr>
            <w:rStyle w:val="Lienhypertexte"/>
            <w:rFonts w:ascii="Traditional Arabic" w:hAnsi="Traditional Arabic" w:cs="Traditional Arabic"/>
            <w:sz w:val="36"/>
            <w:szCs w:val="36"/>
            <w:lang w:bidi="ar-DZ"/>
          </w:rPr>
          <w:t>file:///C:/Users/HP/Downloads/RAND_RRA108</w:t>
        </w:r>
      </w:hyperlink>
    </w:p>
    <w:p w:rsidR="00105912" w:rsidRPr="00105912" w:rsidRDefault="00105912" w:rsidP="00105912">
      <w:pPr>
        <w:pStyle w:val="Paragraphedeliste"/>
        <w:numPr>
          <w:ilvl w:val="0"/>
          <w:numId w:val="23"/>
        </w:numPr>
        <w:spacing w:after="0" w:line="240" w:lineRule="auto"/>
        <w:rPr>
          <w:rFonts w:ascii="Traditional Arabic" w:hAnsi="Traditional Arabic" w:cs="Traditional Arabic"/>
          <w:sz w:val="36"/>
          <w:szCs w:val="36"/>
          <w:lang w:bidi="ar-DZ"/>
        </w:rPr>
      </w:pPr>
      <w:r w:rsidRPr="00105912">
        <w:rPr>
          <w:rFonts w:ascii="Traditional Arabic" w:hAnsi="Traditional Arabic" w:cs="Traditional Arabic"/>
          <w:sz w:val="36"/>
          <w:szCs w:val="36"/>
          <w:lang w:bidi="ar-DZ"/>
        </w:rPr>
        <w:t xml:space="preserve">  -Juridicum artificial intelligence and the external element of the crime an analysis of the liabilityproblem matil da clause.karlsson spring 2017jul01.final thesis for the law program. second cycle. 30credits. examiner. Kerstin. nordlof supervisor. Jacob Oberg</w:t>
      </w:r>
    </w:p>
    <w:p w:rsidR="00D616D2" w:rsidRPr="00D616D2" w:rsidRDefault="00D616D2" w:rsidP="00391EBE">
      <w:pPr>
        <w:pStyle w:val="Notedebasdepage"/>
        <w:bidi/>
        <w:rPr>
          <w:rFonts w:ascii="Traditional Arabic" w:hAnsi="Traditional Arabic" w:cs="Traditional Arabic"/>
          <w:sz w:val="36"/>
          <w:szCs w:val="36"/>
          <w:rtl/>
          <w:lang w:bidi="ar-DZ"/>
        </w:rPr>
      </w:pPr>
      <w:r w:rsidRPr="00D616D2">
        <w:rPr>
          <w:rFonts w:ascii="Traditional Arabic" w:hAnsi="Traditional Arabic" w:cs="Traditional Arabic"/>
          <w:sz w:val="36"/>
          <w:szCs w:val="36"/>
          <w:lang w:bidi="ar-DZ"/>
        </w:rPr>
        <w:t xml:space="preserve">  </w:t>
      </w:r>
    </w:p>
    <w:p w:rsidR="00D616D2" w:rsidRPr="00D616D2" w:rsidRDefault="00D616D2" w:rsidP="00391EBE">
      <w:pPr>
        <w:pStyle w:val="Notedebasdepage"/>
        <w:bidi/>
        <w:rPr>
          <w:rFonts w:ascii="Traditional Arabic" w:hAnsi="Traditional Arabic" w:cs="Traditional Arabic"/>
          <w:sz w:val="36"/>
          <w:szCs w:val="36"/>
          <w:rtl/>
          <w:lang w:bidi="ar-DZ"/>
        </w:rPr>
      </w:pPr>
      <w:r w:rsidRPr="00D616D2">
        <w:rPr>
          <w:rFonts w:ascii="Traditional Arabic" w:hAnsi="Traditional Arabic" w:cs="Traditional Arabic"/>
          <w:sz w:val="36"/>
          <w:szCs w:val="36"/>
          <w:lang w:bidi="ar-DZ"/>
        </w:rPr>
        <w:t xml:space="preserve">  </w:t>
      </w:r>
    </w:p>
    <w:p w:rsidR="00D616D2" w:rsidRPr="00D616D2" w:rsidRDefault="00D616D2" w:rsidP="003D3873">
      <w:pPr>
        <w:pStyle w:val="Notedebasdepage"/>
        <w:bidi/>
        <w:rPr>
          <w:rFonts w:ascii="Traditional Arabic" w:hAnsi="Traditional Arabic" w:cs="Traditional Arabic"/>
          <w:sz w:val="36"/>
          <w:szCs w:val="36"/>
          <w:rtl/>
          <w:lang w:bidi="ar-DZ"/>
        </w:rPr>
      </w:pPr>
      <w:r w:rsidRPr="00D616D2">
        <w:rPr>
          <w:rFonts w:ascii="Traditional Arabic" w:hAnsi="Traditional Arabic" w:cs="Traditional Arabic"/>
          <w:sz w:val="36"/>
          <w:szCs w:val="36"/>
          <w:lang w:bidi="ar-DZ"/>
        </w:rPr>
        <w:t xml:space="preserve">  </w:t>
      </w:r>
    </w:p>
    <w:p w:rsidR="00C37941" w:rsidRDefault="00A720E1" w:rsidP="00A720E1">
      <w:pPr>
        <w:pStyle w:val="Notedebasdepage"/>
        <w:bidi/>
        <w:rPr>
          <w:rFonts w:ascii="Traditional Arabic" w:hAnsi="Traditional Arabic" w:cs="Traditional Arabic"/>
          <w:sz w:val="24"/>
          <w:szCs w:val="24"/>
          <w:rtl/>
          <w:lang w:bidi="ar-DZ"/>
        </w:rPr>
        <w:sectPr w:rsidR="00C37941" w:rsidSect="00231C24">
          <w:headerReference w:type="default" r:id="rId32"/>
          <w:headerReference w:type="first" r:id="rId33"/>
          <w:footnotePr>
            <w:numRestart w:val="eachPage"/>
          </w:footnotePr>
          <w:pgSz w:w="11906" w:h="16838" w:code="9"/>
          <w:pgMar w:top="1418" w:right="1985" w:bottom="1418" w:left="1418" w:header="851" w:footer="851" w:gutter="0"/>
          <w:cols w:space="708"/>
          <w:titlePg/>
          <w:docGrid w:linePitch="360"/>
        </w:sectPr>
      </w:pPr>
      <w:r>
        <w:rPr>
          <w:rFonts w:ascii="Traditional Arabic" w:hAnsi="Traditional Arabic" w:cs="Traditional Arabic"/>
          <w:sz w:val="36"/>
          <w:szCs w:val="36"/>
          <w:lang w:bidi="ar-DZ"/>
        </w:rPr>
        <w:t xml:space="preserve"> </w:t>
      </w:r>
    </w:p>
    <w:p w:rsidR="00592885" w:rsidRDefault="00592885" w:rsidP="001478D7">
      <w:pPr>
        <w:bidi/>
      </w:pPr>
    </w:p>
    <w:sdt>
      <w:sdtPr>
        <w:rPr>
          <w:rFonts w:ascii="Traditional Arabic" w:eastAsiaTheme="minorHAnsi" w:hAnsi="Traditional Arabic" w:cs="Traditional Arabic"/>
          <w:color w:val="auto"/>
          <w:sz w:val="36"/>
          <w:szCs w:val="36"/>
          <w:rtl/>
          <w:lang w:eastAsia="en-US"/>
        </w:rPr>
        <w:id w:val="1329487512"/>
        <w:docPartObj>
          <w:docPartGallery w:val="Table of Contents"/>
          <w:docPartUnique/>
        </w:docPartObj>
      </w:sdtPr>
      <w:sdtEndPr>
        <w:rPr>
          <w:b/>
          <w:bCs/>
        </w:rPr>
      </w:sdtEndPr>
      <w:sdtContent>
        <w:p w:rsidR="006B123A" w:rsidRPr="006B123A" w:rsidRDefault="006B123A" w:rsidP="006B123A">
          <w:pPr>
            <w:pStyle w:val="En-ttedetabledesmatires"/>
            <w:bidi/>
            <w:jc w:val="center"/>
            <w:rPr>
              <w:rFonts w:ascii="Traditional Arabic" w:hAnsi="Traditional Arabic" w:cs="Traditional Arabic"/>
              <w:b/>
              <w:bCs/>
              <w:color w:val="auto"/>
              <w:sz w:val="36"/>
              <w:szCs w:val="36"/>
            </w:rPr>
          </w:pPr>
          <w:r>
            <w:rPr>
              <w:rFonts w:ascii="Traditional Arabic" w:hAnsi="Traditional Arabic" w:cs="Traditional Arabic" w:hint="cs"/>
              <w:b/>
              <w:bCs/>
              <w:color w:val="auto"/>
              <w:sz w:val="36"/>
              <w:szCs w:val="36"/>
              <w:rtl/>
            </w:rPr>
            <w:t>الفهرس</w:t>
          </w:r>
        </w:p>
        <w:p w:rsidR="006B123A" w:rsidRPr="006B123A" w:rsidRDefault="006B123A" w:rsidP="006B123A">
          <w:pPr>
            <w:pStyle w:val="TM1"/>
            <w:rPr>
              <w:rFonts w:ascii="Traditional Arabic" w:eastAsiaTheme="minorEastAsia" w:hAnsi="Traditional Arabic" w:cs="Traditional Arabic"/>
              <w:noProof/>
              <w:sz w:val="36"/>
              <w:szCs w:val="36"/>
              <w:lang w:eastAsia="fr-FR"/>
            </w:rPr>
          </w:pPr>
          <w:r w:rsidRPr="006B123A">
            <w:rPr>
              <w:rFonts w:ascii="Traditional Arabic" w:hAnsi="Traditional Arabic" w:cs="Traditional Arabic"/>
              <w:sz w:val="36"/>
              <w:szCs w:val="36"/>
            </w:rPr>
            <w:fldChar w:fldCharType="begin"/>
          </w:r>
          <w:r w:rsidRPr="006B123A">
            <w:rPr>
              <w:rFonts w:ascii="Traditional Arabic" w:hAnsi="Traditional Arabic" w:cs="Traditional Arabic"/>
              <w:sz w:val="36"/>
              <w:szCs w:val="36"/>
            </w:rPr>
            <w:instrText xml:space="preserve"> TOC \o "1-3" \h \z \u </w:instrText>
          </w:r>
          <w:r w:rsidRPr="006B123A">
            <w:rPr>
              <w:rFonts w:ascii="Traditional Arabic" w:hAnsi="Traditional Arabic" w:cs="Traditional Arabic"/>
              <w:sz w:val="36"/>
              <w:szCs w:val="36"/>
            </w:rPr>
            <w:fldChar w:fldCharType="separate"/>
          </w:r>
          <w:hyperlink w:anchor="_Toc172602479" w:history="1">
            <w:r w:rsidRPr="006B123A">
              <w:rPr>
                <w:rStyle w:val="Lienhypertexte"/>
                <w:rFonts w:ascii="Traditional Arabic" w:hAnsi="Traditional Arabic" w:cs="Traditional Arabic"/>
                <w:b/>
                <w:bCs/>
                <w:noProof/>
                <w:sz w:val="36"/>
                <w:szCs w:val="36"/>
                <w:rtl/>
              </w:rPr>
              <w:t>إهــــــــداء:</w:t>
            </w:r>
            <w:r w:rsidRPr="006B123A">
              <w:rPr>
                <w:rFonts w:ascii="Traditional Arabic" w:hAnsi="Traditional Arabic" w:cs="Traditional Arabic"/>
                <w:noProof/>
                <w:webHidden/>
                <w:sz w:val="36"/>
                <w:szCs w:val="36"/>
              </w:rPr>
              <w:tab/>
            </w:r>
            <w:r w:rsidRPr="006B123A">
              <w:rPr>
                <w:rFonts w:ascii="Traditional Arabic" w:hAnsi="Traditional Arabic" w:cs="Traditional Arabic"/>
                <w:noProof/>
                <w:webHidden/>
                <w:sz w:val="36"/>
                <w:szCs w:val="36"/>
              </w:rPr>
              <w:fldChar w:fldCharType="begin"/>
            </w:r>
            <w:r w:rsidRPr="006B123A">
              <w:rPr>
                <w:rFonts w:ascii="Traditional Arabic" w:hAnsi="Traditional Arabic" w:cs="Traditional Arabic"/>
                <w:noProof/>
                <w:webHidden/>
                <w:sz w:val="36"/>
                <w:szCs w:val="36"/>
              </w:rPr>
              <w:instrText xml:space="preserve"> PAGEREF _Toc172602479 \h </w:instrText>
            </w:r>
            <w:r w:rsidRPr="006B123A">
              <w:rPr>
                <w:rFonts w:ascii="Traditional Arabic" w:hAnsi="Traditional Arabic" w:cs="Traditional Arabic"/>
                <w:noProof/>
                <w:webHidden/>
                <w:sz w:val="36"/>
                <w:szCs w:val="36"/>
              </w:rPr>
            </w:r>
            <w:r w:rsidRPr="006B123A">
              <w:rPr>
                <w:rFonts w:ascii="Traditional Arabic" w:hAnsi="Traditional Arabic" w:cs="Traditional Arabic"/>
                <w:noProof/>
                <w:webHidden/>
                <w:sz w:val="36"/>
                <w:szCs w:val="36"/>
              </w:rPr>
              <w:fldChar w:fldCharType="separate"/>
            </w:r>
            <w:r w:rsidRPr="006B123A">
              <w:rPr>
                <w:rFonts w:ascii="Traditional Arabic" w:hAnsi="Traditional Arabic" w:cs="Traditional Arabic"/>
                <w:noProof/>
                <w:webHidden/>
                <w:sz w:val="36"/>
                <w:szCs w:val="36"/>
              </w:rPr>
              <w:t>3</w:t>
            </w:r>
            <w:r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1"/>
            <w:rPr>
              <w:rFonts w:ascii="Traditional Arabic" w:eastAsiaTheme="minorEastAsia" w:hAnsi="Traditional Arabic" w:cs="Traditional Arabic"/>
              <w:noProof/>
              <w:sz w:val="36"/>
              <w:szCs w:val="36"/>
              <w:lang w:eastAsia="fr-FR"/>
            </w:rPr>
          </w:pPr>
          <w:hyperlink w:anchor="_Toc172602480" w:history="1">
            <w:r w:rsidR="006B123A" w:rsidRPr="006B123A">
              <w:rPr>
                <w:rStyle w:val="Lienhypertexte"/>
                <w:rFonts w:ascii="Traditional Arabic" w:hAnsi="Traditional Arabic" w:cs="Traditional Arabic"/>
                <w:b/>
                <w:bCs/>
                <w:noProof/>
                <w:sz w:val="36"/>
                <w:szCs w:val="36"/>
                <w:rtl/>
              </w:rPr>
              <w:t>مقدمة:</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_Toc172602480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tl/>
              </w:rPr>
              <w:t>‌ب</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1"/>
            <w:rPr>
              <w:rFonts w:ascii="Traditional Arabic" w:eastAsiaTheme="minorEastAsia" w:hAnsi="Traditional Arabic" w:cs="Traditional Arabic"/>
              <w:noProof/>
              <w:sz w:val="36"/>
              <w:szCs w:val="36"/>
              <w:lang w:eastAsia="fr-FR"/>
            </w:rPr>
          </w:pPr>
          <w:hyperlink w:anchor="_Toc172602481" w:history="1">
            <w:r w:rsidR="006B123A" w:rsidRPr="006B123A">
              <w:rPr>
                <w:rStyle w:val="Lienhypertexte"/>
                <w:rFonts w:ascii="Traditional Arabic" w:hAnsi="Traditional Arabic" w:cs="Traditional Arabic"/>
                <w:noProof/>
                <w:sz w:val="36"/>
                <w:szCs w:val="36"/>
                <w:rtl/>
              </w:rPr>
              <w:t>الفصل التمهيدي:</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_Toc172602481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6</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2"/>
            <w:bidi/>
            <w:rPr>
              <w:rFonts w:ascii="Traditional Arabic" w:eastAsiaTheme="minorEastAsia" w:hAnsi="Traditional Arabic" w:cs="Traditional Arabic"/>
              <w:noProof/>
              <w:sz w:val="36"/>
              <w:szCs w:val="36"/>
              <w:lang w:eastAsia="fr-FR"/>
            </w:rPr>
          </w:pPr>
          <w:hyperlink w:anchor="_Toc172602482" w:history="1">
            <w:r w:rsidR="006B123A" w:rsidRPr="006B123A">
              <w:rPr>
                <w:rStyle w:val="Lienhypertexte"/>
                <w:rFonts w:ascii="Traditional Arabic" w:hAnsi="Traditional Arabic" w:cs="Traditional Arabic"/>
                <w:b/>
                <w:bCs/>
                <w:noProof/>
                <w:sz w:val="36"/>
                <w:szCs w:val="36"/>
                <w:rtl/>
                <w:lang w:bidi="ar-DZ"/>
              </w:rPr>
              <w:t>المبحث الأول: الإطار المفاهيمي للذكاء الاصطناعي</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_Toc172602482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7</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3"/>
            <w:tabs>
              <w:tab w:val="right" w:leader="dot" w:pos="8493"/>
            </w:tabs>
            <w:bidi/>
            <w:rPr>
              <w:rFonts w:ascii="Traditional Arabic" w:eastAsiaTheme="minorEastAsia" w:hAnsi="Traditional Arabic" w:cs="Traditional Arabic"/>
              <w:noProof/>
              <w:sz w:val="36"/>
              <w:szCs w:val="36"/>
              <w:lang w:eastAsia="fr-FR"/>
            </w:rPr>
          </w:pPr>
          <w:hyperlink w:anchor="_Toc172602483" w:history="1">
            <w:r w:rsidR="006B123A" w:rsidRPr="006B123A">
              <w:rPr>
                <w:rStyle w:val="Lienhypertexte"/>
                <w:rFonts w:ascii="Traditional Arabic" w:hAnsi="Traditional Arabic" w:cs="Traditional Arabic"/>
                <w:b/>
                <w:bCs/>
                <w:noProof/>
                <w:sz w:val="36"/>
                <w:szCs w:val="36"/>
                <w:rtl/>
                <w:lang w:bidi="ar-DZ"/>
              </w:rPr>
              <w:t>المطلب الأول: ماهية الذكاء الاصطناعي</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_Toc172602483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7</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3"/>
            <w:tabs>
              <w:tab w:val="right" w:leader="dot" w:pos="8493"/>
            </w:tabs>
            <w:bidi/>
            <w:rPr>
              <w:rFonts w:ascii="Traditional Arabic" w:eastAsiaTheme="minorEastAsia" w:hAnsi="Traditional Arabic" w:cs="Traditional Arabic"/>
              <w:noProof/>
              <w:sz w:val="36"/>
              <w:szCs w:val="36"/>
              <w:lang w:eastAsia="fr-FR"/>
            </w:rPr>
          </w:pPr>
          <w:hyperlink w:anchor="_Toc172602484" w:history="1">
            <w:r w:rsidR="006B123A" w:rsidRPr="006B123A">
              <w:rPr>
                <w:rStyle w:val="Lienhypertexte"/>
                <w:rFonts w:ascii="Traditional Arabic" w:hAnsi="Traditional Arabic" w:cs="Traditional Arabic"/>
                <w:b/>
                <w:bCs/>
                <w:noProof/>
                <w:sz w:val="36"/>
                <w:szCs w:val="36"/>
                <w:rtl/>
                <w:lang w:bidi="ar-DZ"/>
              </w:rPr>
              <w:t>الفرع الأول: مفهوم الذكاء الاصطناعي</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_Toc172602484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7</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3"/>
            <w:tabs>
              <w:tab w:val="right" w:leader="dot" w:pos="8493"/>
            </w:tabs>
            <w:bidi/>
            <w:rPr>
              <w:rFonts w:ascii="Traditional Arabic" w:eastAsiaTheme="minorEastAsia" w:hAnsi="Traditional Arabic" w:cs="Traditional Arabic"/>
              <w:noProof/>
              <w:sz w:val="36"/>
              <w:szCs w:val="36"/>
              <w:lang w:eastAsia="fr-FR"/>
            </w:rPr>
          </w:pPr>
          <w:hyperlink w:anchor="_Toc172602485" w:history="1">
            <w:r w:rsidR="006B123A" w:rsidRPr="006B123A">
              <w:rPr>
                <w:rStyle w:val="Lienhypertexte"/>
                <w:rFonts w:ascii="Traditional Arabic" w:hAnsi="Traditional Arabic" w:cs="Traditional Arabic"/>
                <w:b/>
                <w:bCs/>
                <w:noProof/>
                <w:sz w:val="36"/>
                <w:szCs w:val="36"/>
                <w:rtl/>
                <w:lang w:bidi="ar-DZ"/>
              </w:rPr>
              <w:t>الفرع الثاني: التطور التاريخي للذكاء الاصطناعي</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_Toc172602485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8</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3"/>
            <w:tabs>
              <w:tab w:val="right" w:leader="dot" w:pos="8493"/>
            </w:tabs>
            <w:bidi/>
            <w:rPr>
              <w:rFonts w:ascii="Traditional Arabic" w:eastAsiaTheme="minorEastAsia" w:hAnsi="Traditional Arabic" w:cs="Traditional Arabic"/>
              <w:noProof/>
              <w:sz w:val="36"/>
              <w:szCs w:val="36"/>
              <w:lang w:eastAsia="fr-FR"/>
            </w:rPr>
          </w:pPr>
          <w:hyperlink w:anchor="_Toc172602486" w:history="1">
            <w:r w:rsidR="006B123A" w:rsidRPr="006B123A">
              <w:rPr>
                <w:rStyle w:val="Lienhypertexte"/>
                <w:rFonts w:ascii="Traditional Arabic" w:hAnsi="Traditional Arabic" w:cs="Traditional Arabic"/>
                <w:b/>
                <w:bCs/>
                <w:noProof/>
                <w:sz w:val="36"/>
                <w:szCs w:val="36"/>
                <w:rtl/>
                <w:lang w:bidi="ar-DZ"/>
              </w:rPr>
              <w:t>الفرع الثالث: خصائص الذكاء الاصطناعي</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_Toc172602486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9</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3"/>
            <w:tabs>
              <w:tab w:val="right" w:leader="dot" w:pos="8493"/>
            </w:tabs>
            <w:bidi/>
            <w:rPr>
              <w:rFonts w:ascii="Traditional Arabic" w:eastAsiaTheme="minorEastAsia" w:hAnsi="Traditional Arabic" w:cs="Traditional Arabic"/>
              <w:noProof/>
              <w:sz w:val="36"/>
              <w:szCs w:val="36"/>
              <w:lang w:eastAsia="fr-FR"/>
            </w:rPr>
          </w:pPr>
          <w:hyperlink w:anchor="_Toc172602487" w:history="1">
            <w:r w:rsidR="006B123A" w:rsidRPr="006B123A">
              <w:rPr>
                <w:rStyle w:val="Lienhypertexte"/>
                <w:rFonts w:ascii="Traditional Arabic" w:hAnsi="Traditional Arabic" w:cs="Traditional Arabic"/>
                <w:b/>
                <w:bCs/>
                <w:noProof/>
                <w:sz w:val="36"/>
                <w:szCs w:val="36"/>
                <w:rtl/>
                <w:lang w:bidi="ar-DZ"/>
              </w:rPr>
              <w:t>المطلب الثاني: دراسة تقييم الذكاء الاصطناعي</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_Toc172602487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11</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3"/>
            <w:tabs>
              <w:tab w:val="right" w:leader="dot" w:pos="8493"/>
            </w:tabs>
            <w:bidi/>
            <w:rPr>
              <w:rFonts w:ascii="Traditional Arabic" w:eastAsiaTheme="minorEastAsia" w:hAnsi="Traditional Arabic" w:cs="Traditional Arabic"/>
              <w:noProof/>
              <w:sz w:val="36"/>
              <w:szCs w:val="36"/>
              <w:lang w:eastAsia="fr-FR"/>
            </w:rPr>
          </w:pPr>
          <w:hyperlink w:anchor="_Toc172602488" w:history="1">
            <w:r w:rsidR="006B123A" w:rsidRPr="006B123A">
              <w:rPr>
                <w:rStyle w:val="Lienhypertexte"/>
                <w:rFonts w:ascii="Traditional Arabic" w:hAnsi="Traditional Arabic" w:cs="Traditional Arabic"/>
                <w:b/>
                <w:bCs/>
                <w:noProof/>
                <w:sz w:val="36"/>
                <w:szCs w:val="36"/>
                <w:rtl/>
                <w:lang w:bidi="ar-DZ"/>
              </w:rPr>
              <w:t>الفرع الأول: أنواع الذكاء الاصطناعي</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_Toc172602488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11</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3"/>
            <w:tabs>
              <w:tab w:val="right" w:leader="dot" w:pos="8493"/>
            </w:tabs>
            <w:bidi/>
            <w:rPr>
              <w:rFonts w:ascii="Traditional Arabic" w:eastAsiaTheme="minorEastAsia" w:hAnsi="Traditional Arabic" w:cs="Traditional Arabic"/>
              <w:noProof/>
              <w:sz w:val="36"/>
              <w:szCs w:val="36"/>
              <w:lang w:eastAsia="fr-FR"/>
            </w:rPr>
          </w:pPr>
          <w:hyperlink w:anchor="_Toc172602489" w:history="1">
            <w:r w:rsidR="006B123A" w:rsidRPr="006B123A">
              <w:rPr>
                <w:rStyle w:val="Lienhypertexte"/>
                <w:rFonts w:ascii="Traditional Arabic" w:hAnsi="Traditional Arabic" w:cs="Traditional Arabic"/>
                <w:b/>
                <w:bCs/>
                <w:noProof/>
                <w:sz w:val="36"/>
                <w:szCs w:val="36"/>
                <w:rtl/>
                <w:lang w:bidi="ar-DZ"/>
              </w:rPr>
              <w:t>الفرع الثاني: تطبيقات الذكاء الاصطناعي</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_Toc172602489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13</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3"/>
            <w:tabs>
              <w:tab w:val="right" w:leader="dot" w:pos="8493"/>
            </w:tabs>
            <w:bidi/>
            <w:rPr>
              <w:rFonts w:ascii="Traditional Arabic" w:eastAsiaTheme="minorEastAsia" w:hAnsi="Traditional Arabic" w:cs="Traditional Arabic"/>
              <w:noProof/>
              <w:sz w:val="36"/>
              <w:szCs w:val="36"/>
              <w:lang w:eastAsia="fr-FR"/>
            </w:rPr>
          </w:pPr>
          <w:hyperlink w:anchor="_Toc172602490" w:history="1">
            <w:r w:rsidR="006B123A" w:rsidRPr="006B123A">
              <w:rPr>
                <w:rStyle w:val="Lienhypertexte"/>
                <w:rFonts w:ascii="Traditional Arabic" w:hAnsi="Traditional Arabic" w:cs="Traditional Arabic"/>
                <w:b/>
                <w:bCs/>
                <w:noProof/>
                <w:sz w:val="36"/>
                <w:szCs w:val="36"/>
                <w:rtl/>
                <w:lang w:bidi="ar-DZ"/>
              </w:rPr>
              <w:t>المطلب الثالث: واقع استخدام الذكاء الاصطناعي</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_Toc172602490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15</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3"/>
            <w:tabs>
              <w:tab w:val="right" w:leader="dot" w:pos="8493"/>
            </w:tabs>
            <w:bidi/>
            <w:rPr>
              <w:rFonts w:ascii="Traditional Arabic" w:eastAsiaTheme="minorEastAsia" w:hAnsi="Traditional Arabic" w:cs="Traditional Arabic"/>
              <w:noProof/>
              <w:sz w:val="36"/>
              <w:szCs w:val="36"/>
              <w:lang w:eastAsia="fr-FR"/>
            </w:rPr>
          </w:pPr>
          <w:hyperlink w:anchor="_Toc172602491" w:history="1">
            <w:r w:rsidR="006B123A" w:rsidRPr="006B123A">
              <w:rPr>
                <w:rStyle w:val="Lienhypertexte"/>
                <w:rFonts w:ascii="Traditional Arabic" w:hAnsi="Traditional Arabic" w:cs="Traditional Arabic"/>
                <w:b/>
                <w:bCs/>
                <w:noProof/>
                <w:sz w:val="36"/>
                <w:szCs w:val="36"/>
                <w:rtl/>
                <w:lang w:bidi="ar-DZ"/>
              </w:rPr>
              <w:t>الفرع الأول : فوائد استخدامات الذكاء الاصطناعي في المجال القانوني</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_Toc172602491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15</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3"/>
            <w:tabs>
              <w:tab w:val="right" w:leader="dot" w:pos="8493"/>
            </w:tabs>
            <w:bidi/>
            <w:rPr>
              <w:rFonts w:ascii="Traditional Arabic" w:eastAsiaTheme="minorEastAsia" w:hAnsi="Traditional Arabic" w:cs="Traditional Arabic"/>
              <w:noProof/>
              <w:sz w:val="36"/>
              <w:szCs w:val="36"/>
              <w:lang w:eastAsia="fr-FR"/>
            </w:rPr>
          </w:pPr>
          <w:hyperlink w:anchor="_Toc172602492" w:history="1">
            <w:r w:rsidR="006B123A" w:rsidRPr="006B123A">
              <w:rPr>
                <w:rStyle w:val="Lienhypertexte"/>
                <w:rFonts w:ascii="Traditional Arabic" w:hAnsi="Traditional Arabic" w:cs="Traditional Arabic"/>
                <w:b/>
                <w:bCs/>
                <w:noProof/>
                <w:sz w:val="36"/>
                <w:szCs w:val="36"/>
                <w:rtl/>
                <w:lang w:bidi="ar-DZ"/>
              </w:rPr>
              <w:t>الفرع الثاني: المعيقات التي تواجه أنظمة الذكاء الاصطناعي</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_Toc172602492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17</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2"/>
            <w:bidi/>
            <w:rPr>
              <w:rFonts w:ascii="Traditional Arabic" w:eastAsiaTheme="minorEastAsia" w:hAnsi="Traditional Arabic" w:cs="Traditional Arabic"/>
              <w:noProof/>
              <w:sz w:val="36"/>
              <w:szCs w:val="36"/>
              <w:lang w:eastAsia="fr-FR"/>
            </w:rPr>
          </w:pPr>
          <w:hyperlink w:anchor="_Toc172602493" w:history="1">
            <w:r w:rsidR="006B123A" w:rsidRPr="006B123A">
              <w:rPr>
                <w:rStyle w:val="Lienhypertexte"/>
                <w:rFonts w:ascii="Traditional Arabic" w:hAnsi="Traditional Arabic" w:cs="Traditional Arabic"/>
                <w:b/>
                <w:bCs/>
                <w:noProof/>
                <w:sz w:val="36"/>
                <w:szCs w:val="36"/>
                <w:rtl/>
                <w:lang w:bidi="ar-DZ"/>
              </w:rPr>
              <w:t>المبحث الثاني: الإطار المفاهيمي للجريمة</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_Toc172602493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18</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3"/>
            <w:tabs>
              <w:tab w:val="right" w:leader="dot" w:pos="8493"/>
            </w:tabs>
            <w:bidi/>
            <w:rPr>
              <w:rFonts w:ascii="Traditional Arabic" w:eastAsiaTheme="minorEastAsia" w:hAnsi="Traditional Arabic" w:cs="Traditional Arabic"/>
              <w:noProof/>
              <w:sz w:val="36"/>
              <w:szCs w:val="36"/>
              <w:lang w:eastAsia="fr-FR"/>
            </w:rPr>
          </w:pPr>
          <w:hyperlink w:anchor="_Toc172602494" w:history="1">
            <w:r w:rsidR="006B123A" w:rsidRPr="006B123A">
              <w:rPr>
                <w:rStyle w:val="Lienhypertexte"/>
                <w:rFonts w:ascii="Traditional Arabic" w:hAnsi="Traditional Arabic" w:cs="Traditional Arabic"/>
                <w:b/>
                <w:bCs/>
                <w:noProof/>
                <w:sz w:val="36"/>
                <w:szCs w:val="36"/>
                <w:rtl/>
                <w:lang w:bidi="ar-DZ"/>
              </w:rPr>
              <w:t>المطلب الأول: ماهية الجريمة</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_Toc172602494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19</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3"/>
            <w:tabs>
              <w:tab w:val="right" w:leader="dot" w:pos="8493"/>
            </w:tabs>
            <w:bidi/>
            <w:rPr>
              <w:rFonts w:ascii="Traditional Arabic" w:eastAsiaTheme="minorEastAsia" w:hAnsi="Traditional Arabic" w:cs="Traditional Arabic"/>
              <w:noProof/>
              <w:sz w:val="36"/>
              <w:szCs w:val="36"/>
              <w:lang w:eastAsia="fr-FR"/>
            </w:rPr>
          </w:pPr>
          <w:hyperlink w:anchor="_Toc172602495" w:history="1">
            <w:r w:rsidR="006B123A" w:rsidRPr="006B123A">
              <w:rPr>
                <w:rStyle w:val="Lienhypertexte"/>
                <w:rFonts w:ascii="Traditional Arabic" w:hAnsi="Traditional Arabic" w:cs="Traditional Arabic"/>
                <w:b/>
                <w:bCs/>
                <w:noProof/>
                <w:sz w:val="36"/>
                <w:szCs w:val="36"/>
                <w:rtl/>
                <w:lang w:bidi="ar-DZ"/>
              </w:rPr>
              <w:t>الفرع الأول: الجريمة في المعاجم اللغوية</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_Toc172602495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19</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3"/>
            <w:tabs>
              <w:tab w:val="right" w:leader="dot" w:pos="8493"/>
            </w:tabs>
            <w:bidi/>
            <w:rPr>
              <w:rFonts w:ascii="Traditional Arabic" w:eastAsiaTheme="minorEastAsia" w:hAnsi="Traditional Arabic" w:cs="Traditional Arabic"/>
              <w:noProof/>
              <w:sz w:val="36"/>
              <w:szCs w:val="36"/>
              <w:lang w:eastAsia="fr-FR"/>
            </w:rPr>
          </w:pPr>
          <w:hyperlink w:anchor="_Toc172602496" w:history="1">
            <w:r w:rsidR="006B123A" w:rsidRPr="006B123A">
              <w:rPr>
                <w:rStyle w:val="Lienhypertexte"/>
                <w:rFonts w:ascii="Traditional Arabic" w:hAnsi="Traditional Arabic" w:cs="Traditional Arabic"/>
                <w:noProof/>
                <w:sz w:val="36"/>
                <w:szCs w:val="36"/>
                <w:rtl/>
                <w:lang w:bidi="ar-DZ"/>
              </w:rPr>
              <w:t>ا</w:t>
            </w:r>
            <w:r w:rsidR="006B123A" w:rsidRPr="006B123A">
              <w:rPr>
                <w:rStyle w:val="Lienhypertexte"/>
                <w:rFonts w:ascii="Traditional Arabic" w:hAnsi="Traditional Arabic" w:cs="Traditional Arabic"/>
                <w:b/>
                <w:bCs/>
                <w:noProof/>
                <w:sz w:val="36"/>
                <w:szCs w:val="36"/>
                <w:rtl/>
                <w:lang w:bidi="ar-DZ"/>
              </w:rPr>
              <w:t>لفرع الثاني: المفهوم التشريعي للجريمة</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_Toc172602496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19</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3"/>
            <w:tabs>
              <w:tab w:val="right" w:leader="dot" w:pos="8493"/>
            </w:tabs>
            <w:bidi/>
            <w:rPr>
              <w:rFonts w:ascii="Traditional Arabic" w:eastAsiaTheme="minorEastAsia" w:hAnsi="Traditional Arabic" w:cs="Traditional Arabic"/>
              <w:noProof/>
              <w:sz w:val="36"/>
              <w:szCs w:val="36"/>
              <w:lang w:eastAsia="fr-FR"/>
            </w:rPr>
          </w:pPr>
          <w:hyperlink w:anchor="_Toc172602497" w:history="1">
            <w:r w:rsidR="006B123A" w:rsidRPr="006B123A">
              <w:rPr>
                <w:rStyle w:val="Lienhypertexte"/>
                <w:rFonts w:ascii="Traditional Arabic" w:hAnsi="Traditional Arabic" w:cs="Traditional Arabic"/>
                <w:b/>
                <w:bCs/>
                <w:noProof/>
                <w:sz w:val="36"/>
                <w:szCs w:val="36"/>
                <w:rtl/>
                <w:lang w:bidi="ar-DZ"/>
              </w:rPr>
              <w:t>المطلب الثاني: أركان الجريمة</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_Toc172602497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20</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3"/>
            <w:tabs>
              <w:tab w:val="right" w:leader="dot" w:pos="8493"/>
            </w:tabs>
            <w:bidi/>
            <w:rPr>
              <w:rFonts w:ascii="Traditional Arabic" w:eastAsiaTheme="minorEastAsia" w:hAnsi="Traditional Arabic" w:cs="Traditional Arabic"/>
              <w:noProof/>
              <w:sz w:val="36"/>
              <w:szCs w:val="36"/>
              <w:lang w:eastAsia="fr-FR"/>
            </w:rPr>
          </w:pPr>
          <w:hyperlink w:anchor="_Toc172602498" w:history="1">
            <w:r w:rsidR="006B123A" w:rsidRPr="006B123A">
              <w:rPr>
                <w:rStyle w:val="Lienhypertexte"/>
                <w:rFonts w:ascii="Traditional Arabic" w:hAnsi="Traditional Arabic" w:cs="Traditional Arabic"/>
                <w:b/>
                <w:bCs/>
                <w:noProof/>
                <w:sz w:val="36"/>
                <w:szCs w:val="36"/>
                <w:rtl/>
                <w:lang w:bidi="ar-DZ"/>
              </w:rPr>
              <w:t>الفرع الأول: الركن المادي للجريمة</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_Toc172602498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20</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3"/>
            <w:tabs>
              <w:tab w:val="right" w:leader="dot" w:pos="8493"/>
            </w:tabs>
            <w:bidi/>
            <w:rPr>
              <w:rFonts w:ascii="Traditional Arabic" w:eastAsiaTheme="minorEastAsia" w:hAnsi="Traditional Arabic" w:cs="Traditional Arabic"/>
              <w:noProof/>
              <w:sz w:val="36"/>
              <w:szCs w:val="36"/>
              <w:lang w:eastAsia="fr-FR"/>
            </w:rPr>
          </w:pPr>
          <w:hyperlink w:anchor="_Toc172602499" w:history="1">
            <w:r w:rsidR="006B123A" w:rsidRPr="006B123A">
              <w:rPr>
                <w:rStyle w:val="Lienhypertexte"/>
                <w:rFonts w:ascii="Traditional Arabic" w:hAnsi="Traditional Arabic" w:cs="Traditional Arabic"/>
                <w:b/>
                <w:bCs/>
                <w:noProof/>
                <w:sz w:val="36"/>
                <w:szCs w:val="36"/>
                <w:rtl/>
                <w:lang w:bidi="ar-DZ"/>
              </w:rPr>
              <w:t>الفرع الثاني: الركن المعنوي للجريمة</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_Toc172602499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21</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3"/>
            <w:tabs>
              <w:tab w:val="right" w:leader="dot" w:pos="8493"/>
            </w:tabs>
            <w:bidi/>
            <w:rPr>
              <w:rFonts w:ascii="Traditional Arabic" w:eastAsiaTheme="minorEastAsia" w:hAnsi="Traditional Arabic" w:cs="Traditional Arabic"/>
              <w:noProof/>
              <w:sz w:val="36"/>
              <w:szCs w:val="36"/>
              <w:lang w:eastAsia="fr-FR"/>
            </w:rPr>
          </w:pPr>
          <w:hyperlink w:anchor="_Toc172602500" w:history="1">
            <w:r w:rsidR="006B123A" w:rsidRPr="006B123A">
              <w:rPr>
                <w:rStyle w:val="Lienhypertexte"/>
                <w:rFonts w:ascii="Traditional Arabic" w:hAnsi="Traditional Arabic" w:cs="Traditional Arabic"/>
                <w:b/>
                <w:bCs/>
                <w:noProof/>
                <w:sz w:val="36"/>
                <w:szCs w:val="36"/>
                <w:rtl/>
                <w:lang w:bidi="ar-DZ"/>
              </w:rPr>
              <w:t>الفرع الثالث: الركن الشرعي للجريمة</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_Toc172602500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21</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3"/>
            <w:tabs>
              <w:tab w:val="right" w:leader="dot" w:pos="8493"/>
            </w:tabs>
            <w:bidi/>
            <w:rPr>
              <w:rFonts w:ascii="Traditional Arabic" w:eastAsiaTheme="minorEastAsia" w:hAnsi="Traditional Arabic" w:cs="Traditional Arabic"/>
              <w:noProof/>
              <w:sz w:val="36"/>
              <w:szCs w:val="36"/>
              <w:lang w:eastAsia="fr-FR"/>
            </w:rPr>
          </w:pPr>
          <w:hyperlink w:anchor="_Toc172602501" w:history="1">
            <w:r w:rsidR="006B123A" w:rsidRPr="006B123A">
              <w:rPr>
                <w:rStyle w:val="Lienhypertexte"/>
                <w:rFonts w:ascii="Traditional Arabic" w:hAnsi="Traditional Arabic" w:cs="Traditional Arabic"/>
                <w:b/>
                <w:bCs/>
                <w:noProof/>
                <w:sz w:val="36"/>
                <w:szCs w:val="36"/>
                <w:rtl/>
                <w:lang w:bidi="ar-DZ"/>
              </w:rPr>
              <w:t>المطلب الثالث: تصنيف الجرائم</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_Toc172602501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22</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3"/>
            <w:tabs>
              <w:tab w:val="right" w:leader="dot" w:pos="8493"/>
            </w:tabs>
            <w:bidi/>
            <w:rPr>
              <w:rFonts w:ascii="Traditional Arabic" w:eastAsiaTheme="minorEastAsia" w:hAnsi="Traditional Arabic" w:cs="Traditional Arabic"/>
              <w:noProof/>
              <w:sz w:val="36"/>
              <w:szCs w:val="36"/>
              <w:lang w:eastAsia="fr-FR"/>
            </w:rPr>
          </w:pPr>
          <w:hyperlink w:anchor="_Toc172602502" w:history="1">
            <w:r w:rsidR="006B123A" w:rsidRPr="006B123A">
              <w:rPr>
                <w:rStyle w:val="Lienhypertexte"/>
                <w:rFonts w:ascii="Traditional Arabic" w:hAnsi="Traditional Arabic" w:cs="Traditional Arabic"/>
                <w:b/>
                <w:bCs/>
                <w:noProof/>
                <w:sz w:val="36"/>
                <w:szCs w:val="36"/>
                <w:rtl/>
                <w:lang w:bidi="ar-DZ"/>
              </w:rPr>
              <w:t>الفرع الأول: حسب جسامة الخطر</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_Toc172602502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22</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3"/>
            <w:tabs>
              <w:tab w:val="right" w:leader="dot" w:pos="8493"/>
            </w:tabs>
            <w:bidi/>
            <w:rPr>
              <w:rFonts w:ascii="Traditional Arabic" w:eastAsiaTheme="minorEastAsia" w:hAnsi="Traditional Arabic" w:cs="Traditional Arabic"/>
              <w:noProof/>
              <w:sz w:val="36"/>
              <w:szCs w:val="36"/>
              <w:lang w:eastAsia="fr-FR"/>
            </w:rPr>
          </w:pPr>
          <w:hyperlink w:anchor="_Toc172602503" w:history="1">
            <w:r w:rsidR="006B123A" w:rsidRPr="006B123A">
              <w:rPr>
                <w:rStyle w:val="Lienhypertexte"/>
                <w:rFonts w:ascii="Traditional Arabic" w:hAnsi="Traditional Arabic" w:cs="Traditional Arabic"/>
                <w:b/>
                <w:bCs/>
                <w:noProof/>
                <w:sz w:val="36"/>
                <w:szCs w:val="36"/>
                <w:rtl/>
                <w:lang w:bidi="ar-DZ"/>
              </w:rPr>
              <w:t>الفرع الثاني: حسب طبيعة الجريمة</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_Toc172602503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22</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3"/>
            <w:tabs>
              <w:tab w:val="right" w:leader="dot" w:pos="8493"/>
            </w:tabs>
            <w:bidi/>
            <w:rPr>
              <w:rFonts w:ascii="Traditional Arabic" w:eastAsiaTheme="minorEastAsia" w:hAnsi="Traditional Arabic" w:cs="Traditional Arabic"/>
              <w:noProof/>
              <w:sz w:val="36"/>
              <w:szCs w:val="36"/>
              <w:lang w:eastAsia="fr-FR"/>
            </w:rPr>
          </w:pPr>
          <w:hyperlink w:anchor="_Toc172602504" w:history="1">
            <w:r w:rsidR="006B123A" w:rsidRPr="006B123A">
              <w:rPr>
                <w:rStyle w:val="Lienhypertexte"/>
                <w:rFonts w:ascii="Traditional Arabic" w:hAnsi="Traditional Arabic" w:cs="Traditional Arabic"/>
                <w:b/>
                <w:bCs/>
                <w:noProof/>
                <w:sz w:val="36"/>
                <w:szCs w:val="36"/>
                <w:rtl/>
                <w:lang w:bidi="ar-DZ"/>
              </w:rPr>
              <w:t>الفرع الثالث: حسب ركنها المادي</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_Toc172602504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23</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1"/>
            <w:rPr>
              <w:rFonts w:ascii="Traditional Arabic" w:eastAsiaTheme="minorEastAsia" w:hAnsi="Traditional Arabic" w:cs="Traditional Arabic"/>
              <w:noProof/>
              <w:sz w:val="36"/>
              <w:szCs w:val="36"/>
              <w:lang w:eastAsia="fr-FR"/>
            </w:rPr>
          </w:pPr>
          <w:hyperlink w:anchor="_Toc172602505" w:history="1">
            <w:r w:rsidR="006B123A" w:rsidRPr="006B123A">
              <w:rPr>
                <w:rStyle w:val="Lienhypertexte"/>
                <w:rFonts w:ascii="Traditional Arabic" w:hAnsi="Traditional Arabic" w:cs="Traditional Arabic"/>
                <w:b/>
                <w:bCs/>
                <w:noProof/>
                <w:sz w:val="36"/>
                <w:szCs w:val="36"/>
                <w:rtl/>
              </w:rPr>
              <w:t>الفصل الأول: الذكاء الاصطناعي والجريمة بين التحديات والآفاق</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_Toc172602505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27</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2"/>
            <w:bidi/>
            <w:rPr>
              <w:rFonts w:ascii="Traditional Arabic" w:eastAsiaTheme="minorEastAsia" w:hAnsi="Traditional Arabic" w:cs="Traditional Arabic"/>
              <w:noProof/>
              <w:sz w:val="36"/>
              <w:szCs w:val="36"/>
              <w:lang w:eastAsia="fr-FR"/>
            </w:rPr>
          </w:pPr>
          <w:hyperlink w:anchor="_Toc172602506" w:history="1">
            <w:r w:rsidR="006B123A" w:rsidRPr="006B123A">
              <w:rPr>
                <w:rStyle w:val="Lienhypertexte"/>
                <w:rFonts w:ascii="Traditional Arabic" w:hAnsi="Traditional Arabic" w:cs="Traditional Arabic"/>
                <w:b/>
                <w:bCs/>
                <w:noProof/>
                <w:sz w:val="36"/>
                <w:szCs w:val="36"/>
                <w:rtl/>
                <w:lang w:bidi="ar-DZ"/>
              </w:rPr>
              <w:t xml:space="preserve">المبحث الأول: </w:t>
            </w:r>
            <w:r w:rsidR="006B123A" w:rsidRPr="006B123A">
              <w:rPr>
                <w:rStyle w:val="Lienhypertexte"/>
                <w:rFonts w:ascii="Traditional Arabic" w:hAnsi="Traditional Arabic" w:cs="Traditional Arabic"/>
                <w:b/>
                <w:bCs/>
                <w:noProof/>
                <w:sz w:val="36"/>
                <w:szCs w:val="36"/>
                <w:rtl/>
              </w:rPr>
              <w:t>التكريس القانوني ل</w:t>
            </w:r>
            <w:r w:rsidR="006B123A" w:rsidRPr="006B123A">
              <w:rPr>
                <w:rStyle w:val="Lienhypertexte"/>
                <w:rFonts w:ascii="Traditional Arabic" w:hAnsi="Traditional Arabic" w:cs="Traditional Arabic"/>
                <w:b/>
                <w:bCs/>
                <w:noProof/>
                <w:sz w:val="36"/>
                <w:szCs w:val="36"/>
                <w:rtl/>
                <w:lang w:bidi="ar-DZ"/>
              </w:rPr>
              <w:t xml:space="preserve">مكافحة الجريمة باستخدام </w:t>
            </w:r>
            <w:r w:rsidR="006B123A" w:rsidRPr="006B123A">
              <w:rPr>
                <w:rStyle w:val="Lienhypertexte"/>
                <w:rFonts w:ascii="Traditional Arabic" w:hAnsi="Traditional Arabic" w:cs="Traditional Arabic"/>
                <w:b/>
                <w:bCs/>
                <w:noProof/>
                <w:sz w:val="36"/>
                <w:szCs w:val="36"/>
                <w:rtl/>
              </w:rPr>
              <w:t>الذكاء</w:t>
            </w:r>
            <w:r w:rsidR="006B123A" w:rsidRPr="006B123A">
              <w:rPr>
                <w:rStyle w:val="Lienhypertexte"/>
                <w:rFonts w:ascii="Traditional Arabic" w:hAnsi="Traditional Arabic" w:cs="Traditional Arabic"/>
                <w:b/>
                <w:bCs/>
                <w:noProof/>
                <w:sz w:val="36"/>
                <w:szCs w:val="36"/>
                <w:rtl/>
                <w:lang w:bidi="ar-DZ"/>
              </w:rPr>
              <w:t xml:space="preserve"> الاصطناعي</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_Toc172602506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28</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3"/>
            <w:tabs>
              <w:tab w:val="right" w:leader="dot" w:pos="8493"/>
            </w:tabs>
            <w:bidi/>
            <w:rPr>
              <w:rFonts w:ascii="Traditional Arabic" w:eastAsiaTheme="minorEastAsia" w:hAnsi="Traditional Arabic" w:cs="Traditional Arabic"/>
              <w:noProof/>
              <w:sz w:val="36"/>
              <w:szCs w:val="36"/>
              <w:lang w:eastAsia="fr-FR"/>
            </w:rPr>
          </w:pPr>
          <w:hyperlink w:anchor="_Toc172602507" w:history="1">
            <w:r w:rsidR="006B123A" w:rsidRPr="006B123A">
              <w:rPr>
                <w:rStyle w:val="Lienhypertexte"/>
                <w:rFonts w:ascii="Traditional Arabic" w:hAnsi="Traditional Arabic" w:cs="Traditional Arabic"/>
                <w:b/>
                <w:bCs/>
                <w:noProof/>
                <w:sz w:val="36"/>
                <w:szCs w:val="36"/>
                <w:rtl/>
                <w:lang w:bidi="ar-DZ"/>
              </w:rPr>
              <w:t>المطلب الأول: أساليب الذكاء الاصطناعي في مكافحة الجريمة</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_Toc172602507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28</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3"/>
            <w:tabs>
              <w:tab w:val="right" w:leader="dot" w:pos="8493"/>
            </w:tabs>
            <w:bidi/>
            <w:rPr>
              <w:rFonts w:ascii="Traditional Arabic" w:eastAsiaTheme="minorEastAsia" w:hAnsi="Traditional Arabic" w:cs="Traditional Arabic"/>
              <w:noProof/>
              <w:sz w:val="36"/>
              <w:szCs w:val="36"/>
              <w:lang w:eastAsia="fr-FR"/>
            </w:rPr>
          </w:pPr>
          <w:hyperlink w:anchor="_Toc172602508" w:history="1">
            <w:r w:rsidR="006B123A" w:rsidRPr="006B123A">
              <w:rPr>
                <w:rStyle w:val="Lienhypertexte"/>
                <w:rFonts w:ascii="Traditional Arabic" w:hAnsi="Traditional Arabic" w:cs="Traditional Arabic"/>
                <w:b/>
                <w:bCs/>
                <w:noProof/>
                <w:sz w:val="36"/>
                <w:szCs w:val="36"/>
                <w:rtl/>
                <w:lang w:bidi="ar-DZ"/>
              </w:rPr>
              <w:t>الفرع الأول: تقنيات الذكاء الاصطناعي</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_Toc172602508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29</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3"/>
            <w:tabs>
              <w:tab w:val="right" w:leader="dot" w:pos="8493"/>
            </w:tabs>
            <w:bidi/>
            <w:rPr>
              <w:rFonts w:ascii="Traditional Arabic" w:eastAsiaTheme="minorEastAsia" w:hAnsi="Traditional Arabic" w:cs="Traditional Arabic"/>
              <w:noProof/>
              <w:sz w:val="36"/>
              <w:szCs w:val="36"/>
              <w:lang w:eastAsia="fr-FR"/>
            </w:rPr>
          </w:pPr>
          <w:hyperlink w:anchor="_Toc172602509" w:history="1">
            <w:r w:rsidR="006B123A" w:rsidRPr="006B123A">
              <w:rPr>
                <w:rStyle w:val="Lienhypertexte"/>
                <w:rFonts w:ascii="Traditional Arabic" w:hAnsi="Traditional Arabic" w:cs="Traditional Arabic"/>
                <w:b/>
                <w:bCs/>
                <w:noProof/>
                <w:sz w:val="36"/>
                <w:szCs w:val="36"/>
                <w:rtl/>
                <w:lang w:bidi="ar-DZ"/>
              </w:rPr>
              <w:t>الفرع الثاني: استخدام الذكاء الاصطناعي في التحري وجمع الاستدلالات والتنبؤ بالجرائم</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_Toc172602509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31</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3"/>
            <w:tabs>
              <w:tab w:val="right" w:leader="dot" w:pos="8493"/>
            </w:tabs>
            <w:bidi/>
            <w:rPr>
              <w:rFonts w:ascii="Traditional Arabic" w:eastAsiaTheme="minorEastAsia" w:hAnsi="Traditional Arabic" w:cs="Traditional Arabic"/>
              <w:noProof/>
              <w:sz w:val="36"/>
              <w:szCs w:val="36"/>
              <w:lang w:eastAsia="fr-FR"/>
            </w:rPr>
          </w:pPr>
          <w:hyperlink w:anchor="_Toc172602510" w:history="1">
            <w:r w:rsidR="006B123A" w:rsidRPr="006B123A">
              <w:rPr>
                <w:rStyle w:val="Lienhypertexte"/>
                <w:rFonts w:ascii="Traditional Arabic" w:hAnsi="Traditional Arabic" w:cs="Traditional Arabic"/>
                <w:b/>
                <w:bCs/>
                <w:noProof/>
                <w:sz w:val="36"/>
                <w:szCs w:val="36"/>
                <w:rtl/>
                <w:lang w:bidi="ar-DZ"/>
              </w:rPr>
              <w:t>المطلب الثاني:</w:t>
            </w:r>
            <w:r w:rsidR="006B123A" w:rsidRPr="006B123A">
              <w:rPr>
                <w:rStyle w:val="Lienhypertexte"/>
                <w:rFonts w:ascii="Traditional Arabic" w:hAnsi="Traditional Arabic" w:cs="Traditional Arabic"/>
                <w:noProof/>
                <w:sz w:val="36"/>
                <w:szCs w:val="36"/>
                <w:rtl/>
                <w:lang w:bidi="ar-DZ"/>
              </w:rPr>
              <w:t xml:space="preserve"> </w:t>
            </w:r>
            <w:r w:rsidR="006B123A" w:rsidRPr="006B123A">
              <w:rPr>
                <w:rStyle w:val="Lienhypertexte"/>
                <w:rFonts w:ascii="Traditional Arabic" w:hAnsi="Traditional Arabic" w:cs="Traditional Arabic"/>
                <w:b/>
                <w:bCs/>
                <w:noProof/>
                <w:sz w:val="36"/>
                <w:szCs w:val="36"/>
                <w:rtl/>
                <w:lang w:bidi="ar-DZ"/>
              </w:rPr>
              <w:t>أثر تقنيات الذكاء الاصطناعي في التصدي للجريمة</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_Toc172602510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34</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3"/>
            <w:tabs>
              <w:tab w:val="right" w:leader="dot" w:pos="8493"/>
            </w:tabs>
            <w:bidi/>
            <w:rPr>
              <w:rFonts w:ascii="Traditional Arabic" w:eastAsiaTheme="minorEastAsia" w:hAnsi="Traditional Arabic" w:cs="Traditional Arabic"/>
              <w:noProof/>
              <w:sz w:val="36"/>
              <w:szCs w:val="36"/>
              <w:lang w:eastAsia="fr-FR"/>
            </w:rPr>
          </w:pPr>
          <w:hyperlink w:anchor="_Toc172602511" w:history="1">
            <w:r w:rsidR="006B123A" w:rsidRPr="006B123A">
              <w:rPr>
                <w:rStyle w:val="Lienhypertexte"/>
                <w:rFonts w:ascii="Traditional Arabic" w:hAnsi="Traditional Arabic" w:cs="Traditional Arabic"/>
                <w:b/>
                <w:bCs/>
                <w:noProof/>
                <w:sz w:val="36"/>
                <w:szCs w:val="36"/>
                <w:rtl/>
                <w:lang w:bidi="ar-DZ"/>
              </w:rPr>
              <w:t>الفرع الأول:</w:t>
            </w:r>
            <w:r w:rsidR="006B123A" w:rsidRPr="006B123A">
              <w:rPr>
                <w:rStyle w:val="Lienhypertexte"/>
                <w:rFonts w:ascii="Traditional Arabic" w:hAnsi="Traditional Arabic" w:cs="Traditional Arabic"/>
                <w:b/>
                <w:bCs/>
                <w:noProof/>
                <w:sz w:val="36"/>
                <w:szCs w:val="36"/>
                <w:rtl/>
              </w:rPr>
              <w:t xml:space="preserve"> </w:t>
            </w:r>
            <w:r w:rsidR="006B123A" w:rsidRPr="006B123A">
              <w:rPr>
                <w:rStyle w:val="Lienhypertexte"/>
                <w:rFonts w:ascii="Traditional Arabic" w:hAnsi="Traditional Arabic" w:cs="Traditional Arabic"/>
                <w:b/>
                <w:bCs/>
                <w:noProof/>
                <w:sz w:val="36"/>
                <w:szCs w:val="36"/>
                <w:rtl/>
                <w:lang w:bidi="ar-DZ"/>
              </w:rPr>
              <w:t>تعزيز الأمن السيبراني ومكافحة الجرائم الإلكترونية</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_Toc172602511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34</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3"/>
            <w:tabs>
              <w:tab w:val="right" w:leader="dot" w:pos="8493"/>
            </w:tabs>
            <w:bidi/>
            <w:rPr>
              <w:rFonts w:ascii="Traditional Arabic" w:eastAsiaTheme="minorEastAsia" w:hAnsi="Traditional Arabic" w:cs="Traditional Arabic"/>
              <w:noProof/>
              <w:sz w:val="36"/>
              <w:szCs w:val="36"/>
              <w:lang w:eastAsia="fr-FR"/>
            </w:rPr>
          </w:pPr>
          <w:hyperlink w:anchor="_Toc172602512" w:history="1">
            <w:r w:rsidR="006B123A" w:rsidRPr="006B123A">
              <w:rPr>
                <w:rStyle w:val="Lienhypertexte"/>
                <w:rFonts w:ascii="Traditional Arabic" w:hAnsi="Traditional Arabic" w:cs="Traditional Arabic"/>
                <w:b/>
                <w:bCs/>
                <w:noProof/>
                <w:sz w:val="36"/>
                <w:szCs w:val="36"/>
                <w:rtl/>
                <w:lang w:bidi="ar-DZ"/>
              </w:rPr>
              <w:t>الفرع الثاني:</w:t>
            </w:r>
            <w:r w:rsidR="006B123A" w:rsidRPr="006B123A">
              <w:rPr>
                <w:rStyle w:val="Lienhypertexte"/>
                <w:rFonts w:ascii="Traditional Arabic" w:hAnsi="Traditional Arabic" w:cs="Traditional Arabic"/>
                <w:b/>
                <w:bCs/>
                <w:noProof/>
                <w:sz w:val="36"/>
                <w:szCs w:val="36"/>
                <w:rtl/>
              </w:rPr>
              <w:t xml:space="preserve"> </w:t>
            </w:r>
            <w:r w:rsidR="006B123A" w:rsidRPr="006B123A">
              <w:rPr>
                <w:rStyle w:val="Lienhypertexte"/>
                <w:rFonts w:ascii="Traditional Arabic" w:hAnsi="Traditional Arabic" w:cs="Traditional Arabic"/>
                <w:b/>
                <w:bCs/>
                <w:noProof/>
                <w:sz w:val="36"/>
                <w:szCs w:val="36"/>
                <w:rtl/>
                <w:lang w:bidi="ar-DZ"/>
              </w:rPr>
              <w:t>تحسين القدرة على التنبؤ بالجرائم</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_Toc172602512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35</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2"/>
            <w:bidi/>
            <w:rPr>
              <w:rFonts w:ascii="Traditional Arabic" w:eastAsiaTheme="minorEastAsia" w:hAnsi="Traditional Arabic" w:cs="Traditional Arabic"/>
              <w:noProof/>
              <w:sz w:val="36"/>
              <w:szCs w:val="36"/>
              <w:lang w:eastAsia="fr-FR"/>
            </w:rPr>
          </w:pPr>
          <w:hyperlink w:anchor="_Toc172602513" w:history="1">
            <w:r w:rsidR="006B123A" w:rsidRPr="006B123A">
              <w:rPr>
                <w:rStyle w:val="Lienhypertexte"/>
                <w:rFonts w:ascii="Traditional Arabic" w:hAnsi="Traditional Arabic" w:cs="Traditional Arabic"/>
                <w:b/>
                <w:bCs/>
                <w:noProof/>
                <w:sz w:val="36"/>
                <w:szCs w:val="36"/>
                <w:rtl/>
                <w:lang w:bidi="ar-DZ"/>
              </w:rPr>
              <w:t>المبحث الثاني: تحديات استخدام الذكاء الاصطناعي في التصدي للجريمة</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_Toc172602513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37</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3"/>
            <w:tabs>
              <w:tab w:val="right" w:leader="dot" w:pos="8493"/>
            </w:tabs>
            <w:bidi/>
            <w:rPr>
              <w:rFonts w:ascii="Traditional Arabic" w:eastAsiaTheme="minorEastAsia" w:hAnsi="Traditional Arabic" w:cs="Traditional Arabic"/>
              <w:noProof/>
              <w:sz w:val="36"/>
              <w:szCs w:val="36"/>
              <w:lang w:eastAsia="fr-FR"/>
            </w:rPr>
          </w:pPr>
          <w:hyperlink w:anchor="_Toc172602514" w:history="1">
            <w:r w:rsidR="006B123A" w:rsidRPr="006B123A">
              <w:rPr>
                <w:rStyle w:val="Lienhypertexte"/>
                <w:rFonts w:ascii="Traditional Arabic" w:hAnsi="Traditional Arabic" w:cs="Traditional Arabic"/>
                <w:b/>
                <w:bCs/>
                <w:noProof/>
                <w:sz w:val="36"/>
                <w:szCs w:val="36"/>
                <w:rtl/>
                <w:lang w:bidi="ar-DZ"/>
              </w:rPr>
              <w:t>المطلب الأول: تحديات أمنية</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_Toc172602514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37</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3"/>
            <w:tabs>
              <w:tab w:val="right" w:leader="dot" w:pos="8493"/>
            </w:tabs>
            <w:bidi/>
            <w:rPr>
              <w:rFonts w:ascii="Traditional Arabic" w:eastAsiaTheme="minorEastAsia" w:hAnsi="Traditional Arabic" w:cs="Traditional Arabic"/>
              <w:noProof/>
              <w:sz w:val="36"/>
              <w:szCs w:val="36"/>
              <w:lang w:eastAsia="fr-FR"/>
            </w:rPr>
          </w:pPr>
          <w:hyperlink w:anchor="_Toc172602515" w:history="1">
            <w:r w:rsidR="006B123A" w:rsidRPr="006B123A">
              <w:rPr>
                <w:rStyle w:val="Lienhypertexte"/>
                <w:rFonts w:ascii="Traditional Arabic" w:hAnsi="Traditional Arabic" w:cs="Traditional Arabic"/>
                <w:b/>
                <w:bCs/>
                <w:noProof/>
                <w:sz w:val="36"/>
                <w:szCs w:val="36"/>
                <w:rtl/>
                <w:lang w:bidi="ar-DZ"/>
              </w:rPr>
              <w:t>المطلب الثاني: تحديات تشريعية</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_Toc172602515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39</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3"/>
            <w:tabs>
              <w:tab w:val="right" w:leader="dot" w:pos="8493"/>
            </w:tabs>
            <w:bidi/>
            <w:rPr>
              <w:rFonts w:ascii="Traditional Arabic" w:eastAsiaTheme="minorEastAsia" w:hAnsi="Traditional Arabic" w:cs="Traditional Arabic"/>
              <w:noProof/>
              <w:sz w:val="36"/>
              <w:szCs w:val="36"/>
              <w:lang w:eastAsia="fr-FR"/>
            </w:rPr>
          </w:pPr>
          <w:hyperlink w:anchor="_Toc172602516" w:history="1">
            <w:r w:rsidR="006B123A" w:rsidRPr="006B123A">
              <w:rPr>
                <w:rStyle w:val="Lienhypertexte"/>
                <w:rFonts w:ascii="Traditional Arabic" w:hAnsi="Traditional Arabic" w:cs="Traditional Arabic"/>
                <w:b/>
                <w:bCs/>
                <w:noProof/>
                <w:sz w:val="36"/>
                <w:szCs w:val="36"/>
                <w:rtl/>
                <w:lang w:bidi="ar-DZ"/>
              </w:rPr>
              <w:t>الفرع الأول: الجهود الدولية في مجال الذكاء الاصطناعي</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_Toc172602516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39</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3"/>
            <w:tabs>
              <w:tab w:val="right" w:leader="dot" w:pos="8493"/>
            </w:tabs>
            <w:bidi/>
            <w:rPr>
              <w:rFonts w:ascii="Traditional Arabic" w:eastAsiaTheme="minorEastAsia" w:hAnsi="Traditional Arabic" w:cs="Traditional Arabic"/>
              <w:noProof/>
              <w:sz w:val="36"/>
              <w:szCs w:val="36"/>
              <w:lang w:eastAsia="fr-FR"/>
            </w:rPr>
          </w:pPr>
          <w:hyperlink w:anchor="_Toc172602517" w:history="1">
            <w:r w:rsidR="006B123A" w:rsidRPr="006B123A">
              <w:rPr>
                <w:rStyle w:val="Lienhypertexte"/>
                <w:rFonts w:ascii="Traditional Arabic" w:hAnsi="Traditional Arabic" w:cs="Traditional Arabic"/>
                <w:b/>
                <w:bCs/>
                <w:noProof/>
                <w:sz w:val="36"/>
                <w:szCs w:val="36"/>
                <w:rtl/>
                <w:lang w:bidi="ar-DZ"/>
              </w:rPr>
              <w:t>الفرع الثاني: جهود الجزائر في مجال الذكاء الاصطناعي</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_Toc172602517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40</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1"/>
            <w:rPr>
              <w:rFonts w:ascii="Traditional Arabic" w:eastAsiaTheme="minorEastAsia" w:hAnsi="Traditional Arabic" w:cs="Traditional Arabic"/>
              <w:noProof/>
              <w:sz w:val="36"/>
              <w:szCs w:val="36"/>
              <w:lang w:eastAsia="fr-FR"/>
            </w:rPr>
          </w:pPr>
          <w:hyperlink w:anchor="_Toc172602518" w:history="1">
            <w:r w:rsidR="006B123A" w:rsidRPr="006B123A">
              <w:rPr>
                <w:rStyle w:val="Lienhypertexte"/>
                <w:rFonts w:ascii="Traditional Arabic" w:hAnsi="Traditional Arabic" w:cs="Traditional Arabic"/>
                <w:b/>
                <w:bCs/>
                <w:noProof/>
                <w:sz w:val="36"/>
                <w:szCs w:val="36"/>
                <w:rtl/>
              </w:rPr>
              <w:t>الفصل الثاني: تطبيق أحكام المسؤولية الجنائية عن جرائم الذكاء الاصطناعي</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_Toc172602518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44</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2"/>
            <w:bidi/>
            <w:rPr>
              <w:rFonts w:ascii="Traditional Arabic" w:eastAsiaTheme="minorEastAsia" w:hAnsi="Traditional Arabic" w:cs="Traditional Arabic"/>
              <w:noProof/>
              <w:sz w:val="36"/>
              <w:szCs w:val="36"/>
              <w:lang w:eastAsia="fr-FR"/>
            </w:rPr>
          </w:pPr>
          <w:hyperlink w:anchor="_Toc172602519" w:history="1">
            <w:r w:rsidR="006B123A" w:rsidRPr="006B123A">
              <w:rPr>
                <w:rStyle w:val="Lienhypertexte"/>
                <w:rFonts w:ascii="Traditional Arabic" w:hAnsi="Traditional Arabic" w:cs="Traditional Arabic"/>
                <w:b/>
                <w:bCs/>
                <w:noProof/>
                <w:sz w:val="36"/>
                <w:szCs w:val="36"/>
                <w:rtl/>
              </w:rPr>
              <w:t>المبحث الأول: أسس قيام المسؤولية الجنائية لجرائم تقنيات الذكاء الاصطناعي</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_Toc172602519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45</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3"/>
            <w:tabs>
              <w:tab w:val="right" w:leader="dot" w:pos="8493"/>
            </w:tabs>
            <w:bidi/>
            <w:rPr>
              <w:rFonts w:ascii="Traditional Arabic" w:eastAsiaTheme="minorEastAsia" w:hAnsi="Traditional Arabic" w:cs="Traditional Arabic"/>
              <w:noProof/>
              <w:sz w:val="36"/>
              <w:szCs w:val="36"/>
              <w:lang w:eastAsia="fr-FR"/>
            </w:rPr>
          </w:pPr>
          <w:hyperlink w:anchor="_Toc172602520" w:history="1">
            <w:r w:rsidR="006B123A" w:rsidRPr="006B123A">
              <w:rPr>
                <w:rStyle w:val="Lienhypertexte"/>
                <w:rFonts w:ascii="Traditional Arabic" w:hAnsi="Traditional Arabic" w:cs="Traditional Arabic"/>
                <w:b/>
                <w:bCs/>
                <w:noProof/>
                <w:sz w:val="36"/>
                <w:szCs w:val="36"/>
                <w:rtl/>
              </w:rPr>
              <w:t>المطلب الأول: أركان المسؤولية الجنائية للذكاء الاصطناعي</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_Toc172602520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46</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3"/>
            <w:tabs>
              <w:tab w:val="right" w:leader="dot" w:pos="8493"/>
            </w:tabs>
            <w:bidi/>
            <w:rPr>
              <w:rFonts w:ascii="Traditional Arabic" w:eastAsiaTheme="minorEastAsia" w:hAnsi="Traditional Arabic" w:cs="Traditional Arabic"/>
              <w:noProof/>
              <w:sz w:val="36"/>
              <w:szCs w:val="36"/>
              <w:lang w:eastAsia="fr-FR"/>
            </w:rPr>
          </w:pPr>
          <w:hyperlink w:anchor="_Toc172602521" w:history="1">
            <w:r w:rsidR="006B123A" w:rsidRPr="006B123A">
              <w:rPr>
                <w:rStyle w:val="Lienhypertexte"/>
                <w:rFonts w:ascii="Traditional Arabic" w:hAnsi="Traditional Arabic" w:cs="Traditional Arabic"/>
                <w:b/>
                <w:bCs/>
                <w:noProof/>
                <w:sz w:val="36"/>
                <w:szCs w:val="36"/>
                <w:rtl/>
              </w:rPr>
              <w:t>الفرع الأول: الركن المادي</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_Toc172602521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46</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3"/>
            <w:tabs>
              <w:tab w:val="right" w:leader="dot" w:pos="8493"/>
            </w:tabs>
            <w:bidi/>
            <w:rPr>
              <w:rFonts w:ascii="Traditional Arabic" w:eastAsiaTheme="minorEastAsia" w:hAnsi="Traditional Arabic" w:cs="Traditional Arabic"/>
              <w:noProof/>
              <w:sz w:val="36"/>
              <w:szCs w:val="36"/>
              <w:lang w:eastAsia="fr-FR"/>
            </w:rPr>
          </w:pPr>
          <w:hyperlink w:anchor="_Toc172602522" w:history="1">
            <w:r w:rsidR="006B123A" w:rsidRPr="006B123A">
              <w:rPr>
                <w:rStyle w:val="Lienhypertexte"/>
                <w:rFonts w:ascii="Traditional Arabic" w:hAnsi="Traditional Arabic" w:cs="Traditional Arabic"/>
                <w:b/>
                <w:bCs/>
                <w:noProof/>
                <w:sz w:val="36"/>
                <w:szCs w:val="36"/>
                <w:rtl/>
              </w:rPr>
              <w:t>الفرع الثاني: الركن المعنوي</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_Toc172602522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48</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3"/>
            <w:tabs>
              <w:tab w:val="right" w:leader="dot" w:pos="8493"/>
            </w:tabs>
            <w:bidi/>
            <w:rPr>
              <w:rFonts w:ascii="Traditional Arabic" w:eastAsiaTheme="minorEastAsia" w:hAnsi="Traditional Arabic" w:cs="Traditional Arabic"/>
              <w:noProof/>
              <w:sz w:val="36"/>
              <w:szCs w:val="36"/>
              <w:lang w:eastAsia="fr-FR"/>
            </w:rPr>
          </w:pPr>
          <w:hyperlink w:anchor="_Toc172602523" w:history="1">
            <w:r w:rsidR="006B123A" w:rsidRPr="006B123A">
              <w:rPr>
                <w:rStyle w:val="Lienhypertexte"/>
                <w:rFonts w:ascii="Traditional Arabic" w:hAnsi="Traditional Arabic" w:cs="Traditional Arabic"/>
                <w:b/>
                <w:bCs/>
                <w:noProof/>
                <w:sz w:val="36"/>
                <w:szCs w:val="36"/>
                <w:rtl/>
              </w:rPr>
              <w:t>المطلب الثاني: أطراف المسؤولية الجنائية عن أعمال الذكاء الاصطناعي</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_Toc172602523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52</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3"/>
            <w:tabs>
              <w:tab w:val="right" w:leader="dot" w:pos="8493"/>
            </w:tabs>
            <w:bidi/>
            <w:rPr>
              <w:rFonts w:ascii="Traditional Arabic" w:eastAsiaTheme="minorEastAsia" w:hAnsi="Traditional Arabic" w:cs="Traditional Arabic"/>
              <w:noProof/>
              <w:sz w:val="36"/>
              <w:szCs w:val="36"/>
              <w:lang w:eastAsia="fr-FR"/>
            </w:rPr>
          </w:pPr>
          <w:hyperlink w:anchor="_Toc172602524" w:history="1">
            <w:r w:rsidR="006B123A" w:rsidRPr="006B123A">
              <w:rPr>
                <w:rStyle w:val="Lienhypertexte"/>
                <w:rFonts w:ascii="Traditional Arabic" w:hAnsi="Traditional Arabic" w:cs="Traditional Arabic"/>
                <w:b/>
                <w:bCs/>
                <w:noProof/>
                <w:sz w:val="36"/>
                <w:szCs w:val="36"/>
                <w:rtl/>
              </w:rPr>
              <w:t>الفرع الأول: مسؤولية المصنع أو المنتج</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_Toc172602524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53</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3"/>
            <w:tabs>
              <w:tab w:val="right" w:leader="dot" w:pos="8493"/>
            </w:tabs>
            <w:bidi/>
            <w:rPr>
              <w:rFonts w:ascii="Traditional Arabic" w:eastAsiaTheme="minorEastAsia" w:hAnsi="Traditional Arabic" w:cs="Traditional Arabic"/>
              <w:noProof/>
              <w:sz w:val="36"/>
              <w:szCs w:val="36"/>
              <w:lang w:eastAsia="fr-FR"/>
            </w:rPr>
          </w:pPr>
          <w:hyperlink w:anchor="_Toc172602525" w:history="1">
            <w:r w:rsidR="006B123A" w:rsidRPr="006B123A">
              <w:rPr>
                <w:rStyle w:val="Lienhypertexte"/>
                <w:rFonts w:ascii="Traditional Arabic" w:hAnsi="Traditional Arabic" w:cs="Traditional Arabic"/>
                <w:b/>
                <w:bCs/>
                <w:noProof/>
                <w:sz w:val="36"/>
                <w:szCs w:val="36"/>
                <w:rtl/>
              </w:rPr>
              <w:t>الفرع الثاني: مسؤولية المالك أو المستخدم</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_Toc172602525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54</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3"/>
            <w:tabs>
              <w:tab w:val="right" w:leader="dot" w:pos="8493"/>
            </w:tabs>
            <w:bidi/>
            <w:rPr>
              <w:rFonts w:ascii="Traditional Arabic" w:eastAsiaTheme="minorEastAsia" w:hAnsi="Traditional Arabic" w:cs="Traditional Arabic"/>
              <w:noProof/>
              <w:sz w:val="36"/>
              <w:szCs w:val="36"/>
              <w:lang w:eastAsia="fr-FR"/>
            </w:rPr>
          </w:pPr>
          <w:hyperlink w:anchor="_Toc172602526" w:history="1">
            <w:r w:rsidR="006B123A" w:rsidRPr="006B123A">
              <w:rPr>
                <w:rStyle w:val="Lienhypertexte"/>
                <w:rFonts w:ascii="Traditional Arabic" w:hAnsi="Traditional Arabic" w:cs="Traditional Arabic"/>
                <w:b/>
                <w:bCs/>
                <w:noProof/>
                <w:sz w:val="36"/>
                <w:szCs w:val="36"/>
                <w:rtl/>
              </w:rPr>
              <w:t>الفرع الثالث: المسؤولية الجنائية لتقنية الذكاء الاصطناعي وللطرف الخارجي</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_Toc172602526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54</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2"/>
            <w:bidi/>
            <w:rPr>
              <w:rFonts w:ascii="Traditional Arabic" w:eastAsiaTheme="minorEastAsia" w:hAnsi="Traditional Arabic" w:cs="Traditional Arabic"/>
              <w:noProof/>
              <w:sz w:val="36"/>
              <w:szCs w:val="36"/>
              <w:lang w:eastAsia="fr-FR"/>
            </w:rPr>
          </w:pPr>
          <w:hyperlink w:anchor="_Toc172602527" w:history="1">
            <w:r w:rsidR="006B123A" w:rsidRPr="006B123A">
              <w:rPr>
                <w:rStyle w:val="Lienhypertexte"/>
                <w:rFonts w:ascii="Traditional Arabic" w:hAnsi="Traditional Arabic" w:cs="Traditional Arabic"/>
                <w:b/>
                <w:bCs/>
                <w:noProof/>
                <w:sz w:val="36"/>
                <w:szCs w:val="36"/>
                <w:rtl/>
              </w:rPr>
              <w:t>المبحث الثاني: خصوصية الإجراءات الجنائية في الجرائم المتصلة بالذكاء الاصطناعي</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_Toc172602527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56</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3"/>
            <w:tabs>
              <w:tab w:val="right" w:leader="dot" w:pos="8493"/>
            </w:tabs>
            <w:bidi/>
            <w:rPr>
              <w:rFonts w:ascii="Traditional Arabic" w:eastAsiaTheme="minorEastAsia" w:hAnsi="Traditional Arabic" w:cs="Traditional Arabic"/>
              <w:noProof/>
              <w:sz w:val="36"/>
              <w:szCs w:val="36"/>
              <w:lang w:eastAsia="fr-FR"/>
            </w:rPr>
          </w:pPr>
          <w:hyperlink w:anchor="_Toc172602528" w:history="1">
            <w:r w:rsidR="006B123A" w:rsidRPr="006B123A">
              <w:rPr>
                <w:rStyle w:val="Lienhypertexte"/>
                <w:rFonts w:ascii="Traditional Arabic" w:hAnsi="Traditional Arabic" w:cs="Traditional Arabic"/>
                <w:b/>
                <w:bCs/>
                <w:noProof/>
                <w:sz w:val="36"/>
                <w:szCs w:val="36"/>
                <w:rtl/>
              </w:rPr>
              <w:t>المطلب الأول: خصوصية إجراءات الملاحقة والتحقيق</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_Toc172602528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57</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3"/>
            <w:tabs>
              <w:tab w:val="right" w:leader="dot" w:pos="8493"/>
            </w:tabs>
            <w:bidi/>
            <w:rPr>
              <w:rFonts w:ascii="Traditional Arabic" w:eastAsiaTheme="minorEastAsia" w:hAnsi="Traditional Arabic" w:cs="Traditional Arabic"/>
              <w:noProof/>
              <w:sz w:val="36"/>
              <w:szCs w:val="36"/>
              <w:lang w:eastAsia="fr-FR"/>
            </w:rPr>
          </w:pPr>
          <w:hyperlink w:anchor="_Toc172602529" w:history="1">
            <w:r w:rsidR="006B123A" w:rsidRPr="006B123A">
              <w:rPr>
                <w:rStyle w:val="Lienhypertexte"/>
                <w:rFonts w:ascii="Traditional Arabic" w:hAnsi="Traditional Arabic" w:cs="Traditional Arabic"/>
                <w:b/>
                <w:bCs/>
                <w:noProof/>
                <w:sz w:val="36"/>
                <w:szCs w:val="36"/>
                <w:rtl/>
              </w:rPr>
              <w:t>الفرع الأول: خصوصية إجراءات الملاحقة (جمع الاستدلالات)</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_Toc172602529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57</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3"/>
            <w:tabs>
              <w:tab w:val="right" w:leader="dot" w:pos="8493"/>
            </w:tabs>
            <w:bidi/>
            <w:rPr>
              <w:rFonts w:ascii="Traditional Arabic" w:eastAsiaTheme="minorEastAsia" w:hAnsi="Traditional Arabic" w:cs="Traditional Arabic"/>
              <w:noProof/>
              <w:sz w:val="36"/>
              <w:szCs w:val="36"/>
              <w:lang w:eastAsia="fr-FR"/>
            </w:rPr>
          </w:pPr>
          <w:hyperlink w:anchor="_Toc172602530" w:history="1">
            <w:r w:rsidR="006B123A" w:rsidRPr="006B123A">
              <w:rPr>
                <w:rStyle w:val="Lienhypertexte"/>
                <w:rFonts w:ascii="Traditional Arabic" w:hAnsi="Traditional Arabic" w:cs="Traditional Arabic"/>
                <w:b/>
                <w:bCs/>
                <w:noProof/>
                <w:sz w:val="36"/>
                <w:szCs w:val="36"/>
                <w:rtl/>
              </w:rPr>
              <w:t>الفرع الثاني: إجراءات التحقيق الابتدائي</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_Toc172602530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58</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3"/>
            <w:tabs>
              <w:tab w:val="right" w:leader="dot" w:pos="8493"/>
            </w:tabs>
            <w:bidi/>
            <w:rPr>
              <w:rFonts w:ascii="Traditional Arabic" w:eastAsiaTheme="minorEastAsia" w:hAnsi="Traditional Arabic" w:cs="Traditional Arabic"/>
              <w:noProof/>
              <w:sz w:val="36"/>
              <w:szCs w:val="36"/>
              <w:lang w:eastAsia="fr-FR"/>
            </w:rPr>
          </w:pPr>
          <w:hyperlink w:anchor="_Toc172602531" w:history="1">
            <w:r w:rsidR="006B123A" w:rsidRPr="006B123A">
              <w:rPr>
                <w:rStyle w:val="Lienhypertexte"/>
                <w:rFonts w:ascii="Traditional Arabic" w:hAnsi="Traditional Arabic" w:cs="Traditional Arabic"/>
                <w:b/>
                <w:bCs/>
                <w:noProof/>
                <w:sz w:val="36"/>
                <w:szCs w:val="36"/>
                <w:rtl/>
              </w:rPr>
              <w:t>المطلب الثاني: خصوصية المحاكمة وتطبيق الجزاء على تقنيات الذكاء الاصطناعي</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_Toc172602531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59</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3"/>
            <w:tabs>
              <w:tab w:val="right" w:leader="dot" w:pos="8493"/>
            </w:tabs>
            <w:bidi/>
            <w:rPr>
              <w:rFonts w:ascii="Traditional Arabic" w:eastAsiaTheme="minorEastAsia" w:hAnsi="Traditional Arabic" w:cs="Traditional Arabic"/>
              <w:noProof/>
              <w:sz w:val="36"/>
              <w:szCs w:val="36"/>
              <w:lang w:eastAsia="fr-FR"/>
            </w:rPr>
          </w:pPr>
          <w:hyperlink w:anchor="_Toc172602532" w:history="1">
            <w:r w:rsidR="006B123A" w:rsidRPr="006B123A">
              <w:rPr>
                <w:rStyle w:val="Lienhypertexte"/>
                <w:rFonts w:ascii="Traditional Arabic" w:hAnsi="Traditional Arabic" w:cs="Traditional Arabic"/>
                <w:b/>
                <w:bCs/>
                <w:noProof/>
                <w:sz w:val="36"/>
                <w:szCs w:val="36"/>
                <w:rtl/>
              </w:rPr>
              <w:t>الفرع الأول: معايير اختصاص المحاكم الجنائية للجرائم الناتجة عن أعمال الذكاء الاصطناعي</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_Toc172602532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59</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3"/>
            <w:tabs>
              <w:tab w:val="right" w:leader="dot" w:pos="8493"/>
            </w:tabs>
            <w:bidi/>
            <w:rPr>
              <w:rFonts w:ascii="Traditional Arabic" w:eastAsiaTheme="minorEastAsia" w:hAnsi="Traditional Arabic" w:cs="Traditional Arabic"/>
              <w:noProof/>
              <w:sz w:val="36"/>
              <w:szCs w:val="36"/>
              <w:lang w:eastAsia="fr-FR"/>
            </w:rPr>
          </w:pPr>
          <w:hyperlink w:anchor="_Toc172602533" w:history="1">
            <w:r w:rsidR="006B123A" w:rsidRPr="006B123A">
              <w:rPr>
                <w:rStyle w:val="Lienhypertexte"/>
                <w:rFonts w:ascii="Traditional Arabic" w:hAnsi="Traditional Arabic" w:cs="Traditional Arabic"/>
                <w:b/>
                <w:bCs/>
                <w:noProof/>
                <w:sz w:val="36"/>
                <w:szCs w:val="36"/>
                <w:rtl/>
              </w:rPr>
              <w:t>الفرع الثاني: الجزاء والعقوبة المقررة</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_Toc172602533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61</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1"/>
            <w:rPr>
              <w:rFonts w:ascii="Traditional Arabic" w:eastAsiaTheme="minorEastAsia" w:hAnsi="Traditional Arabic" w:cs="Traditional Arabic"/>
              <w:noProof/>
              <w:sz w:val="36"/>
              <w:szCs w:val="36"/>
              <w:lang w:eastAsia="fr-FR"/>
            </w:rPr>
          </w:pPr>
          <w:hyperlink w:anchor="_Toc172602535" w:history="1">
            <w:r w:rsidR="006B123A" w:rsidRPr="006B123A">
              <w:rPr>
                <w:rStyle w:val="Lienhypertexte"/>
                <w:rFonts w:ascii="Traditional Arabic" w:hAnsi="Traditional Arabic" w:cs="Traditional Arabic"/>
                <w:b/>
                <w:bCs/>
                <w:noProof/>
                <w:sz w:val="36"/>
                <w:szCs w:val="36"/>
                <w:rtl/>
              </w:rPr>
              <w:t>خاتمة:</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_Toc172602535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65</w:t>
            </w:r>
            <w:r w:rsidR="006B123A" w:rsidRPr="006B123A">
              <w:rPr>
                <w:rFonts w:ascii="Traditional Arabic" w:hAnsi="Traditional Arabic" w:cs="Traditional Arabic"/>
                <w:noProof/>
                <w:webHidden/>
                <w:sz w:val="36"/>
                <w:szCs w:val="36"/>
              </w:rPr>
              <w:fldChar w:fldCharType="end"/>
            </w:r>
          </w:hyperlink>
        </w:p>
        <w:p w:rsidR="006B123A" w:rsidRPr="006B123A" w:rsidRDefault="00672DEB" w:rsidP="006B123A">
          <w:pPr>
            <w:pStyle w:val="TM1"/>
            <w:rPr>
              <w:rFonts w:ascii="Traditional Arabic" w:eastAsiaTheme="minorEastAsia" w:hAnsi="Traditional Arabic" w:cs="Traditional Arabic"/>
              <w:noProof/>
              <w:sz w:val="36"/>
              <w:szCs w:val="36"/>
              <w:lang w:eastAsia="fr-FR"/>
            </w:rPr>
          </w:pPr>
          <w:hyperlink w:anchor="_Toc172602536" w:history="1">
            <w:r w:rsidR="006B123A" w:rsidRPr="006B123A">
              <w:rPr>
                <w:rStyle w:val="Lienhypertexte"/>
                <w:rFonts w:ascii="Traditional Arabic" w:hAnsi="Traditional Arabic" w:cs="Traditional Arabic"/>
                <w:b/>
                <w:bCs/>
                <w:noProof/>
                <w:sz w:val="36"/>
                <w:szCs w:val="36"/>
                <w:rtl/>
              </w:rPr>
              <w:t>قائمة المصادر والمراجع:</w:t>
            </w:r>
            <w:r w:rsidR="006B123A" w:rsidRPr="006B123A">
              <w:rPr>
                <w:rFonts w:ascii="Traditional Arabic" w:hAnsi="Traditional Arabic" w:cs="Traditional Arabic"/>
                <w:noProof/>
                <w:webHidden/>
                <w:sz w:val="36"/>
                <w:szCs w:val="36"/>
              </w:rPr>
              <w:tab/>
            </w:r>
            <w:r w:rsidR="006B123A" w:rsidRPr="006B123A">
              <w:rPr>
                <w:rFonts w:ascii="Traditional Arabic" w:hAnsi="Traditional Arabic" w:cs="Traditional Arabic"/>
                <w:noProof/>
                <w:webHidden/>
                <w:sz w:val="36"/>
                <w:szCs w:val="36"/>
              </w:rPr>
              <w:fldChar w:fldCharType="begin"/>
            </w:r>
            <w:r w:rsidR="006B123A" w:rsidRPr="006B123A">
              <w:rPr>
                <w:rFonts w:ascii="Traditional Arabic" w:hAnsi="Traditional Arabic" w:cs="Traditional Arabic"/>
                <w:noProof/>
                <w:webHidden/>
                <w:sz w:val="36"/>
                <w:szCs w:val="36"/>
              </w:rPr>
              <w:instrText xml:space="preserve"> PAGEREF _Toc172602536 \h </w:instrText>
            </w:r>
            <w:r w:rsidR="006B123A" w:rsidRPr="006B123A">
              <w:rPr>
                <w:rFonts w:ascii="Traditional Arabic" w:hAnsi="Traditional Arabic" w:cs="Traditional Arabic"/>
                <w:noProof/>
                <w:webHidden/>
                <w:sz w:val="36"/>
                <w:szCs w:val="36"/>
              </w:rPr>
            </w:r>
            <w:r w:rsidR="006B123A" w:rsidRPr="006B123A">
              <w:rPr>
                <w:rFonts w:ascii="Traditional Arabic" w:hAnsi="Traditional Arabic" w:cs="Traditional Arabic"/>
                <w:noProof/>
                <w:webHidden/>
                <w:sz w:val="36"/>
                <w:szCs w:val="36"/>
              </w:rPr>
              <w:fldChar w:fldCharType="separate"/>
            </w:r>
            <w:r w:rsidR="006B123A" w:rsidRPr="006B123A">
              <w:rPr>
                <w:rFonts w:ascii="Traditional Arabic" w:hAnsi="Traditional Arabic" w:cs="Traditional Arabic"/>
                <w:noProof/>
                <w:webHidden/>
                <w:sz w:val="36"/>
                <w:szCs w:val="36"/>
              </w:rPr>
              <w:t>70</w:t>
            </w:r>
            <w:r w:rsidR="006B123A" w:rsidRPr="006B123A">
              <w:rPr>
                <w:rFonts w:ascii="Traditional Arabic" w:hAnsi="Traditional Arabic" w:cs="Traditional Arabic"/>
                <w:noProof/>
                <w:webHidden/>
                <w:sz w:val="36"/>
                <w:szCs w:val="36"/>
              </w:rPr>
              <w:fldChar w:fldCharType="end"/>
            </w:r>
          </w:hyperlink>
        </w:p>
        <w:p w:rsidR="006B123A" w:rsidRPr="006B123A" w:rsidRDefault="006B123A" w:rsidP="006B123A">
          <w:pPr>
            <w:bidi/>
            <w:rPr>
              <w:rFonts w:ascii="Traditional Arabic" w:hAnsi="Traditional Arabic" w:cs="Traditional Arabic"/>
              <w:sz w:val="36"/>
              <w:szCs w:val="36"/>
            </w:rPr>
          </w:pPr>
          <w:r w:rsidRPr="006B123A">
            <w:rPr>
              <w:rFonts w:ascii="Traditional Arabic" w:hAnsi="Traditional Arabic" w:cs="Traditional Arabic"/>
              <w:b/>
              <w:bCs/>
              <w:sz w:val="36"/>
              <w:szCs w:val="36"/>
            </w:rPr>
            <w:fldChar w:fldCharType="end"/>
          </w:r>
        </w:p>
      </w:sdtContent>
    </w:sdt>
    <w:p w:rsidR="008D7063" w:rsidRDefault="008D7063" w:rsidP="008D7063">
      <w:pPr>
        <w:pStyle w:val="Notedebasdepage"/>
        <w:bidi/>
        <w:rPr>
          <w:rFonts w:ascii="Traditional Arabic" w:hAnsi="Traditional Arabic" w:cs="Traditional Arabic"/>
          <w:sz w:val="24"/>
          <w:szCs w:val="24"/>
          <w:rtl/>
          <w:lang w:bidi="ar-DZ"/>
        </w:rPr>
        <w:sectPr w:rsidR="008D7063" w:rsidSect="00231C24">
          <w:headerReference w:type="first" r:id="rId34"/>
          <w:footnotePr>
            <w:numRestart w:val="eachPage"/>
          </w:footnotePr>
          <w:pgSz w:w="11906" w:h="16838" w:code="9"/>
          <w:pgMar w:top="1418" w:right="1985" w:bottom="1418" w:left="1418" w:header="851" w:footer="851" w:gutter="0"/>
          <w:cols w:space="708"/>
          <w:titlePg/>
          <w:docGrid w:linePitch="360"/>
        </w:sectPr>
      </w:pPr>
    </w:p>
    <w:p w:rsidR="00626778" w:rsidRPr="00626778" w:rsidRDefault="00626778" w:rsidP="00626778">
      <w:pPr>
        <w:pStyle w:val="Notedebasdepage"/>
        <w:bidi/>
        <w:ind w:firstLine="851"/>
        <w:jc w:val="both"/>
        <w:rPr>
          <w:rFonts w:ascii="Traditional Arabic" w:hAnsi="Traditional Arabic" w:cs="Traditional Arabic"/>
          <w:b/>
          <w:bCs/>
          <w:noProof/>
          <w:sz w:val="36"/>
          <w:szCs w:val="36"/>
          <w:rtl/>
          <w:lang w:eastAsia="fr-FR"/>
        </w:rPr>
      </w:pPr>
      <w:r w:rsidRPr="00626778">
        <w:rPr>
          <w:rFonts w:ascii="Traditional Arabic" w:hAnsi="Traditional Arabic" w:cs="Traditional Arabic" w:hint="cs"/>
          <w:b/>
          <w:bCs/>
          <w:noProof/>
          <w:sz w:val="36"/>
          <w:szCs w:val="36"/>
          <w:rtl/>
          <w:lang w:eastAsia="fr-FR"/>
        </w:rPr>
        <w:lastRenderedPageBreak/>
        <w:t>ملخص:</w:t>
      </w:r>
    </w:p>
    <w:p w:rsidR="00D701DA" w:rsidRDefault="0021628E" w:rsidP="0021628E">
      <w:pPr>
        <w:pStyle w:val="Notedebasdepage"/>
        <w:bidi/>
        <w:ind w:firstLine="851"/>
        <w:jc w:val="both"/>
        <w:rPr>
          <w:rFonts w:ascii="Traditional Arabic" w:hAnsi="Traditional Arabic" w:cs="Traditional Arabic"/>
          <w:noProof/>
          <w:sz w:val="36"/>
          <w:szCs w:val="36"/>
          <w:lang w:eastAsia="fr-FR"/>
        </w:rPr>
      </w:pPr>
      <w:r w:rsidRPr="0021628E">
        <w:rPr>
          <w:rFonts w:ascii="Traditional Arabic" w:hAnsi="Traditional Arabic" w:cs="Traditional Arabic"/>
          <w:noProof/>
          <w:sz w:val="36"/>
          <w:szCs w:val="36"/>
          <w:rtl/>
          <w:lang w:eastAsia="fr-FR"/>
        </w:rPr>
        <w:t>في هذا البحث، استكشفنا دور الذكاء الاصطناعي في مجال الجريمة، حيث أظهرت التقنيات الحديثة قدرة كبيرة على تحليل البيانات الجنائية وتنبؤ الجرائم بدقة عالية، مما يعزز من كفاءة الأمن العام والعدالة الجنائية. تناول البحث أيضًا التحديات الأخلاقية والقانونية المرتبطة بتطبيقات الذكاء الاصطناعي في هذا السياق، مثل حماية خصوصية البيانات وضمان العدالة والشفافية في استخدام التنبؤات الجنائية. توصل البحث إلى أهمية إيجاد توازن بين الاستفادة من فوائد التقنيات الحديثة وضمان احترام الحقوق الأساسية للأفراد، مما يستدعي مزيدًا من البحث والتطوير في السياسات والتشريعات ذات الصلة</w:t>
      </w:r>
      <w:r w:rsidR="00626778" w:rsidRPr="00626778">
        <w:rPr>
          <w:rFonts w:ascii="Traditional Arabic" w:hAnsi="Traditional Arabic" w:cs="Traditional Arabic"/>
          <w:noProof/>
          <w:sz w:val="36"/>
          <w:szCs w:val="36"/>
          <w:rtl/>
          <w:lang w:eastAsia="fr-FR"/>
        </w:rPr>
        <w:drawing>
          <wp:anchor distT="0" distB="0" distL="114300" distR="114300" simplePos="0" relativeHeight="251731968" behindDoc="1" locked="0" layoutInCell="1" allowOverlap="1" wp14:anchorId="1B101FEA" wp14:editId="54A524DB">
            <wp:simplePos x="0" y="0"/>
            <wp:positionH relativeFrom="page">
              <wp:align>right</wp:align>
            </wp:positionH>
            <wp:positionV relativeFrom="paragraph">
              <wp:posOffset>-2878819</wp:posOffset>
            </wp:positionV>
            <wp:extent cx="8926195" cy="12659090"/>
            <wp:effectExtent l="0" t="0" r="8255" b="9525"/>
            <wp:wrapNone/>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19ca25074aa4d78fc293e05ff9ae624d.jpg"/>
                    <pic:cNvPicPr/>
                  </pic:nvPicPr>
                  <pic:blipFill>
                    <a:blip r:embed="rId35">
                      <a:extLst>
                        <a:ext uri="{28A0092B-C50C-407E-A947-70E740481C1C}">
                          <a14:useLocalDpi xmlns:a14="http://schemas.microsoft.com/office/drawing/2010/main" val="0"/>
                        </a:ext>
                      </a:extLst>
                    </a:blip>
                    <a:stretch>
                      <a:fillRect/>
                    </a:stretch>
                  </pic:blipFill>
                  <pic:spPr>
                    <a:xfrm>
                      <a:off x="0" y="0"/>
                      <a:ext cx="8926195" cy="12659090"/>
                    </a:xfrm>
                    <a:prstGeom prst="rect">
                      <a:avLst/>
                    </a:prstGeom>
                  </pic:spPr>
                </pic:pic>
              </a:graphicData>
            </a:graphic>
            <wp14:sizeRelH relativeFrom="margin">
              <wp14:pctWidth>0</wp14:pctWidth>
            </wp14:sizeRelH>
            <wp14:sizeRelV relativeFrom="margin">
              <wp14:pctHeight>0</wp14:pctHeight>
            </wp14:sizeRelV>
          </wp:anchor>
        </w:drawing>
      </w:r>
      <w:r w:rsidR="00626778">
        <w:rPr>
          <w:rFonts w:ascii="Traditional Arabic" w:hAnsi="Traditional Arabic" w:cs="Traditional Arabic" w:hint="cs"/>
          <w:noProof/>
          <w:sz w:val="36"/>
          <w:szCs w:val="36"/>
          <w:rtl/>
          <w:lang w:eastAsia="fr-FR"/>
        </w:rPr>
        <w:t xml:space="preserve"> </w:t>
      </w:r>
    </w:p>
    <w:p w:rsidR="00626778" w:rsidRDefault="00626778" w:rsidP="00D701DA">
      <w:pPr>
        <w:pStyle w:val="Notedebasdepage"/>
        <w:bidi/>
        <w:ind w:firstLine="851"/>
        <w:jc w:val="both"/>
        <w:rPr>
          <w:rFonts w:ascii="Traditional Arabic" w:hAnsi="Traditional Arabic" w:cs="Traditional Arabic"/>
          <w:noProof/>
          <w:sz w:val="36"/>
          <w:szCs w:val="36"/>
          <w:rtl/>
          <w:lang w:eastAsia="fr-FR"/>
        </w:rPr>
      </w:pPr>
      <w:r>
        <w:rPr>
          <w:rFonts w:ascii="Traditional Arabic" w:hAnsi="Traditional Arabic" w:cs="Traditional Arabic" w:hint="cs"/>
          <w:noProof/>
          <w:sz w:val="36"/>
          <w:szCs w:val="36"/>
          <w:rtl/>
          <w:lang w:eastAsia="fr-FR"/>
        </w:rPr>
        <w:t>الكلمات المفتاح</w:t>
      </w:r>
      <w:r w:rsidR="0021628E">
        <w:rPr>
          <w:rFonts w:ascii="Traditional Arabic" w:hAnsi="Traditional Arabic" w:cs="Traditional Arabic" w:hint="cs"/>
          <w:noProof/>
          <w:sz w:val="36"/>
          <w:szCs w:val="36"/>
          <w:rtl/>
          <w:lang w:eastAsia="fr-FR"/>
        </w:rPr>
        <w:t xml:space="preserve">ية: الذكاء الاصطناعي، الجريمة، </w:t>
      </w:r>
      <w:r w:rsidR="00FF175B">
        <w:rPr>
          <w:rFonts w:ascii="Traditional Arabic" w:hAnsi="Traditional Arabic" w:cs="Traditional Arabic" w:hint="cs"/>
          <w:noProof/>
          <w:sz w:val="36"/>
          <w:szCs w:val="36"/>
          <w:rtl/>
          <w:lang w:eastAsia="fr-FR"/>
        </w:rPr>
        <w:t>الجرائم الالكترونية، المسؤولية الجنائية عن اعمال الذكاء الاصطناعي</w:t>
      </w:r>
    </w:p>
    <w:p w:rsidR="00626778" w:rsidRDefault="00626778" w:rsidP="00626778">
      <w:pPr>
        <w:pStyle w:val="Notedebasdepage"/>
        <w:ind w:firstLine="851"/>
        <w:jc w:val="both"/>
        <w:rPr>
          <w:rFonts w:ascii="Traditional Arabic" w:hAnsi="Traditional Arabic" w:cs="Traditional Arabic"/>
          <w:noProof/>
          <w:sz w:val="36"/>
          <w:szCs w:val="36"/>
          <w:lang w:eastAsia="fr-FR"/>
        </w:rPr>
      </w:pPr>
    </w:p>
    <w:p w:rsidR="00FF175B" w:rsidRDefault="00FF175B" w:rsidP="00FF175B">
      <w:pPr>
        <w:pStyle w:val="Notedebasdepage"/>
        <w:ind w:firstLine="851"/>
        <w:jc w:val="both"/>
        <w:rPr>
          <w:rFonts w:ascii="Traditional Arabic" w:hAnsi="Traditional Arabic" w:cs="Traditional Arabic"/>
          <w:noProof/>
          <w:sz w:val="28"/>
          <w:szCs w:val="28"/>
          <w:rtl/>
          <w:lang w:eastAsia="fr-FR"/>
        </w:rPr>
      </w:pPr>
      <w:r w:rsidRPr="00FF175B">
        <w:rPr>
          <w:rFonts w:ascii="Traditional Arabic" w:hAnsi="Traditional Arabic" w:cs="Traditional Arabic"/>
          <w:noProof/>
          <w:sz w:val="28"/>
          <w:szCs w:val="28"/>
          <w:lang w:eastAsia="fr-FR"/>
        </w:rPr>
        <w:t>Dans cette recherche, nous avons exploré le rôle de l'intelligence artificielle dans le domaine du crime, démontrant que les technologies modernes ont une capacité significative à analyser les données criminelles et à prédire les crimes avec une grande précision, renforçant ainsi l'efficacité de la sécurité publique et de la justice pénale. La recherche a également abordé les défis éthiques et juridiques associés aux applications de l'intelligence artificielle dans ce contexte, tels que la protection de la vie privée des données et la garantie de la justice et de la transparence dans l'utilisation des prédictions criminelles. La conclusion de la recherche souligne l'importance de trouver un équilibre entre tirer parti des avantages des technologies modernes et garantir le respect des droits fondamentaux des individus, ce qui nécessite davantage de recherche et de développement dans les politiques et les législations pertinentes.</w:t>
      </w:r>
    </w:p>
    <w:p w:rsidR="00FF175B" w:rsidRPr="00FF175B" w:rsidRDefault="00FF175B" w:rsidP="00FF175B">
      <w:pPr>
        <w:pStyle w:val="Notedebasdepage"/>
        <w:ind w:firstLine="851"/>
        <w:jc w:val="both"/>
        <w:rPr>
          <w:rFonts w:ascii="Traditional Arabic" w:hAnsi="Traditional Arabic" w:cs="Traditional Arabic"/>
          <w:noProof/>
          <w:sz w:val="28"/>
          <w:szCs w:val="28"/>
          <w:lang w:eastAsia="fr-FR"/>
        </w:rPr>
      </w:pPr>
      <w:r w:rsidRPr="00FF175B">
        <w:rPr>
          <w:rFonts w:ascii="Traditional Arabic" w:hAnsi="Traditional Arabic" w:cs="Traditional Arabic"/>
          <w:noProof/>
          <w:sz w:val="28"/>
          <w:szCs w:val="28"/>
          <w:lang w:eastAsia="fr-FR"/>
        </w:rPr>
        <w:t>Les mots-clés : intelligence artificielle, crime, cybercriminalité, responsabilité pénale des actes d'intelligence artificielle.</w:t>
      </w:r>
    </w:p>
    <w:p w:rsidR="00FF175B" w:rsidRPr="00FF175B" w:rsidRDefault="00FF175B" w:rsidP="00FF175B">
      <w:pPr>
        <w:pStyle w:val="Notedebasdepage"/>
        <w:ind w:firstLine="851"/>
        <w:rPr>
          <w:rFonts w:ascii="Traditional Arabic" w:hAnsi="Traditional Arabic" w:cs="Traditional Arabic"/>
          <w:noProof/>
          <w:sz w:val="36"/>
          <w:szCs w:val="36"/>
          <w:lang w:eastAsia="fr-FR"/>
        </w:rPr>
      </w:pPr>
    </w:p>
    <w:p w:rsidR="00FF175B" w:rsidRPr="00FF175B" w:rsidRDefault="00FF175B" w:rsidP="00FF175B">
      <w:pPr>
        <w:pStyle w:val="Notedebasdepage"/>
        <w:ind w:firstLine="851"/>
        <w:rPr>
          <w:rFonts w:ascii="Traditional Arabic" w:hAnsi="Traditional Arabic" w:cs="Traditional Arabic"/>
          <w:noProof/>
          <w:sz w:val="36"/>
          <w:szCs w:val="36"/>
          <w:lang w:eastAsia="fr-FR"/>
        </w:rPr>
      </w:pPr>
    </w:p>
    <w:p w:rsidR="00626778" w:rsidRPr="00626778" w:rsidRDefault="00626778" w:rsidP="00626778">
      <w:pPr>
        <w:pStyle w:val="Notedebasdepage"/>
        <w:ind w:firstLine="851"/>
        <w:rPr>
          <w:rFonts w:ascii="Traditional Arabic" w:hAnsi="Traditional Arabic" w:cs="Traditional Arabic"/>
          <w:noProof/>
          <w:sz w:val="36"/>
          <w:szCs w:val="36"/>
          <w:lang w:eastAsia="fr-FR"/>
        </w:rPr>
      </w:pPr>
    </w:p>
    <w:sectPr w:rsidR="00626778" w:rsidRPr="00626778" w:rsidSect="00231C24">
      <w:headerReference w:type="first" r:id="rId36"/>
      <w:footnotePr>
        <w:numRestart w:val="eachPage"/>
      </w:footnotePr>
      <w:pgSz w:w="11906" w:h="16838" w:code="9"/>
      <w:pgMar w:top="1418" w:right="1985" w:bottom="1418" w:left="1418" w:header="851" w:footer="85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2DEB" w:rsidRDefault="00672DEB" w:rsidP="00974B8F">
      <w:pPr>
        <w:spacing w:after="0" w:line="240" w:lineRule="auto"/>
      </w:pPr>
      <w:r>
        <w:separator/>
      </w:r>
    </w:p>
  </w:endnote>
  <w:endnote w:type="continuationSeparator" w:id="0">
    <w:p w:rsidR="00672DEB" w:rsidRDefault="00672DEB" w:rsidP="00974B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akkal Majalla">
    <w:panose1 w:val="02000000000000000000"/>
    <w:charset w:val="00"/>
    <w:family w:val="auto"/>
    <w:pitch w:val="variable"/>
    <w:sig w:usb0="A000207F" w:usb1="C000204B" w:usb2="00000008" w:usb3="00000000" w:csb0="000000D3" w:csb1="00000000"/>
  </w:font>
  <w:font w:name="Eras Light ITC">
    <w:panose1 w:val="020B04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5431203"/>
      <w:docPartObj>
        <w:docPartGallery w:val="Page Numbers (Bottom of Page)"/>
        <w:docPartUnique/>
      </w:docPartObj>
    </w:sdtPr>
    <w:sdtEndPr/>
    <w:sdtContent>
      <w:p w:rsidR="006B123A" w:rsidRDefault="006B123A">
        <w:pPr>
          <w:pStyle w:val="Pieddepage"/>
        </w:pPr>
        <w:r>
          <w:rPr>
            <w:rFonts w:asciiTheme="majorHAnsi" w:eastAsiaTheme="majorEastAsia" w:hAnsiTheme="majorHAnsi" w:cstheme="majorBidi"/>
            <w:noProof/>
            <w:sz w:val="28"/>
            <w:szCs w:val="28"/>
            <w:lang w:eastAsia="fr-FR"/>
          </w:rPr>
          <mc:AlternateContent>
            <mc:Choice Requires="wps">
              <w:drawing>
                <wp:anchor distT="0" distB="0" distL="114300" distR="114300" simplePos="0" relativeHeight="251680768" behindDoc="0" locked="0" layoutInCell="1" allowOverlap="1" wp14:anchorId="63032D22" wp14:editId="0BE76498">
                  <wp:simplePos x="0" y="0"/>
                  <wp:positionH relativeFrom="margin">
                    <wp:posOffset>2110105</wp:posOffset>
                  </wp:positionH>
                  <wp:positionV relativeFrom="margin">
                    <wp:posOffset>8982387</wp:posOffset>
                  </wp:positionV>
                  <wp:extent cx="696595" cy="503555"/>
                  <wp:effectExtent l="0" t="0" r="27305" b="10795"/>
                  <wp:wrapSquare wrapText="bothSides"/>
                  <wp:docPr id="43" name="Parchemin horizontal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6595" cy="503555"/>
                          </a:xfrm>
                          <a:prstGeom prst="horizontalScroll">
                            <a:avLst>
                              <a:gd name="adj" fmla="val 25000"/>
                            </a:avLst>
                          </a:prstGeom>
                          <a:noFill/>
                          <a:ln w="9525">
                            <a:solidFill>
                              <a:srgbClr val="A5A5A5"/>
                            </a:solidFill>
                            <a:round/>
                            <a:headEnd/>
                            <a:tailEnd/>
                          </a:ln>
                          <a:extLst>
                            <a:ext uri="{909E8E84-426E-40DD-AFC4-6F175D3DCCD1}">
                              <a14:hiddenFill xmlns:a14="http://schemas.microsoft.com/office/drawing/2010/main">
                                <a:solidFill>
                                  <a:srgbClr val="17365D"/>
                                </a:solidFill>
                              </a14:hiddenFill>
                            </a:ext>
                          </a:extLst>
                        </wps:spPr>
                        <wps:txbx>
                          <w:txbxContent>
                            <w:p w:rsidR="006B123A" w:rsidRDefault="006B123A">
                              <w:pPr>
                                <w:jc w:val="center"/>
                                <w:rPr>
                                  <w:color w:val="808080" w:themeColor="text1" w:themeTint="7F"/>
                                </w:rPr>
                              </w:pPr>
                              <w:r>
                                <w:fldChar w:fldCharType="begin"/>
                              </w:r>
                              <w:r>
                                <w:instrText>PAGE    \* MERGEFORMAT</w:instrText>
                              </w:r>
                              <w:r>
                                <w:fldChar w:fldCharType="separate"/>
                              </w:r>
                              <w:r w:rsidR="0007667B" w:rsidRPr="0007667B">
                                <w:rPr>
                                  <w:noProof/>
                                  <w:color w:val="808080" w:themeColor="text1" w:themeTint="7F"/>
                                </w:rPr>
                                <w:t>32</w:t>
                              </w:r>
                              <w:r>
                                <w:rPr>
                                  <w:color w:val="808080" w:themeColor="text1" w:themeTint="7F"/>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Parchemin horizontal 43" o:spid="_x0000_s1031" type="#_x0000_t98" style="position:absolute;margin-left:166.15pt;margin-top:707.25pt;width:54.85pt;height:39.6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FUQmgIAAD0FAAAOAAAAZHJzL2Uyb0RvYy54bWysVNFu2jAUfZ+0f7D8TpNAQiFqqBCBaVK3&#10;Ver2ASZ2iDfH9mxDaKf9+66dwGB9maYJydi59rn3nHvsu/tjK9CBGcuVLHByE2PEZKUol7sCf/m8&#10;Gc0wso5ISoSSrMDPzOL7xds3d53O2Vg1SlBmEIBIm3e6wI1zOo8iWzWsJfZGaSYhWCvTEgdLs4uo&#10;IR2gtyIax/E06pSh2qiKWQtfyz6IFwG/rlnlPtW1ZQ6JAkNtLowmjFs/Ros7ku8M0Q2vhjLIP1TR&#10;Ei4h6RmqJI6gveGvoFpeGWVV7W4q1UaqrnnFAgdgk8R/sHlqiGaBC4hj9Vkm+/9gq4+HR4M4LXA6&#10;wUiSFnr0SIyXn0vUKMNflHREIAiDVp22ORx50o/Gs7X6QVXfLJJq1RC5Y0tjVNcwQqHCxO+Prg74&#10;hYWjaNt9UBQykb1TQbZjbVoPCIKgY+jO87k77OhQBR+n82k2zzCqIJTFkyzLQgaSnw5rY907plrk&#10;JyDRufgn0FyIkIgcHqwLjaIDW0K/YlS3Atp+AJ7jLI6DLSKSD5thdoL2J6XacCGCcYREXYHn2TgL&#10;4FYJTn0waGN225UwCEALvMz8b6j3aptRe0kDmNdtPcwd4aKfQ3IhPR7IMJTuBQne+jGP5+vZepaO&#10;0vF0PUrjshwtN6t0NN0kt1k5KVerMvnpS0vSvOGUMumrO/k8Sf/OR8ON6x16dvoVC3tJNrmdTLPy&#10;NdnougxwR2B1+g/sgmG8R3qvueP2ONhuq+gzWMeo/g7Dm9P3+AWjDu5vge33PTEMI/Fegv3mSZr6&#10;Cx8WaXY7hoW5jGwvI0RWYJcCO4z66cr1j8ReG75rIFMSOizVEixbc3fydl/VYHS4o4HM8J74R+By&#10;HXb9fvUWvwAAAP//AwBQSwMEFAAGAAgAAAAhAF4VufTfAAAADQEAAA8AAABkcnMvZG93bnJldi54&#10;bWxMj8FOwzAQRO9I/IO1SNyo0zigkMapEFK5caAtPTvJkqTY6yh22/D3bE9w3Jmn2ZlyPTsrzjiF&#10;wZOG5SIBgdT4dqBOw363echBhGioNdYTavjBAOvq9qY0Resv9IHnbewEh1AojIY+xrGQMjQ9OhMW&#10;fkRi78tPzkQ+p062k7lwuLMyTZIn6cxA/KE3I7722HxvT07D+8HOx7fabj4PoVG472jIR6X1/d38&#10;sgIRcY5/MFzrc3WouFPtT9QGYTUolSpG2ciW2SMIRrIs5Xn1VXpWOciqlP9XVL8AAAD//wMAUEsB&#10;Ai0AFAAGAAgAAAAhALaDOJL+AAAA4QEAABMAAAAAAAAAAAAAAAAAAAAAAFtDb250ZW50X1R5cGVz&#10;XS54bWxQSwECLQAUAAYACAAAACEAOP0h/9YAAACUAQAACwAAAAAAAAAAAAAAAAAvAQAAX3JlbHMv&#10;LnJlbHNQSwECLQAUAAYACAAAACEAggxVEJoCAAA9BQAADgAAAAAAAAAAAAAAAAAuAgAAZHJzL2Uy&#10;b0RvYy54bWxQSwECLQAUAAYACAAAACEAXhW59N8AAAANAQAADwAAAAAAAAAAAAAAAAD0BAAAZHJz&#10;L2Rvd25yZXYueG1sUEsFBgAAAAAEAAQA8wAAAAAGAAAAAA==&#10;" adj="5400" filled="f" fillcolor="#17365d" strokecolor="#a5a5a5">
                  <v:textbox>
                    <w:txbxContent>
                      <w:p w:rsidR="006B123A" w:rsidRDefault="006B123A">
                        <w:pPr>
                          <w:jc w:val="center"/>
                          <w:rPr>
                            <w:color w:val="808080" w:themeColor="text1" w:themeTint="7F"/>
                          </w:rPr>
                        </w:pPr>
                        <w:r>
                          <w:fldChar w:fldCharType="begin"/>
                        </w:r>
                        <w:r>
                          <w:instrText>PAGE    \* MERGEFORMAT</w:instrText>
                        </w:r>
                        <w:r>
                          <w:fldChar w:fldCharType="separate"/>
                        </w:r>
                        <w:r w:rsidR="0007667B" w:rsidRPr="0007667B">
                          <w:rPr>
                            <w:noProof/>
                            <w:color w:val="808080" w:themeColor="text1" w:themeTint="7F"/>
                          </w:rPr>
                          <w:t>32</w:t>
                        </w:r>
                        <w:r>
                          <w:rPr>
                            <w:color w:val="808080" w:themeColor="text1" w:themeTint="7F"/>
                          </w:rPr>
                          <w:fldChar w:fldCharType="end"/>
                        </w:r>
                      </w:p>
                    </w:txbxContent>
                  </v:textbox>
                  <w10:wrap type="square" anchorx="margin" anchory="margin"/>
                </v:shape>
              </w:pict>
            </mc:Fallback>
          </mc:AlternateConten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4953741"/>
      <w:docPartObj>
        <w:docPartGallery w:val="Page Numbers (Bottom of Page)"/>
        <w:docPartUnique/>
      </w:docPartObj>
    </w:sdtPr>
    <w:sdtEndPr/>
    <w:sdtContent>
      <w:p w:rsidR="006B123A" w:rsidRDefault="006B123A">
        <w:pPr>
          <w:pStyle w:val="Pieddepage"/>
        </w:pPr>
        <w:r>
          <w:rPr>
            <w:rFonts w:asciiTheme="majorHAnsi" w:eastAsiaTheme="majorEastAsia" w:hAnsiTheme="majorHAnsi" w:cstheme="majorBidi"/>
            <w:noProof/>
            <w:sz w:val="28"/>
            <w:szCs w:val="28"/>
            <w:lang w:eastAsia="fr-FR"/>
          </w:rPr>
          <mc:AlternateContent>
            <mc:Choice Requires="wps">
              <w:drawing>
                <wp:anchor distT="0" distB="0" distL="114300" distR="114300" simplePos="0" relativeHeight="251678720" behindDoc="0" locked="0" layoutInCell="1" allowOverlap="1" wp14:anchorId="67E1304B" wp14:editId="45069ACB">
                  <wp:simplePos x="0" y="0"/>
                  <wp:positionH relativeFrom="margin">
                    <wp:align>center</wp:align>
                  </wp:positionH>
                  <wp:positionV relativeFrom="page">
                    <wp:align>bottom</wp:align>
                  </wp:positionV>
                  <wp:extent cx="661670" cy="502920"/>
                  <wp:effectExtent l="0" t="0" r="24130" b="11430"/>
                  <wp:wrapNone/>
                  <wp:docPr id="39" name="Parchemin horizontal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1670" cy="502920"/>
                          </a:xfrm>
                          <a:prstGeom prst="horizontalScroll">
                            <a:avLst>
                              <a:gd name="adj" fmla="val 25000"/>
                            </a:avLst>
                          </a:prstGeom>
                          <a:noFill/>
                          <a:ln w="9525">
                            <a:solidFill>
                              <a:srgbClr val="A5A5A5"/>
                            </a:solidFill>
                            <a:round/>
                            <a:headEnd/>
                            <a:tailEnd/>
                          </a:ln>
                          <a:extLst>
                            <a:ext uri="{909E8E84-426E-40DD-AFC4-6F175D3DCCD1}">
                              <a14:hiddenFill xmlns:a14="http://schemas.microsoft.com/office/drawing/2010/main">
                                <a:solidFill>
                                  <a:srgbClr val="17365D"/>
                                </a:solidFill>
                              </a14:hiddenFill>
                            </a:ext>
                          </a:extLst>
                        </wps:spPr>
                        <wps:txbx>
                          <w:txbxContent>
                            <w:p w:rsidR="006B123A" w:rsidRDefault="006B123A">
                              <w:pPr>
                                <w:jc w:val="center"/>
                                <w:rPr>
                                  <w:color w:val="808080" w:themeColor="text1" w:themeTint="7F"/>
                                </w:rPr>
                              </w:pPr>
                              <w:r>
                                <w:fldChar w:fldCharType="begin"/>
                              </w:r>
                              <w:r>
                                <w:instrText>PAGE    \* MERGEFORMAT</w:instrText>
                              </w:r>
                              <w:r>
                                <w:fldChar w:fldCharType="separate"/>
                              </w:r>
                              <w:r w:rsidR="0007667B" w:rsidRPr="0007667B">
                                <w:rPr>
                                  <w:noProof/>
                                  <w:color w:val="808080" w:themeColor="text1" w:themeTint="7F"/>
                                </w:rPr>
                                <w:t>26</w:t>
                              </w:r>
                              <w:r>
                                <w:rPr>
                                  <w:color w:val="808080" w:themeColor="text1" w:themeTint="7F"/>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Parchemin horizontal 39" o:spid="_x0000_s1032" type="#_x0000_t98" style="position:absolute;margin-left:0;margin-top:0;width:52.1pt;height:39.6pt;z-index:251678720;visibility:visible;mso-wrap-style:square;mso-width-percent:0;mso-height-percent:0;mso-wrap-distance-left:9pt;mso-wrap-distance-top:0;mso-wrap-distance-right:9pt;mso-wrap-distance-bottom:0;mso-position-horizontal:center;mso-position-horizontal-relative:margin;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t2ungIAAEQFAAAOAAAAZHJzL2Uyb0RvYy54bWysVF1v2yAUfZ+0/4B4T/0R22msOFUUJ9Ok&#10;bqvU7QcQg2M2DB6QOO20/74LdrJ0fZmmKRIBXzj3nnMPLO5OrUBHpg1XssDRTYgRk5WiXO4L/OXz&#10;dnKLkbFEUiKUZAV+YgbfLd++WfRdzmLVKEGZRgAiTd53BW6s7fIgMFXDWmJuVMckBGulW2JhqfcB&#10;1aQH9FYEcRhmQa807bSqmDHwtRyCeOnx65pV9lNdG2aRKDDUZv2o/bhzY7BckHyvSdfwaiyD/EMV&#10;LeESkl6gSmIJOmj+CqrllVZG1famUm2g6ppXzHMANlH4B5vHhnTMcwFxTHeRyfw/2Orj8UEjTgs8&#10;nWMkSQs9eiDayc8lapTmz0paIhCEQau+MzkceewetGNruntVfTNIqnVD5J6ttFZ9wwiFCiO3P3hx&#10;wC0MHEW7/oOikIkcrPKynWrdOkAQBJ18d54u3WEniyr4mGVRNoMeVhBKw3ge++4FJD8f7rSx75hq&#10;kZuARJfiH0FzIXwicrw31jeKjmwJ/YpR3Qpo+xF4xmkYnoHHzZDiDO1OSrXlQnjjCIn6As/TOPXg&#10;RglOXdBro/e7tdAIQAu8St3PKwKqXW/T6iCpB3O6bca5JVwMc0gupMMDGcbSnSDeWz/m4Xxzu7lN&#10;JkmcbSZJWJaT1XadTLJtNEvLablel9FPV1qU5A2nlElX3dnnUfJ3Phpv3ODQi9NfsDDXZKPZNEvL&#10;12SDl2WAOzyr879n5w3jPDJ4zZ52J+9O7ybnn52iT+AgrYarDE/P0OpnjHq4xgU23w9EM4zEewku&#10;nEdJ4u69XyTpDEyD9HVkdx0hsgLXFNhiNEzXdngrDp3m+wYyRb7RUq3AuTW3Z4sPVY1+h6vqOY3P&#10;insLrtd+1+/Hb/kLAAD//wMAUEsDBBQABgAIAAAAIQCMtUrQ2QAAAAQBAAAPAAAAZHJzL2Rvd25y&#10;ZXYueG1sTI/BTsMwEETvSPyDtUjcqEOKoKTZVAip3DhQSs+beJsE7HUUu234e1wucFlpNKOZt+Vq&#10;clYdeQy9F4TbWQaKpfGmlxZh+76+WYAKkcSQ9cII3xxgVV1elFQYf5I3Pm5iq1KJhIIQuhiHQuvQ&#10;dOwozPzAkry9Hx3FJMdWm5FOqdxZnWfZvXbUS1roaODnjpuvzcEhvO7s9PlS2/XHLjRz3rbSL4Y5&#10;4vXV9LQEFXmKf2E44yd0qBJT7Q9igrII6ZH4e89edpeDqhEeHnPQVan/w1c/AAAA//8DAFBLAQIt&#10;ABQABgAIAAAAIQC2gziS/gAAAOEBAAATAAAAAAAAAAAAAAAAAAAAAABbQ29udGVudF9UeXBlc10u&#10;eG1sUEsBAi0AFAAGAAgAAAAhADj9If/WAAAAlAEAAAsAAAAAAAAAAAAAAAAALwEAAF9yZWxzLy5y&#10;ZWxzUEsBAi0AFAAGAAgAAAAhAN0u3a6eAgAARAUAAA4AAAAAAAAAAAAAAAAALgIAAGRycy9lMm9E&#10;b2MueG1sUEsBAi0AFAAGAAgAAAAhAIy1StDZAAAABAEAAA8AAAAAAAAAAAAAAAAA+AQAAGRycy9k&#10;b3ducmV2LnhtbFBLBQYAAAAABAAEAPMAAAD+BQAAAAA=&#10;" adj="5400" filled="f" fillcolor="#17365d" strokecolor="#a5a5a5">
                  <v:textbox>
                    <w:txbxContent>
                      <w:p w:rsidR="006B123A" w:rsidRDefault="006B123A">
                        <w:pPr>
                          <w:jc w:val="center"/>
                          <w:rPr>
                            <w:color w:val="808080" w:themeColor="text1" w:themeTint="7F"/>
                          </w:rPr>
                        </w:pPr>
                        <w:r>
                          <w:fldChar w:fldCharType="begin"/>
                        </w:r>
                        <w:r>
                          <w:instrText>PAGE    \* MERGEFORMAT</w:instrText>
                        </w:r>
                        <w:r>
                          <w:fldChar w:fldCharType="separate"/>
                        </w:r>
                        <w:r w:rsidR="0007667B" w:rsidRPr="0007667B">
                          <w:rPr>
                            <w:noProof/>
                            <w:color w:val="808080" w:themeColor="text1" w:themeTint="7F"/>
                          </w:rPr>
                          <w:t>26</w:t>
                        </w:r>
                        <w:r>
                          <w:rPr>
                            <w:color w:val="808080" w:themeColor="text1" w:themeTint="7F"/>
                          </w:rPr>
                          <w:fldChar w:fldCharType="end"/>
                        </w:r>
                      </w:p>
                    </w:txbxContent>
                  </v:textbox>
                  <w10:wrap anchorx="margin" anchory="page"/>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2DEB" w:rsidRDefault="00672DEB" w:rsidP="00900C23">
      <w:pPr>
        <w:bidi/>
        <w:spacing w:after="0" w:line="240" w:lineRule="auto"/>
      </w:pPr>
      <w:r>
        <w:separator/>
      </w:r>
    </w:p>
  </w:footnote>
  <w:footnote w:type="continuationSeparator" w:id="0">
    <w:p w:rsidR="00672DEB" w:rsidRDefault="00672DEB" w:rsidP="00974B8F">
      <w:pPr>
        <w:spacing w:after="0" w:line="240" w:lineRule="auto"/>
      </w:pPr>
      <w:r>
        <w:continuationSeparator/>
      </w:r>
    </w:p>
  </w:footnote>
  <w:footnote w:id="1">
    <w:p w:rsidR="006B123A" w:rsidRDefault="006B123A" w:rsidP="007E0C2A">
      <w:pPr>
        <w:pStyle w:val="Notedebasdepage"/>
        <w:rPr>
          <w:rtl/>
          <w:lang w:bidi="ar-DZ"/>
        </w:rPr>
      </w:pPr>
      <w:r>
        <w:rPr>
          <w:rStyle w:val="Appelnotedebasdep"/>
        </w:rPr>
        <w:footnoteRef/>
      </w:r>
      <w:r>
        <w:t xml:space="preserve"> </w:t>
      </w:r>
      <w:r>
        <w:rPr>
          <w:rFonts w:hint="cs"/>
          <w:rtl/>
          <w:lang w:bidi="ar-DZ"/>
        </w:rPr>
        <w:t xml:space="preserve">- </w:t>
      </w:r>
      <w:r w:rsidRPr="007E0C2A">
        <w:rPr>
          <w:rFonts w:cs="Arial"/>
          <w:rtl/>
          <w:lang w:bidi="ar-DZ"/>
        </w:rPr>
        <w:t>"</w:t>
      </w:r>
      <w:r w:rsidRPr="007E0C2A">
        <w:rPr>
          <w:lang w:bidi="ar-DZ"/>
        </w:rPr>
        <w:t>Superintelligence: Paths, Dangers, Strategies" by Nick Bostrom</w:t>
      </w:r>
    </w:p>
    <w:p w:rsidR="006B123A" w:rsidRPr="007E0C2A" w:rsidRDefault="006B123A" w:rsidP="007E0C2A">
      <w:pPr>
        <w:pStyle w:val="Notedebasdepage"/>
        <w:bidi/>
        <w:rPr>
          <w:rtl/>
          <w:lang w:bidi="ar-DZ"/>
        </w:rPr>
      </w:pPr>
      <w:r w:rsidRPr="007E0C2A">
        <w:rPr>
          <w:rFonts w:cs="Arial"/>
          <w:rtl/>
          <w:lang w:bidi="ar-DZ"/>
        </w:rPr>
        <w:t>كتاب يستكشف التأثيرات المحتملة لتطور الذكاء الاصطناعي وما يمكن أن يعنيه هذا التطور للبشرية في المستقبل.</w:t>
      </w:r>
    </w:p>
  </w:footnote>
  <w:footnote w:id="2">
    <w:p w:rsidR="006B123A" w:rsidRDefault="006B123A">
      <w:pPr>
        <w:pStyle w:val="Notedebasdepage"/>
        <w:rPr>
          <w:rtl/>
        </w:rPr>
      </w:pPr>
      <w:r>
        <w:rPr>
          <w:rStyle w:val="Appelnotedebasdep"/>
        </w:rPr>
        <w:footnoteRef/>
      </w:r>
      <w:r>
        <w:t xml:space="preserve"> </w:t>
      </w:r>
      <w:r w:rsidRPr="007E0C2A">
        <w:t>Machine Learning: A Probabilistic Perspective" by Kevin P. Murphy</w:t>
      </w:r>
    </w:p>
    <w:p w:rsidR="006B123A" w:rsidRPr="007E0C2A" w:rsidRDefault="006B123A" w:rsidP="007E0C2A">
      <w:pPr>
        <w:pStyle w:val="Notedebasdepage"/>
        <w:bidi/>
        <w:rPr>
          <w:rtl/>
          <w:lang w:bidi="ar-DZ"/>
        </w:rPr>
      </w:pPr>
      <w:r w:rsidRPr="007E0C2A">
        <w:rPr>
          <w:rFonts w:cs="Arial"/>
          <w:rtl/>
          <w:lang w:bidi="ar-DZ"/>
        </w:rPr>
        <w:t>يقدم منظوراً احتمالياً على التعلم الآلي، ويشمل مجموعة من النماذج والتقنيات المستخدمة في هذا المجال.</w:t>
      </w:r>
    </w:p>
  </w:footnote>
  <w:footnote w:id="3">
    <w:p w:rsidR="006B123A" w:rsidRPr="007E0C2A" w:rsidRDefault="006B123A" w:rsidP="007E0C2A">
      <w:pPr>
        <w:pStyle w:val="Notedebasdepage"/>
        <w:bidi/>
        <w:rPr>
          <w:rtl/>
          <w:lang w:bidi="ar-DZ"/>
        </w:rPr>
      </w:pPr>
      <w:r>
        <w:rPr>
          <w:rStyle w:val="Appelnotedebasdep"/>
        </w:rPr>
        <w:footnoteRef/>
      </w:r>
      <w:r>
        <w:t xml:space="preserve"> </w:t>
      </w:r>
      <w:r>
        <w:rPr>
          <w:rFonts w:hint="cs"/>
          <w:rtl/>
          <w:lang w:bidi="ar-DZ"/>
        </w:rPr>
        <w:t xml:space="preserve">-  </w:t>
      </w:r>
      <w:r w:rsidRPr="000A3AEB">
        <w:rPr>
          <w:rFonts w:cs="Arial"/>
          <w:rtl/>
          <w:lang w:bidi="ar-DZ"/>
        </w:rPr>
        <w:t>الذكاء الاصطناعي واقعه ومستقبله ,تأليف : آلان بونيه ترجمة د.علي صبري فرغلي, سلسلة عالم المعرفة , المجلس الوطني للثقافة والفنون والآداب,الكويت ,1993م</w:t>
      </w:r>
    </w:p>
  </w:footnote>
  <w:footnote w:id="4">
    <w:p w:rsidR="006B123A" w:rsidRPr="000A3AEB" w:rsidRDefault="006B123A" w:rsidP="000A3AEB">
      <w:pPr>
        <w:pStyle w:val="Notedebasdepage"/>
        <w:bidi/>
        <w:rPr>
          <w:rtl/>
          <w:lang w:bidi="ar-DZ"/>
        </w:rPr>
      </w:pPr>
      <w:r>
        <w:rPr>
          <w:rStyle w:val="Appelnotedebasdep"/>
        </w:rPr>
        <w:footnoteRef/>
      </w:r>
      <w:r>
        <w:t xml:space="preserve"> </w:t>
      </w:r>
      <w:r>
        <w:rPr>
          <w:rFonts w:hint="cs"/>
          <w:rtl/>
        </w:rPr>
        <w:t xml:space="preserve">- </w:t>
      </w:r>
      <w:r w:rsidRPr="000A3AEB">
        <w:rPr>
          <w:rFonts w:cs="Arial"/>
          <w:rtl/>
        </w:rPr>
        <w:t>السويلم ,محمد نبهان , الذكاء الاصطناعي , سلسة العلم والحياة , القاهرة , 2000م</w:t>
      </w:r>
      <w:r>
        <w:rPr>
          <w:rFonts w:cs="Arial" w:hint="cs"/>
          <w:rtl/>
        </w:rPr>
        <w:t>، ص32</w:t>
      </w:r>
    </w:p>
  </w:footnote>
  <w:footnote w:id="5">
    <w:p w:rsidR="006B123A" w:rsidRDefault="006B123A">
      <w:pPr>
        <w:pStyle w:val="Notedebasdepage"/>
        <w:rPr>
          <w:rtl/>
        </w:rPr>
      </w:pPr>
      <w:r>
        <w:rPr>
          <w:rStyle w:val="Appelnotedebasdep"/>
        </w:rPr>
        <w:footnoteRef/>
      </w:r>
      <w:r>
        <w:t xml:space="preserve"> </w:t>
      </w:r>
      <w:r w:rsidRPr="002060F4">
        <w:t>"Deep Learning" by Ian Goodfellow, Yoshua Bengio, and Aaron Courville</w:t>
      </w:r>
    </w:p>
    <w:p w:rsidR="006B123A" w:rsidRPr="002060F4" w:rsidRDefault="006B123A" w:rsidP="002060F4">
      <w:pPr>
        <w:pStyle w:val="Notedebasdepage"/>
        <w:bidi/>
        <w:rPr>
          <w:rtl/>
          <w:lang w:bidi="ar-DZ"/>
        </w:rPr>
      </w:pPr>
      <w:r w:rsidRPr="002060F4">
        <w:rPr>
          <w:rFonts w:cs="Arial"/>
          <w:rtl/>
          <w:lang w:bidi="ar-DZ"/>
        </w:rPr>
        <w:t>كتاب يركز بشكل خاص على تقنيات التعلم العميق والشبكات العصبية العميقة، وهو مرجع أساسي لمن يهتم بفهم أحدث تطورات في مجال الذكاء الاصطناعي.</w:t>
      </w:r>
    </w:p>
  </w:footnote>
  <w:footnote w:id="6">
    <w:p w:rsidR="006B123A" w:rsidRPr="00EF2E7E" w:rsidRDefault="006B123A">
      <w:pPr>
        <w:pStyle w:val="Notedebasdepage"/>
        <w:rPr>
          <w:rtl/>
          <w:lang w:bidi="ar-DZ"/>
        </w:rPr>
      </w:pPr>
      <w:r>
        <w:rPr>
          <w:rStyle w:val="Appelnotedebasdep"/>
        </w:rPr>
        <w:footnoteRef/>
      </w:r>
      <w:r>
        <w:t xml:space="preserve"> </w:t>
      </w:r>
      <w:r w:rsidRPr="00EF2E7E">
        <w:t>"Artificial Intelligence: A Modern Approach" by Stuart Russell and Peter Norvig</w:t>
      </w:r>
    </w:p>
  </w:footnote>
  <w:footnote w:id="7">
    <w:p w:rsidR="006B123A" w:rsidRDefault="006B123A">
      <w:pPr>
        <w:pStyle w:val="Notedebasdepage"/>
        <w:rPr>
          <w:rtl/>
          <w:lang w:bidi="ar-DZ"/>
        </w:rPr>
      </w:pPr>
      <w:r>
        <w:rPr>
          <w:rStyle w:val="Appelnotedebasdep"/>
        </w:rPr>
        <w:footnoteRef/>
      </w:r>
      <w:r>
        <w:t xml:space="preserve"> </w:t>
      </w:r>
      <w:r w:rsidRPr="002060F4">
        <w:t>"Machine Learning: A Probabilistic Perspective" by Kevin P. Murphy</w:t>
      </w:r>
    </w:p>
  </w:footnote>
  <w:footnote w:id="8">
    <w:p w:rsidR="006B123A" w:rsidRDefault="006B123A">
      <w:pPr>
        <w:pStyle w:val="Notedebasdepage"/>
        <w:rPr>
          <w:rtl/>
          <w:lang w:bidi="ar-DZ"/>
        </w:rPr>
      </w:pPr>
      <w:r>
        <w:rPr>
          <w:rStyle w:val="Appelnotedebasdep"/>
        </w:rPr>
        <w:footnoteRef/>
      </w:r>
      <w:r>
        <w:t xml:space="preserve"> </w:t>
      </w:r>
      <w:r w:rsidRPr="002060F4">
        <w:t>"Machine Learning: A Probabilistic Perspective" by Kevin P. Murphy</w:t>
      </w:r>
    </w:p>
  </w:footnote>
  <w:footnote w:id="9">
    <w:p w:rsidR="006B123A" w:rsidRPr="002060F4" w:rsidRDefault="006B123A">
      <w:pPr>
        <w:pStyle w:val="Notedebasdepage"/>
        <w:rPr>
          <w:rtl/>
          <w:lang w:bidi="ar-DZ"/>
        </w:rPr>
      </w:pPr>
      <w:r>
        <w:rPr>
          <w:rStyle w:val="Appelnotedebasdep"/>
        </w:rPr>
        <w:footnoteRef/>
      </w:r>
      <w:r>
        <w:t xml:space="preserve"> </w:t>
      </w:r>
      <w:r w:rsidRPr="002060F4">
        <w:t>"Natural Language Processing with Python" by Steven Bird, Ewan Klein, and Edward Loper:</w:t>
      </w:r>
    </w:p>
  </w:footnote>
  <w:footnote w:id="10">
    <w:p w:rsidR="006B123A" w:rsidRPr="00EF2E7E" w:rsidRDefault="006B123A">
      <w:pPr>
        <w:pStyle w:val="Notedebasdepage"/>
        <w:rPr>
          <w:rtl/>
          <w:lang w:bidi="ar-DZ"/>
        </w:rPr>
      </w:pPr>
      <w:r>
        <w:rPr>
          <w:rStyle w:val="Appelnotedebasdep"/>
        </w:rPr>
        <w:footnoteRef/>
      </w:r>
      <w:r>
        <w:t xml:space="preserve"> </w:t>
      </w:r>
      <w:r w:rsidRPr="00EF2E7E">
        <w:t>"Deep Learning" by Ian Goodfellow, Yoshua Bengio, and Aaron Courville</w:t>
      </w:r>
    </w:p>
  </w:footnote>
  <w:footnote w:id="11">
    <w:p w:rsidR="006B123A" w:rsidRDefault="006B123A" w:rsidP="0026585E">
      <w:pPr>
        <w:pStyle w:val="Notedebasdepage"/>
      </w:pPr>
      <w:r>
        <w:rPr>
          <w:rStyle w:val="Appelnotedebasdep"/>
        </w:rPr>
        <w:footnoteRef/>
      </w:r>
      <w:r>
        <w:t xml:space="preserve"> Verheij, B. arificial intilligence as law. Published 14/5/2020,</w:t>
      </w:r>
    </w:p>
    <w:p w:rsidR="006B123A" w:rsidRPr="0026585E" w:rsidRDefault="00672DEB" w:rsidP="0026585E">
      <w:pPr>
        <w:pStyle w:val="Notedebasdepage"/>
        <w:rPr>
          <w:rtl/>
          <w:lang w:bidi="ar-DZ"/>
        </w:rPr>
      </w:pPr>
      <w:hyperlink r:id="rId1" w:history="1">
        <w:r w:rsidR="006B123A" w:rsidRPr="00BA719B">
          <w:rPr>
            <w:rStyle w:val="Lienhypertexte"/>
          </w:rPr>
          <w:t>https://doi.org/10.1007/s10506-020-09266-0</w:t>
        </w:r>
      </w:hyperlink>
      <w:r w:rsidR="006B123A">
        <w:t xml:space="preserve"> . Seen 2/7/2024 </w:t>
      </w:r>
      <w:r w:rsidR="006B123A">
        <w:rPr>
          <w:rFonts w:hint="cs"/>
          <w:rtl/>
        </w:rPr>
        <w:t xml:space="preserve"> </w:t>
      </w:r>
      <w:r w:rsidR="006B123A">
        <w:t xml:space="preserve"> </w:t>
      </w:r>
    </w:p>
  </w:footnote>
  <w:footnote w:id="12">
    <w:p w:rsidR="006B123A" w:rsidRPr="0026585E" w:rsidRDefault="006B123A" w:rsidP="0026585E">
      <w:pPr>
        <w:pStyle w:val="Notedebasdepage"/>
        <w:rPr>
          <w:rtl/>
          <w:lang w:bidi="ar-DZ"/>
        </w:rPr>
      </w:pPr>
      <w:r>
        <w:rPr>
          <w:rStyle w:val="Appelnotedebasdep"/>
        </w:rPr>
        <w:footnoteRef/>
      </w:r>
      <w:r>
        <w:t xml:space="preserve"> </w:t>
      </w:r>
      <w:r>
        <w:rPr>
          <w:rFonts w:hint="cs"/>
          <w:rtl/>
          <w:lang w:bidi="ar-DZ"/>
        </w:rPr>
        <w:t xml:space="preserve">- </w:t>
      </w:r>
      <w:r w:rsidRPr="0026585E">
        <w:rPr>
          <w:lang w:bidi="ar-DZ"/>
        </w:rPr>
        <w:t xml:space="preserve">  IEEE Transactions on Neural Networks and Learning Systems</w:t>
      </w:r>
    </w:p>
  </w:footnote>
  <w:footnote w:id="13">
    <w:p w:rsidR="006B123A" w:rsidRDefault="006B123A">
      <w:pPr>
        <w:pStyle w:val="Notedebasdepage"/>
        <w:rPr>
          <w:rtl/>
        </w:rPr>
      </w:pPr>
      <w:r>
        <w:rPr>
          <w:rStyle w:val="Appelnotedebasdep"/>
        </w:rPr>
        <w:footnoteRef/>
      </w:r>
      <w:r>
        <w:t xml:space="preserve"> </w:t>
      </w:r>
      <w:r w:rsidRPr="00CB2FA4">
        <w:t>"Artificial Intelligence: A Modern Approach" by Stuart Russell and Peter Norvig:</w:t>
      </w:r>
    </w:p>
    <w:p w:rsidR="006B123A" w:rsidRPr="00CB2FA4" w:rsidRDefault="006B123A" w:rsidP="00A97B8C">
      <w:pPr>
        <w:pStyle w:val="Notedebasdepage"/>
        <w:bidi/>
        <w:rPr>
          <w:rtl/>
          <w:lang w:bidi="ar-DZ"/>
        </w:rPr>
      </w:pPr>
      <w:r w:rsidRPr="00A97B8C">
        <w:rPr>
          <w:rFonts w:cs="Arial"/>
          <w:rtl/>
          <w:lang w:bidi="ar-DZ"/>
        </w:rPr>
        <w:t>هذا الكتاب يُعتبر مرجعاً هاماً في مجال الذكاء الاصطناعي، ويغطي مختلف النواحي التقنية والنظرية والتطبيقية للذكاء الاصطناعي.</w:t>
      </w:r>
    </w:p>
  </w:footnote>
  <w:footnote w:id="14">
    <w:p w:rsidR="006B123A" w:rsidRDefault="006B123A">
      <w:pPr>
        <w:pStyle w:val="Notedebasdepage"/>
        <w:rPr>
          <w:rtl/>
        </w:rPr>
      </w:pPr>
      <w:r>
        <w:rPr>
          <w:rStyle w:val="Appelnotedebasdep"/>
        </w:rPr>
        <w:footnoteRef/>
      </w:r>
      <w:r>
        <w:t xml:space="preserve"> </w:t>
      </w:r>
      <w:r w:rsidRPr="00A97B8C">
        <w:t>"Journal of Artificial Intelligence Research"</w:t>
      </w:r>
    </w:p>
    <w:p w:rsidR="006B123A" w:rsidRPr="00A97B8C" w:rsidRDefault="006B123A" w:rsidP="00A97B8C">
      <w:pPr>
        <w:pStyle w:val="Notedebasdepage"/>
        <w:bidi/>
        <w:rPr>
          <w:rtl/>
          <w:lang w:bidi="ar-DZ"/>
        </w:rPr>
      </w:pPr>
      <w:r>
        <w:rPr>
          <w:rFonts w:hint="cs"/>
          <w:rtl/>
        </w:rPr>
        <w:t>مقال علمي يشرح أنواع الذكاء الاصطناعي.</w:t>
      </w:r>
    </w:p>
  </w:footnote>
  <w:footnote w:id="15">
    <w:p w:rsidR="006B123A" w:rsidRDefault="006B123A">
      <w:pPr>
        <w:pStyle w:val="Notedebasdepage"/>
        <w:rPr>
          <w:rtl/>
        </w:rPr>
      </w:pPr>
      <w:r>
        <w:rPr>
          <w:rStyle w:val="Appelnotedebasdep"/>
        </w:rPr>
        <w:footnoteRef/>
      </w:r>
      <w:r>
        <w:t xml:space="preserve"> </w:t>
      </w:r>
      <w:r w:rsidRPr="00A97B8C">
        <w:t>"Superintelligence: Paths, Dangers, Strategies" by Nick Bostrom</w:t>
      </w:r>
    </w:p>
    <w:p w:rsidR="006B123A" w:rsidRPr="00A97B8C" w:rsidRDefault="006B123A">
      <w:pPr>
        <w:pStyle w:val="Notedebasdepage"/>
        <w:rPr>
          <w:rtl/>
          <w:lang w:bidi="ar-DZ"/>
        </w:rPr>
      </w:pPr>
    </w:p>
  </w:footnote>
  <w:footnote w:id="16">
    <w:p w:rsidR="006B123A" w:rsidRDefault="006B123A">
      <w:pPr>
        <w:pStyle w:val="Notedebasdepage"/>
        <w:rPr>
          <w:rtl/>
        </w:rPr>
      </w:pPr>
      <w:r>
        <w:rPr>
          <w:rStyle w:val="Appelnotedebasdep"/>
        </w:rPr>
        <w:footnoteRef/>
      </w:r>
      <w:r>
        <w:t xml:space="preserve"> </w:t>
      </w:r>
      <w:r w:rsidRPr="00CB2FA4">
        <w:t>IEEE Transactions on Neural Networks and Learning Systems</w:t>
      </w:r>
    </w:p>
    <w:p w:rsidR="006B123A" w:rsidRPr="00CB2FA4" w:rsidRDefault="006B123A" w:rsidP="00CB2FA4">
      <w:pPr>
        <w:pStyle w:val="Notedebasdepage"/>
        <w:bidi/>
        <w:rPr>
          <w:rtl/>
          <w:lang w:bidi="ar-DZ"/>
        </w:rPr>
      </w:pPr>
      <w:r>
        <w:rPr>
          <w:rFonts w:hint="cs"/>
          <w:rtl/>
        </w:rPr>
        <w:t>مقال علمي يتضمن معلومات عن الذكاء الاصطناعي وتطوراته.</w:t>
      </w:r>
    </w:p>
  </w:footnote>
  <w:footnote w:id="17">
    <w:p w:rsidR="006B123A" w:rsidRPr="003A2418" w:rsidRDefault="006B123A" w:rsidP="003A2418">
      <w:pPr>
        <w:pStyle w:val="Notedebasdepage"/>
        <w:bidi/>
        <w:rPr>
          <w:rtl/>
          <w:lang w:bidi="ar-DZ"/>
        </w:rPr>
      </w:pPr>
      <w:r>
        <w:rPr>
          <w:rStyle w:val="Appelnotedebasdep"/>
        </w:rPr>
        <w:footnoteRef/>
      </w:r>
      <w:r>
        <w:t xml:space="preserve"> </w:t>
      </w:r>
      <w:r>
        <w:rPr>
          <w:rFonts w:hint="cs"/>
          <w:rtl/>
          <w:lang w:bidi="ar-DZ"/>
        </w:rPr>
        <w:t xml:space="preserve">- </w:t>
      </w:r>
      <w:r w:rsidRPr="003A2418">
        <w:rPr>
          <w:rFonts w:cs="Arial"/>
          <w:rtl/>
          <w:lang w:bidi="ar-DZ"/>
        </w:rPr>
        <w:t>أحمد ابراهيم محمد ابراهيم، مرجع سبق ذكره ، ص 42.</w:t>
      </w:r>
    </w:p>
  </w:footnote>
  <w:footnote w:id="18">
    <w:p w:rsidR="006B123A" w:rsidRPr="003A2418" w:rsidRDefault="006B123A" w:rsidP="008A4723">
      <w:pPr>
        <w:pStyle w:val="Notedebasdepage"/>
        <w:bidi/>
        <w:rPr>
          <w:rtl/>
          <w:lang w:bidi="ar-DZ"/>
        </w:rPr>
      </w:pPr>
      <w:r>
        <w:rPr>
          <w:rStyle w:val="Appelnotedebasdep"/>
        </w:rPr>
        <w:footnoteRef/>
      </w:r>
      <w:r>
        <w:t xml:space="preserve"> </w:t>
      </w:r>
      <w:r>
        <w:rPr>
          <w:rFonts w:hint="cs"/>
          <w:rtl/>
          <w:lang w:bidi="ar-DZ"/>
        </w:rPr>
        <w:t xml:space="preserve">- </w:t>
      </w:r>
      <w:r>
        <w:rPr>
          <w:rFonts w:cs="Arial"/>
          <w:rtl/>
          <w:lang w:bidi="ar-DZ"/>
        </w:rPr>
        <w:t>يحيى إبراهيم دهشان ، المسؤولية الجنائية عن جرائم الذكاء الإصطناعي ، مجلة الشريعة والقانون ، كلية الحقوق ، جامعة الإمارات ، عدد2019/06/30</w:t>
      </w:r>
      <w:r>
        <w:rPr>
          <w:rFonts w:cs="Arial" w:hint="cs"/>
          <w:rtl/>
          <w:lang w:bidi="ar-DZ"/>
        </w:rPr>
        <w:t xml:space="preserve">، </w:t>
      </w:r>
      <w:r>
        <w:rPr>
          <w:rFonts w:cs="Arial"/>
          <w:rtl/>
          <w:lang w:bidi="ar-DZ"/>
        </w:rPr>
        <w:t xml:space="preserve">سنة 2019 ، ص 15 </w:t>
      </w:r>
    </w:p>
  </w:footnote>
  <w:footnote w:id="19">
    <w:p w:rsidR="006B123A" w:rsidRPr="008A4723" w:rsidRDefault="006B123A" w:rsidP="008A4723">
      <w:pPr>
        <w:pStyle w:val="Notedebasdepage"/>
        <w:bidi/>
        <w:rPr>
          <w:rtl/>
          <w:lang w:bidi="ar-DZ"/>
        </w:rPr>
      </w:pPr>
      <w:r>
        <w:rPr>
          <w:rStyle w:val="Appelnotedebasdep"/>
        </w:rPr>
        <w:footnoteRef/>
      </w:r>
      <w:r>
        <w:t xml:space="preserve"> </w:t>
      </w:r>
      <w:r>
        <w:rPr>
          <w:rFonts w:hint="cs"/>
          <w:rtl/>
          <w:lang w:bidi="ar-DZ"/>
        </w:rPr>
        <w:t xml:space="preserve">- </w:t>
      </w:r>
      <w:r w:rsidRPr="008A4723">
        <w:rPr>
          <w:rFonts w:cs="Arial"/>
          <w:rtl/>
          <w:lang w:bidi="ar-DZ"/>
        </w:rPr>
        <w:t>أحمد ابراهيم محمد ابراهيم، مرجع سبق ذكره ، ص 47 .</w:t>
      </w:r>
    </w:p>
  </w:footnote>
  <w:footnote w:id="20">
    <w:p w:rsidR="006B123A" w:rsidRPr="008A4723" w:rsidRDefault="006B123A" w:rsidP="008A4723">
      <w:pPr>
        <w:pStyle w:val="Notedebasdepage"/>
        <w:bidi/>
        <w:rPr>
          <w:rtl/>
          <w:lang w:bidi="ar-DZ"/>
        </w:rPr>
      </w:pPr>
      <w:r>
        <w:rPr>
          <w:rStyle w:val="Appelnotedebasdep"/>
        </w:rPr>
        <w:footnoteRef/>
      </w:r>
      <w:r>
        <w:t xml:space="preserve"> </w:t>
      </w:r>
      <w:r>
        <w:rPr>
          <w:rFonts w:hint="cs"/>
          <w:rtl/>
          <w:lang w:bidi="ar-DZ"/>
        </w:rPr>
        <w:t xml:space="preserve">- </w:t>
      </w:r>
      <w:r w:rsidRPr="008A4723">
        <w:rPr>
          <w:rFonts w:cs="Arial"/>
          <w:rtl/>
          <w:lang w:bidi="ar-DZ"/>
        </w:rPr>
        <w:t>يحى إبراهيم دهشان، مرجع سبق ذكره ، ص 17.</w:t>
      </w:r>
    </w:p>
  </w:footnote>
  <w:footnote w:id="21">
    <w:p w:rsidR="006B123A" w:rsidRPr="008A4723" w:rsidRDefault="006B123A" w:rsidP="008A4723">
      <w:pPr>
        <w:pStyle w:val="Notedebasdepage"/>
        <w:bidi/>
        <w:rPr>
          <w:rtl/>
          <w:lang w:bidi="ar-DZ"/>
        </w:rPr>
      </w:pPr>
      <w:r>
        <w:rPr>
          <w:rStyle w:val="Appelnotedebasdep"/>
        </w:rPr>
        <w:footnoteRef/>
      </w:r>
      <w:r>
        <w:t xml:space="preserve"> </w:t>
      </w:r>
      <w:r>
        <w:rPr>
          <w:rFonts w:hint="cs"/>
          <w:rtl/>
          <w:lang w:bidi="ar-DZ"/>
        </w:rPr>
        <w:t xml:space="preserve">- </w:t>
      </w:r>
      <w:r w:rsidRPr="008A4723">
        <w:rPr>
          <w:rFonts w:cs="Arial"/>
          <w:rtl/>
          <w:lang w:bidi="ar-DZ"/>
        </w:rPr>
        <w:t>محمد فهمي طلبة ، الحاسب والذكاء الاصطناعي، مطابع المكتب المصري الحديث، الإسكندرية، 1997م، ص144.</w:t>
      </w:r>
    </w:p>
  </w:footnote>
  <w:footnote w:id="22">
    <w:p w:rsidR="006B123A" w:rsidRPr="00A1246E" w:rsidRDefault="006B123A" w:rsidP="00A1246E">
      <w:pPr>
        <w:pStyle w:val="Notedebasdepage"/>
        <w:bidi/>
        <w:rPr>
          <w:rtl/>
          <w:lang w:bidi="ar-DZ"/>
        </w:rPr>
      </w:pPr>
      <w:r>
        <w:rPr>
          <w:rStyle w:val="Appelnotedebasdep"/>
        </w:rPr>
        <w:footnoteRef/>
      </w:r>
      <w:r>
        <w:rPr>
          <w:rFonts w:hint="cs"/>
          <w:rtl/>
        </w:rPr>
        <w:t xml:space="preserve">- </w:t>
      </w:r>
      <w:r w:rsidRPr="00A1246E">
        <w:rPr>
          <w:rFonts w:cs="Arial"/>
          <w:rtl/>
        </w:rPr>
        <w:t>فايق عوضين محمد تحفة، "حدود" استبعاد أدلة تقنيات الذكاء الاصطناعي الجنائية والعلمية المتحصلة بطرق غير مشروعة "دراسة مقارنة بين النظامين الأنجلوسكسوني واللاتيني"، مجلة روح القوانين مركز بحوث الشرطة، الشارقة، الإمارات، المجلد 89، العدد 91، إصدار يوليو 2022، ص 674</w:t>
      </w:r>
    </w:p>
  </w:footnote>
  <w:footnote w:id="23">
    <w:p w:rsidR="006B123A" w:rsidRPr="00A1246E" w:rsidRDefault="006B123A" w:rsidP="00A1246E">
      <w:pPr>
        <w:pStyle w:val="Notedebasdepage"/>
        <w:bidi/>
        <w:rPr>
          <w:rtl/>
          <w:lang w:bidi="ar-DZ"/>
        </w:rPr>
      </w:pPr>
      <w:r>
        <w:rPr>
          <w:rStyle w:val="Appelnotedebasdep"/>
        </w:rPr>
        <w:footnoteRef/>
      </w:r>
      <w:r>
        <w:t xml:space="preserve"> </w:t>
      </w:r>
      <w:r>
        <w:rPr>
          <w:rFonts w:hint="cs"/>
          <w:rtl/>
          <w:lang w:bidi="ar-DZ"/>
        </w:rPr>
        <w:t>-</w:t>
      </w:r>
      <w:r w:rsidRPr="00A1246E">
        <w:rPr>
          <w:rtl/>
        </w:rPr>
        <w:t xml:space="preserve"> </w:t>
      </w:r>
      <w:r>
        <w:rPr>
          <w:rFonts w:cs="Arial"/>
          <w:rtl/>
          <w:lang w:bidi="ar-DZ"/>
        </w:rPr>
        <w:t>فايق عوضين محمد</w:t>
      </w:r>
      <w:r w:rsidRPr="00A1246E">
        <w:rPr>
          <w:rFonts w:cs="Arial"/>
          <w:rtl/>
          <w:lang w:bidi="ar-DZ"/>
        </w:rPr>
        <w:t>،</w:t>
      </w:r>
      <w:r>
        <w:rPr>
          <w:rFonts w:cs="Arial" w:hint="cs"/>
          <w:rtl/>
          <w:lang w:bidi="ar-DZ"/>
        </w:rPr>
        <w:t xml:space="preserve"> </w:t>
      </w:r>
      <w:r w:rsidRPr="00A1246E">
        <w:rPr>
          <w:rFonts w:cs="Arial"/>
          <w:rtl/>
          <w:lang w:bidi="ar-DZ"/>
        </w:rPr>
        <w:t xml:space="preserve">تحفة، مرجع سابق، ص 675 </w:t>
      </w:r>
    </w:p>
  </w:footnote>
  <w:footnote w:id="24">
    <w:p w:rsidR="006B123A" w:rsidRPr="00A1246E" w:rsidRDefault="006B123A" w:rsidP="00A1246E">
      <w:pPr>
        <w:pStyle w:val="Notedebasdepage"/>
        <w:bidi/>
        <w:rPr>
          <w:rtl/>
          <w:lang w:bidi="ar-DZ"/>
        </w:rPr>
      </w:pPr>
      <w:r>
        <w:rPr>
          <w:rStyle w:val="Appelnotedebasdep"/>
        </w:rPr>
        <w:footnoteRef/>
      </w:r>
      <w:r>
        <w:t xml:space="preserve"> </w:t>
      </w:r>
      <w:r>
        <w:rPr>
          <w:rFonts w:cs="Arial"/>
          <w:rtl/>
          <w:lang w:bidi="ar-DZ"/>
        </w:rPr>
        <w:t>العقد الذكي هو</w:t>
      </w:r>
      <w:r w:rsidRPr="00A1246E">
        <w:rPr>
          <w:rFonts w:cs="Arial"/>
          <w:rtl/>
          <w:lang w:bidi="ar-DZ"/>
        </w:rPr>
        <w:t>: مجموعة من الوعود التي تكون محددة في نمط رقمي في شكل أكواد ، ولا يتم التعبير عنه في صورة كتابية بل في شكل أكواد ،رقمية، بما في ذلك البروتوكولات التي بموجبها يؤدي أطراف العقد الوعود والالتزامات محل التعاقد الذكي، لغرض إنشاء سلسلة من الإرشادات القابلة للتنفيذ والمعالجة حاسوبيا.</w:t>
      </w:r>
    </w:p>
  </w:footnote>
  <w:footnote w:id="25">
    <w:p w:rsidR="006B123A" w:rsidRDefault="006B123A" w:rsidP="00C6617D">
      <w:pPr>
        <w:pStyle w:val="Notedebasdepage"/>
      </w:pPr>
      <w:r>
        <w:rPr>
          <w:rStyle w:val="Appelnotedebasdep"/>
        </w:rPr>
        <w:footnoteRef/>
      </w:r>
      <w:r>
        <w:t xml:space="preserve"> </w:t>
      </w:r>
      <w:r>
        <w:rPr>
          <w:rFonts w:hint="cs"/>
          <w:rtl/>
        </w:rPr>
        <w:t>-</w:t>
      </w:r>
      <w:r>
        <w:t xml:space="preserve"> Verheij, B. arificial intilligence as law. Published 14/5/2020,</w:t>
      </w:r>
    </w:p>
    <w:p w:rsidR="006B123A" w:rsidRPr="00A1246E" w:rsidRDefault="00672DEB" w:rsidP="0026585E">
      <w:pPr>
        <w:pStyle w:val="Notedebasdepage"/>
        <w:rPr>
          <w:lang w:bidi="ar-DZ"/>
        </w:rPr>
      </w:pPr>
      <w:hyperlink r:id="rId2" w:history="1">
        <w:r w:rsidR="006B123A" w:rsidRPr="00BA719B">
          <w:rPr>
            <w:rStyle w:val="Lienhypertexte"/>
          </w:rPr>
          <w:t>https://doi.org/10.1007/s10506-020-09266-0. Seen 2/7/2024</w:t>
        </w:r>
      </w:hyperlink>
      <w:r w:rsidR="006B123A">
        <w:t xml:space="preserve"> . </w:t>
      </w:r>
    </w:p>
  </w:footnote>
  <w:footnote w:id="26">
    <w:p w:rsidR="006B123A" w:rsidRDefault="006B123A" w:rsidP="0026585E">
      <w:pPr>
        <w:bidi/>
        <w:jc w:val="both"/>
        <w:rPr>
          <w:rFonts w:ascii="Traditional Arabic" w:hAnsi="Traditional Arabic" w:cs="Traditional Arabic"/>
          <w:sz w:val="36"/>
          <w:szCs w:val="36"/>
          <w:rtl/>
          <w:lang w:bidi="ar-DZ"/>
        </w:rPr>
      </w:pPr>
      <w:r>
        <w:rPr>
          <w:rStyle w:val="Appelnotedebasdep"/>
        </w:rPr>
        <w:footnoteRef/>
      </w:r>
      <w:r>
        <w:t xml:space="preserve"> </w:t>
      </w:r>
      <w:r>
        <w:rPr>
          <w:rFonts w:hint="cs"/>
          <w:rtl/>
          <w:lang w:bidi="ar-DZ"/>
        </w:rPr>
        <w:t xml:space="preserve">- </w:t>
      </w:r>
      <w:r w:rsidRPr="0026585E">
        <w:rPr>
          <w:rFonts w:ascii="Traditional Arabic" w:hAnsi="Traditional Arabic" w:cs="Traditional Arabic"/>
          <w:sz w:val="28"/>
          <w:szCs w:val="28"/>
          <w:rtl/>
          <w:lang w:bidi="ar-DZ"/>
        </w:rPr>
        <w:t>لحمر وهيبة المرجع نفسه، ص 101</w:t>
      </w:r>
    </w:p>
    <w:p w:rsidR="006B123A" w:rsidRPr="0026585E" w:rsidRDefault="006B123A" w:rsidP="0026585E">
      <w:pPr>
        <w:pStyle w:val="Notedebasdepage"/>
        <w:bidi/>
        <w:rPr>
          <w:rtl/>
          <w:lang w:bidi="ar-DZ"/>
        </w:rPr>
      </w:pPr>
    </w:p>
  </w:footnote>
  <w:footnote w:id="27">
    <w:p w:rsidR="006B123A" w:rsidRDefault="006B123A" w:rsidP="00895062">
      <w:pPr>
        <w:pStyle w:val="Notedebasdepage"/>
        <w:bidi/>
        <w:rPr>
          <w:rtl/>
          <w:lang w:bidi="ar-DZ"/>
        </w:rPr>
      </w:pPr>
      <w:r>
        <w:rPr>
          <w:rStyle w:val="Appelnotedebasdep"/>
        </w:rPr>
        <w:footnoteRef/>
      </w:r>
      <w:r>
        <w:t xml:space="preserve"> </w:t>
      </w:r>
      <w:r>
        <w:rPr>
          <w:rFonts w:hint="cs"/>
          <w:rtl/>
          <w:lang w:bidi="ar-DZ"/>
        </w:rPr>
        <w:t xml:space="preserve">- </w:t>
      </w:r>
      <w:r w:rsidRPr="00A7043D">
        <w:rPr>
          <w:rFonts w:cs="Arial"/>
          <w:rtl/>
          <w:lang w:bidi="ar-DZ"/>
        </w:rPr>
        <w:t>ابن فارس، مقاييس اللغة، ص195، مادة (جرم). الفيروزآبادي، قاموس المحيط، ص 1087، مادة (جرم).</w:t>
      </w:r>
    </w:p>
  </w:footnote>
  <w:footnote w:id="28">
    <w:p w:rsidR="006B123A" w:rsidRDefault="006B123A" w:rsidP="00A7043D">
      <w:pPr>
        <w:pStyle w:val="Notedebasdepage"/>
        <w:bidi/>
        <w:rPr>
          <w:rtl/>
          <w:lang w:bidi="ar-DZ"/>
        </w:rPr>
      </w:pPr>
      <w:r>
        <w:rPr>
          <w:rStyle w:val="Appelnotedebasdep"/>
        </w:rPr>
        <w:footnoteRef/>
      </w:r>
      <w:r>
        <w:t xml:space="preserve"> </w:t>
      </w:r>
      <w:r>
        <w:rPr>
          <w:rFonts w:hint="cs"/>
          <w:rtl/>
          <w:lang w:bidi="ar-DZ"/>
        </w:rPr>
        <w:t xml:space="preserve">- </w:t>
      </w:r>
      <w:r w:rsidRPr="00A7043D">
        <w:rPr>
          <w:rFonts w:cs="Arial"/>
          <w:rtl/>
          <w:lang w:bidi="ar-DZ"/>
        </w:rPr>
        <w:t>ا</w:t>
      </w:r>
      <w:r w:rsidRPr="00A7043D">
        <w:rPr>
          <w:rFonts w:cs="Arial" w:hint="cs"/>
          <w:rtl/>
          <w:lang w:bidi="ar-DZ"/>
        </w:rPr>
        <w:t>ی</w:t>
      </w:r>
      <w:r w:rsidRPr="00A7043D">
        <w:rPr>
          <w:rFonts w:cs="Arial" w:hint="eastAsia"/>
          <w:rtl/>
          <w:lang w:bidi="ar-DZ"/>
        </w:rPr>
        <w:t>ن</w:t>
      </w:r>
      <w:r w:rsidRPr="00A7043D">
        <w:rPr>
          <w:rFonts w:cs="Arial"/>
          <w:rtl/>
          <w:lang w:bidi="ar-DZ"/>
        </w:rPr>
        <w:t xml:space="preserve"> منظور، لسان العرب، ج 7، ص605، مادة (جرم).</w:t>
      </w:r>
    </w:p>
  </w:footnote>
  <w:footnote w:id="29">
    <w:p w:rsidR="006B123A" w:rsidRDefault="006B123A" w:rsidP="0064599E">
      <w:pPr>
        <w:pStyle w:val="Notedebasdepage"/>
        <w:bidi/>
        <w:rPr>
          <w:rtl/>
          <w:lang w:bidi="ar-DZ"/>
        </w:rPr>
      </w:pPr>
      <w:r>
        <w:rPr>
          <w:rStyle w:val="Appelnotedebasdep"/>
        </w:rPr>
        <w:footnoteRef/>
      </w:r>
      <w:r>
        <w:t xml:space="preserve"> </w:t>
      </w:r>
      <w:r>
        <w:rPr>
          <w:rFonts w:hint="cs"/>
          <w:rtl/>
          <w:lang w:bidi="ar-DZ"/>
        </w:rPr>
        <w:t>- عمر خوري، قانون العقوبات الجزائري، القسم العام،2011، ص9.</w:t>
      </w:r>
    </w:p>
  </w:footnote>
  <w:footnote w:id="30">
    <w:p w:rsidR="006B123A" w:rsidRPr="000A4AD7" w:rsidRDefault="006B123A" w:rsidP="000A4AD7">
      <w:pPr>
        <w:pStyle w:val="Notedebasdepage"/>
        <w:bidi/>
        <w:rPr>
          <w:rtl/>
          <w:lang w:bidi="ar-DZ"/>
        </w:rPr>
      </w:pPr>
      <w:r>
        <w:rPr>
          <w:rStyle w:val="Appelnotedebasdep"/>
        </w:rPr>
        <w:footnoteRef/>
      </w:r>
      <w:r>
        <w:t xml:space="preserve"> </w:t>
      </w:r>
      <w:r>
        <w:rPr>
          <w:rFonts w:hint="cs"/>
          <w:rtl/>
          <w:lang w:bidi="ar-DZ"/>
        </w:rPr>
        <w:t>-</w:t>
      </w:r>
      <w:r w:rsidRPr="000A4AD7">
        <w:rPr>
          <w:rtl/>
        </w:rPr>
        <w:t xml:space="preserve"> </w:t>
      </w:r>
      <w:r w:rsidRPr="000A4AD7">
        <w:rPr>
          <w:rFonts w:cs="Arial"/>
          <w:rtl/>
          <w:lang w:bidi="ar-DZ"/>
        </w:rPr>
        <w:t xml:space="preserve">د/ أحسن بوسقيعة , الوجيز في القانون الجنائي العام, </w:t>
      </w:r>
      <w:r>
        <w:rPr>
          <w:rFonts w:cs="Arial"/>
          <w:rtl/>
          <w:lang w:bidi="ar-DZ"/>
        </w:rPr>
        <w:t>الطبعة الثالثة ,دارهومة ,2006,ص</w:t>
      </w:r>
      <w:r>
        <w:rPr>
          <w:rFonts w:cs="Arial" w:hint="cs"/>
          <w:rtl/>
          <w:lang w:bidi="ar-DZ"/>
        </w:rPr>
        <w:t>22</w:t>
      </w:r>
    </w:p>
  </w:footnote>
  <w:footnote w:id="31">
    <w:p w:rsidR="006B123A" w:rsidRDefault="006B123A" w:rsidP="00092268">
      <w:pPr>
        <w:pStyle w:val="Notedebasdepage"/>
        <w:bidi/>
        <w:rPr>
          <w:rtl/>
          <w:lang w:bidi="ar-DZ"/>
        </w:rPr>
      </w:pPr>
      <w:r>
        <w:rPr>
          <w:rStyle w:val="Appelnotedebasdep"/>
        </w:rPr>
        <w:footnoteRef/>
      </w:r>
      <w:r>
        <w:t xml:space="preserve"> </w:t>
      </w:r>
      <w:r>
        <w:rPr>
          <w:rFonts w:hint="cs"/>
          <w:rtl/>
        </w:rPr>
        <w:t xml:space="preserve">- </w:t>
      </w:r>
      <w:r w:rsidRPr="000A4AD7">
        <w:rPr>
          <w:rFonts w:cs="Arial"/>
          <w:rtl/>
        </w:rPr>
        <w:t>د/ أحسن بوسقيعة , الوجيز في القانون الجنائي العام, الطبعة الثالثة ,دارهومة ,2006,ص3</w:t>
      </w:r>
    </w:p>
  </w:footnote>
  <w:footnote w:id="32">
    <w:p w:rsidR="006B123A" w:rsidRDefault="006B123A" w:rsidP="001B13F0">
      <w:pPr>
        <w:pStyle w:val="Notedebasdepage"/>
        <w:bidi/>
        <w:rPr>
          <w:rtl/>
          <w:lang w:bidi="ar-DZ"/>
        </w:rPr>
      </w:pPr>
      <w:r>
        <w:rPr>
          <w:rStyle w:val="Appelnotedebasdep"/>
        </w:rPr>
        <w:footnoteRef/>
      </w:r>
      <w:r>
        <w:t xml:space="preserve"> </w:t>
      </w:r>
      <w:r>
        <w:rPr>
          <w:rFonts w:hint="cs"/>
          <w:rtl/>
          <w:lang w:bidi="ar-DZ"/>
        </w:rPr>
        <w:t>- المادة 27 من قانون العقوبات الجزائري</w:t>
      </w:r>
    </w:p>
  </w:footnote>
  <w:footnote w:id="33">
    <w:p w:rsidR="006B123A" w:rsidRDefault="006B123A" w:rsidP="000A4AD7">
      <w:pPr>
        <w:pStyle w:val="Notedebasdepage"/>
        <w:bidi/>
        <w:rPr>
          <w:rtl/>
          <w:lang w:bidi="ar-DZ"/>
        </w:rPr>
      </w:pPr>
      <w:r>
        <w:rPr>
          <w:rStyle w:val="Appelnotedebasdep"/>
        </w:rPr>
        <w:footnoteRef/>
      </w:r>
      <w:r>
        <w:t xml:space="preserve"> </w:t>
      </w:r>
      <w:r>
        <w:rPr>
          <w:rFonts w:hint="cs"/>
          <w:rtl/>
        </w:rPr>
        <w:t xml:space="preserve">- المادة 124 </w:t>
      </w:r>
      <w:r w:rsidRPr="000A4AD7">
        <w:rPr>
          <w:rFonts w:cs="Arial"/>
          <w:rtl/>
        </w:rPr>
        <w:t>الأمر رقم 75/58 المتضمن للقانون المدني المعدل والمتمم، المؤرخ في 26 سبتمبر 1975، الجريدة الرسمية الصادرة في 30سبتمبر 1975، العدد 78</w:t>
      </w:r>
    </w:p>
  </w:footnote>
  <w:footnote w:id="34">
    <w:p w:rsidR="006B123A" w:rsidRDefault="006B123A" w:rsidP="00BE4F9A">
      <w:pPr>
        <w:pStyle w:val="Notedebasdepage"/>
        <w:bidi/>
        <w:rPr>
          <w:rtl/>
          <w:lang w:bidi="ar-DZ"/>
        </w:rPr>
      </w:pPr>
      <w:r>
        <w:rPr>
          <w:rStyle w:val="Appelnotedebasdep"/>
        </w:rPr>
        <w:footnoteRef/>
      </w:r>
      <w:r>
        <w:t xml:space="preserve"> </w:t>
      </w:r>
      <w:r>
        <w:rPr>
          <w:rFonts w:hint="cs"/>
          <w:rtl/>
          <w:lang w:bidi="ar-DZ"/>
        </w:rPr>
        <w:t xml:space="preserve"> فتوح عبد الله الشاذلي، مرجع سابق، ص 87</w:t>
      </w:r>
    </w:p>
  </w:footnote>
  <w:footnote w:id="35">
    <w:p w:rsidR="006B123A" w:rsidRDefault="006B123A" w:rsidP="00BE4F9A">
      <w:pPr>
        <w:pStyle w:val="Notedebasdepage"/>
        <w:bidi/>
        <w:rPr>
          <w:rtl/>
          <w:lang w:bidi="ar-DZ"/>
        </w:rPr>
      </w:pPr>
      <w:r>
        <w:rPr>
          <w:rStyle w:val="Appelnotedebasdep"/>
        </w:rPr>
        <w:footnoteRef/>
      </w:r>
      <w:r>
        <w:t xml:space="preserve"> </w:t>
      </w:r>
      <w:r>
        <w:rPr>
          <w:rFonts w:hint="cs"/>
          <w:rtl/>
          <w:lang w:bidi="ar-DZ"/>
        </w:rPr>
        <w:t>- محمد زكي أبو عامر، قانون العقوبات القسم العام، دار الجامعة الجديدة للنشر، الإسكندرية، 2015، ص 354</w:t>
      </w:r>
    </w:p>
  </w:footnote>
  <w:footnote w:id="36">
    <w:p w:rsidR="006B123A" w:rsidRPr="005824C3" w:rsidRDefault="006B123A" w:rsidP="005824C3">
      <w:pPr>
        <w:pStyle w:val="Notedebasdepage"/>
        <w:bidi/>
        <w:rPr>
          <w:rtl/>
          <w:lang w:bidi="ar-DZ"/>
        </w:rPr>
      </w:pPr>
      <w:r>
        <w:rPr>
          <w:rStyle w:val="Appelnotedebasdep"/>
        </w:rPr>
        <w:footnoteRef/>
      </w:r>
      <w:r>
        <w:t xml:space="preserve"> </w:t>
      </w:r>
      <w:r>
        <w:rPr>
          <w:rFonts w:hint="cs"/>
          <w:rtl/>
          <w:lang w:bidi="ar-DZ"/>
        </w:rPr>
        <w:t>- الامر 66-156 المؤرخ في 18 صفر 1386 الموافق 8 يونيو 1966 المتضمن لقانون العقوبات المعدل والمتمم الجريدة الرسمية عدد 49 1966</w:t>
      </w:r>
    </w:p>
  </w:footnote>
  <w:footnote w:id="37">
    <w:p w:rsidR="006B123A" w:rsidRPr="00F7067E" w:rsidRDefault="006B123A" w:rsidP="00F7067E">
      <w:pPr>
        <w:pStyle w:val="Notedebasdepage"/>
        <w:bidi/>
        <w:rPr>
          <w:rtl/>
          <w:lang w:bidi="ar-DZ"/>
        </w:rPr>
      </w:pPr>
      <w:r>
        <w:rPr>
          <w:rStyle w:val="Appelnotedebasdep"/>
        </w:rPr>
        <w:footnoteRef/>
      </w:r>
      <w:r>
        <w:t xml:space="preserve"> </w:t>
      </w:r>
      <w:r>
        <w:rPr>
          <w:rFonts w:hint="cs"/>
          <w:rtl/>
          <w:lang w:bidi="ar-DZ"/>
        </w:rPr>
        <w:t xml:space="preserve">- </w:t>
      </w:r>
      <w:r w:rsidRPr="00F7067E">
        <w:rPr>
          <w:rFonts w:cs="Arial"/>
          <w:rtl/>
          <w:lang w:bidi="ar-DZ"/>
        </w:rPr>
        <w:t>التعريف الاقرب للصواب للجريمه المعلوماتيه هو كل اعتداء على النظام المعلوماتي او كل اعتداء يتم استخدام النظام المعلوماتي وكان له دور رئيسي في السلوك الاجرامي</w:t>
      </w:r>
      <w:r>
        <w:rPr>
          <w:rFonts w:cs="Arial" w:hint="cs"/>
          <w:rtl/>
          <w:lang w:bidi="ar-DZ"/>
        </w:rPr>
        <w:t xml:space="preserve">. للمزيد أنظر </w:t>
      </w:r>
      <w:r w:rsidRPr="00C74665">
        <w:rPr>
          <w:rFonts w:cs="Arial"/>
          <w:rtl/>
          <w:lang w:bidi="ar-DZ"/>
        </w:rPr>
        <w:t>د/ نائلة عادل محمد فريد قورة ,المرجع السابق , ص49</w:t>
      </w:r>
    </w:p>
  </w:footnote>
  <w:footnote w:id="38">
    <w:p w:rsidR="006B123A" w:rsidRDefault="006B123A" w:rsidP="00F7067E">
      <w:pPr>
        <w:pStyle w:val="Notedebasdepage"/>
        <w:bidi/>
        <w:rPr>
          <w:rtl/>
          <w:lang w:bidi="ar-DZ"/>
        </w:rPr>
      </w:pPr>
      <w:r>
        <w:rPr>
          <w:rStyle w:val="Appelnotedebasdep"/>
        </w:rPr>
        <w:footnoteRef/>
      </w:r>
      <w:r>
        <w:t xml:space="preserve"> </w:t>
      </w:r>
      <w:r>
        <w:rPr>
          <w:rFonts w:hint="cs"/>
          <w:rtl/>
          <w:lang w:bidi="ar-DZ"/>
        </w:rPr>
        <w:t xml:space="preserve"> د/ علي عبد القادر القهوجي , الحماية الجنائية لبرامج الحاسب الالي , الدار الجامعية للطباعة والنشر,بيروت 1999,ص7.</w:t>
      </w:r>
    </w:p>
  </w:footnote>
  <w:footnote w:id="39">
    <w:p w:rsidR="006B123A" w:rsidRPr="00FE48AE" w:rsidRDefault="006B123A" w:rsidP="00FE48AE">
      <w:pPr>
        <w:pStyle w:val="Notedebasdepage"/>
        <w:bidi/>
        <w:rPr>
          <w:rtl/>
          <w:lang w:bidi="ar-DZ"/>
        </w:rPr>
      </w:pPr>
      <w:r>
        <w:rPr>
          <w:rStyle w:val="Appelnotedebasdep"/>
        </w:rPr>
        <w:footnoteRef/>
      </w:r>
      <w:r>
        <w:t xml:space="preserve"> </w:t>
      </w:r>
      <w:r>
        <w:rPr>
          <w:rFonts w:hint="cs"/>
          <w:rtl/>
          <w:lang w:bidi="ar-DZ"/>
        </w:rPr>
        <w:t>- د. يحيى إبراهيم الدهشان، المسؤولية الجزائية عن جرائم الذكاء الاصطناعي، مرجع سابق، ص16.</w:t>
      </w:r>
    </w:p>
  </w:footnote>
  <w:footnote w:id="40">
    <w:p w:rsidR="006B123A" w:rsidRPr="007A556A" w:rsidRDefault="006B123A" w:rsidP="007A556A">
      <w:pPr>
        <w:pStyle w:val="Notedebasdepage"/>
        <w:bidi/>
        <w:rPr>
          <w:rtl/>
          <w:lang w:bidi="ar-DZ"/>
        </w:rPr>
      </w:pPr>
      <w:r>
        <w:rPr>
          <w:rStyle w:val="Appelnotedebasdep"/>
        </w:rPr>
        <w:footnoteRef/>
      </w:r>
      <w:r>
        <w:t xml:space="preserve"> </w:t>
      </w:r>
      <w:r>
        <w:rPr>
          <w:rFonts w:hint="cs"/>
          <w:rtl/>
          <w:lang w:bidi="ar-DZ"/>
        </w:rPr>
        <w:t xml:space="preserve">- </w:t>
      </w:r>
      <w:r w:rsidRPr="007A556A">
        <w:rPr>
          <w:rFonts w:cs="Arial"/>
          <w:rtl/>
          <w:lang w:bidi="ar-DZ"/>
        </w:rPr>
        <w:t>الأمن السيبراني هو مجال يهتم بحماية الأنظمة الإلكترونية والشبكات والبيانات من الهجمات السيبرانية. يشمل ذلك الحماية من الاختراقات، والبرامج الضارة، وسرقة البيانات، والهجمات الإلكترونية الأخرى التي تهدد الأمن الرقمي للأفراد والمؤسسات. تتضمن استراتيجيات الأمن السيبراني استخدام التقنيات المتقدمة مثل التشفير والتحقق الثنائي، بالإضافة إلى تطوير سياسات وإجراءات الأمان، وتوعية المستخدمين بأهمية الممارسات الأمنية السليمة.</w:t>
      </w:r>
      <w:r>
        <w:rPr>
          <w:rFonts w:cs="Arial" w:hint="cs"/>
          <w:rtl/>
          <w:lang w:bidi="ar-DZ"/>
        </w:rPr>
        <w:t xml:space="preserve"> للمزيد الاطلاع على </w:t>
      </w:r>
      <w:r w:rsidRPr="00A93FA3">
        <w:rPr>
          <w:rFonts w:cs="Arial"/>
          <w:rtl/>
          <w:lang w:bidi="ar-DZ"/>
        </w:rPr>
        <w:t>أمن المعلومات والأمن السيبراني: من التحديات إلى الحلول" للمؤلف محمد الغامدي</w:t>
      </w:r>
    </w:p>
  </w:footnote>
  <w:footnote w:id="41">
    <w:p w:rsidR="006B123A" w:rsidRPr="00FE48AE" w:rsidRDefault="006B123A" w:rsidP="00FE48AE">
      <w:pPr>
        <w:pStyle w:val="Notedebasdepage"/>
        <w:bidi/>
        <w:rPr>
          <w:rtl/>
          <w:lang w:bidi="ar-DZ"/>
        </w:rPr>
      </w:pPr>
      <w:r>
        <w:rPr>
          <w:rStyle w:val="Appelnotedebasdep"/>
        </w:rPr>
        <w:footnoteRef/>
      </w:r>
      <w:r>
        <w:t xml:space="preserve"> </w:t>
      </w:r>
      <w:r>
        <w:rPr>
          <w:rFonts w:hint="cs"/>
          <w:rtl/>
          <w:lang w:bidi="ar-DZ"/>
        </w:rPr>
        <w:t>- علي أحمد إبراهيم، تطبيقات الذكاء الاصطناعي في مواجهة الجرائم الالكترونية، المجلة القانونية، 2021، 2823ص</w:t>
      </w:r>
    </w:p>
  </w:footnote>
  <w:footnote w:id="42">
    <w:p w:rsidR="006B123A" w:rsidRPr="00FE48AE" w:rsidRDefault="006B123A" w:rsidP="00FE48AE">
      <w:pPr>
        <w:pStyle w:val="Notedebasdepage"/>
        <w:bidi/>
        <w:rPr>
          <w:rtl/>
          <w:lang w:bidi="ar-DZ"/>
        </w:rPr>
      </w:pPr>
      <w:r>
        <w:rPr>
          <w:rStyle w:val="Appelnotedebasdep"/>
        </w:rPr>
        <w:footnoteRef/>
      </w:r>
      <w:r>
        <w:t xml:space="preserve"> </w:t>
      </w:r>
      <w:r>
        <w:rPr>
          <w:rFonts w:hint="cs"/>
          <w:rtl/>
          <w:lang w:bidi="ar-DZ"/>
        </w:rPr>
        <w:t>- المرجع نفسه، 2824ص</w:t>
      </w:r>
    </w:p>
  </w:footnote>
  <w:footnote w:id="43">
    <w:p w:rsidR="006B123A" w:rsidRPr="00FE48AE" w:rsidRDefault="006B123A" w:rsidP="00BB0E60">
      <w:pPr>
        <w:pStyle w:val="Notedebasdepage"/>
        <w:bidi/>
        <w:rPr>
          <w:rtl/>
          <w:lang w:bidi="ar-DZ"/>
        </w:rPr>
      </w:pPr>
      <w:r>
        <w:rPr>
          <w:rStyle w:val="Appelnotedebasdep"/>
        </w:rPr>
        <w:footnoteRef/>
      </w:r>
      <w:r>
        <w:t xml:space="preserve"> </w:t>
      </w:r>
      <w:r>
        <w:rPr>
          <w:rFonts w:hint="cs"/>
          <w:rtl/>
          <w:lang w:bidi="ar-DZ"/>
        </w:rPr>
        <w:t>- حمزة قدة، ايمان كحيط، توظيف تطبيقات الذكاء الاصطناعي في مكافحة الجرائم الالكترونية، توظيف التكنولوجيا الرقمية في مكافحة الجريمة الالكترونية وجرائم الذكاء الاصطناعي والإرهاب، جامعة ام القيوين، الامارات، 13-14 ديسمبر، 2022، ص8</w:t>
      </w:r>
    </w:p>
  </w:footnote>
  <w:footnote w:id="44">
    <w:p w:rsidR="006B123A" w:rsidRPr="00FE48AE" w:rsidRDefault="006B123A" w:rsidP="00FE48AE">
      <w:pPr>
        <w:pStyle w:val="Notedebasdepage"/>
        <w:bidi/>
        <w:rPr>
          <w:rtl/>
          <w:lang w:bidi="ar-DZ"/>
        </w:rPr>
      </w:pPr>
      <w:r>
        <w:rPr>
          <w:rStyle w:val="Appelnotedebasdep"/>
        </w:rPr>
        <w:footnoteRef/>
      </w:r>
      <w:r>
        <w:t xml:space="preserve"> </w:t>
      </w:r>
      <w:r>
        <w:rPr>
          <w:rFonts w:hint="cs"/>
          <w:rtl/>
          <w:lang w:bidi="ar-DZ"/>
        </w:rPr>
        <w:t>- سناجلة محمد، عن الشرط الرقمية، المنظومة، ع6، الأردن، 2007، ص71</w:t>
      </w:r>
    </w:p>
  </w:footnote>
  <w:footnote w:id="45">
    <w:p w:rsidR="006B123A" w:rsidRPr="00BB0E60" w:rsidRDefault="006B123A" w:rsidP="00BB0E60">
      <w:pPr>
        <w:pStyle w:val="Notedebasdepage"/>
        <w:bidi/>
        <w:rPr>
          <w:rtl/>
          <w:lang w:bidi="ar-DZ"/>
        </w:rPr>
      </w:pPr>
      <w:r>
        <w:rPr>
          <w:rStyle w:val="Appelnotedebasdep"/>
        </w:rPr>
        <w:footnoteRef/>
      </w:r>
      <w:r>
        <w:t xml:space="preserve"> </w:t>
      </w:r>
      <w:r>
        <w:rPr>
          <w:rFonts w:hint="cs"/>
          <w:rtl/>
          <w:lang w:bidi="ar-DZ"/>
        </w:rPr>
        <w:t>- علي أحمد إبراهيم، مرجع سابق، ص 2825</w:t>
      </w:r>
    </w:p>
  </w:footnote>
  <w:footnote w:id="46">
    <w:p w:rsidR="006B123A" w:rsidRPr="009B6F07" w:rsidRDefault="006B123A" w:rsidP="009B6F07">
      <w:pPr>
        <w:pStyle w:val="Notedebasdepage"/>
        <w:bidi/>
        <w:rPr>
          <w:rtl/>
          <w:lang w:bidi="ar-DZ"/>
        </w:rPr>
      </w:pPr>
      <w:r>
        <w:rPr>
          <w:rStyle w:val="Appelnotedebasdep"/>
        </w:rPr>
        <w:footnoteRef/>
      </w:r>
      <w:r>
        <w:t xml:space="preserve"> </w:t>
      </w:r>
      <w:r>
        <w:rPr>
          <w:rFonts w:hint="cs"/>
          <w:rtl/>
          <w:lang w:bidi="ar-DZ"/>
        </w:rPr>
        <w:t xml:space="preserve">- </w:t>
      </w:r>
      <w:r>
        <w:rPr>
          <w:rFonts w:cs="Arial" w:hint="cs"/>
          <w:rtl/>
          <w:lang w:bidi="ar-DZ"/>
        </w:rPr>
        <w:t>د</w:t>
      </w:r>
      <w:r w:rsidRPr="009B6F07">
        <w:rPr>
          <w:rFonts w:cs="Arial"/>
          <w:rtl/>
          <w:lang w:bidi="ar-DZ"/>
        </w:rPr>
        <w:t>/ نائلة عادل محمد فريد قورة ,جرائم الحاسب الالي الاقتصادية دراسة نظرية وتطبيقية,منشورات الحاتي الحقوقية,الطبعة الاولى,2005</w:t>
      </w:r>
      <w:r>
        <w:rPr>
          <w:rFonts w:cs="Arial" w:hint="cs"/>
          <w:rtl/>
          <w:lang w:bidi="ar-DZ"/>
        </w:rPr>
        <w:t>، ص56</w:t>
      </w:r>
    </w:p>
  </w:footnote>
  <w:footnote w:id="47">
    <w:p w:rsidR="006B123A" w:rsidRPr="00BB0E60" w:rsidRDefault="006B123A" w:rsidP="00BB0E60">
      <w:pPr>
        <w:pStyle w:val="Notedebasdepage"/>
        <w:bidi/>
        <w:rPr>
          <w:rtl/>
          <w:lang w:bidi="ar-DZ"/>
        </w:rPr>
      </w:pPr>
      <w:r>
        <w:rPr>
          <w:rStyle w:val="Appelnotedebasdep"/>
        </w:rPr>
        <w:footnoteRef/>
      </w:r>
      <w:r>
        <w:t xml:space="preserve"> </w:t>
      </w:r>
      <w:r>
        <w:rPr>
          <w:rFonts w:hint="cs"/>
          <w:rtl/>
          <w:lang w:bidi="ar-DZ"/>
        </w:rPr>
        <w:t>- د إبراهيم يحي الدهشان، مرجع سابق، ص16</w:t>
      </w:r>
    </w:p>
  </w:footnote>
  <w:footnote w:id="48">
    <w:p w:rsidR="006B123A" w:rsidRPr="00BB0E60" w:rsidRDefault="006B123A" w:rsidP="00BB0E60">
      <w:pPr>
        <w:pStyle w:val="Notedebasdepage"/>
        <w:rPr>
          <w:lang w:bidi="ar-DZ"/>
        </w:rPr>
      </w:pPr>
      <w:r>
        <w:rPr>
          <w:rStyle w:val="Appelnotedebasdep"/>
        </w:rPr>
        <w:footnoteRef/>
      </w:r>
      <w:r>
        <w:t xml:space="preserve"> </w:t>
      </w:r>
      <w:r>
        <w:rPr>
          <w:rFonts w:hint="cs"/>
          <w:rtl/>
          <w:lang w:bidi="ar-DZ"/>
        </w:rPr>
        <w:t xml:space="preserve">- </w:t>
      </w:r>
      <w:r>
        <w:rPr>
          <w:lang w:bidi="ar-DZ"/>
        </w:rPr>
        <w:t>Akerkar R. ;Artificial Intelligence for business, Springer Briefs in Business, cham, 2019, p.11</w:t>
      </w:r>
    </w:p>
  </w:footnote>
  <w:footnote w:id="49">
    <w:p w:rsidR="006B123A" w:rsidRDefault="006B123A" w:rsidP="005F0B35">
      <w:pPr>
        <w:pStyle w:val="Notedebasdepage"/>
        <w:bidi/>
        <w:rPr>
          <w:rtl/>
          <w:lang w:bidi="ar-DZ"/>
        </w:rPr>
      </w:pPr>
      <w:r>
        <w:rPr>
          <w:rStyle w:val="Appelnotedebasdep"/>
        </w:rPr>
        <w:footnoteRef/>
      </w:r>
      <w:r>
        <w:t xml:space="preserve"> </w:t>
      </w:r>
      <w:r>
        <w:rPr>
          <w:rFonts w:hint="cs"/>
          <w:rtl/>
          <w:lang w:bidi="ar-DZ"/>
        </w:rPr>
        <w:t>- عبد الله بن محمد اليوسف، علم البصمات وتحقيق الشخصية، الرياض، ط1، 2012، ص14</w:t>
      </w:r>
    </w:p>
  </w:footnote>
  <w:footnote w:id="50">
    <w:p w:rsidR="006B123A" w:rsidRPr="005F0B35" w:rsidRDefault="006B123A" w:rsidP="005F0B35">
      <w:pPr>
        <w:pStyle w:val="Notedebasdepage"/>
        <w:bidi/>
        <w:rPr>
          <w:rtl/>
          <w:lang w:bidi="ar-DZ"/>
        </w:rPr>
      </w:pPr>
      <w:r>
        <w:rPr>
          <w:rStyle w:val="Appelnotedebasdep"/>
        </w:rPr>
        <w:footnoteRef/>
      </w:r>
      <w:r>
        <w:t xml:space="preserve"> </w:t>
      </w:r>
      <w:r>
        <w:rPr>
          <w:rFonts w:hint="cs"/>
          <w:rtl/>
          <w:lang w:bidi="ar-DZ"/>
        </w:rPr>
        <w:t>- عمار ياسر زهير البابلي، دور أنظمة الذكاء الاصطناعي في التنبؤ بالجريمة، دبي،2012، ص160</w:t>
      </w:r>
    </w:p>
  </w:footnote>
  <w:footnote w:id="51">
    <w:p w:rsidR="006B123A" w:rsidRPr="005F0B35" w:rsidRDefault="006B123A" w:rsidP="005F0B35">
      <w:pPr>
        <w:pStyle w:val="Notedebasdepage"/>
        <w:bidi/>
        <w:rPr>
          <w:rtl/>
          <w:lang w:bidi="ar-DZ"/>
        </w:rPr>
      </w:pPr>
      <w:r>
        <w:rPr>
          <w:rStyle w:val="Appelnotedebasdep"/>
        </w:rPr>
        <w:footnoteRef/>
      </w:r>
      <w:r>
        <w:t xml:space="preserve"> </w:t>
      </w:r>
      <w:r>
        <w:rPr>
          <w:rFonts w:hint="cs"/>
          <w:rtl/>
          <w:lang w:bidi="ar-DZ"/>
        </w:rPr>
        <w:t>- محمد نور الدين سيد، التحديات الأمنية لاستخدام الذكاء الاصطناعي والأنظمة الرقمية في العمل الأمني وسبل المواجهة، مجلة العلوم الشرطية، القيادة العامة لشرطة الشارقة، 2021، ص7</w:t>
      </w:r>
    </w:p>
  </w:footnote>
  <w:footnote w:id="52">
    <w:p w:rsidR="006B123A" w:rsidRDefault="006B123A" w:rsidP="002D25A3">
      <w:pPr>
        <w:pStyle w:val="Notedebasdepage"/>
        <w:bidi/>
        <w:rPr>
          <w:rtl/>
          <w:lang w:bidi="ar-DZ"/>
        </w:rPr>
      </w:pPr>
      <w:r>
        <w:rPr>
          <w:rStyle w:val="Appelnotedebasdep"/>
        </w:rPr>
        <w:footnoteRef/>
      </w:r>
      <w:r>
        <w:t xml:space="preserve"> </w:t>
      </w:r>
      <w:r>
        <w:rPr>
          <w:rFonts w:hint="cs"/>
          <w:rtl/>
          <w:lang w:bidi="ar-DZ"/>
        </w:rPr>
        <w:t xml:space="preserve"> مناقشة استخدام الذكاء الاصطناعي في العمل الشرطي صحيفة البيان، 19 مارس2019، الربط: </w:t>
      </w:r>
    </w:p>
    <w:p w:rsidR="006B123A" w:rsidRPr="004B1240" w:rsidRDefault="00672DEB" w:rsidP="002D25A3">
      <w:pPr>
        <w:pStyle w:val="Notedebasdepage"/>
        <w:rPr>
          <w:lang w:bidi="ar-DZ"/>
        </w:rPr>
      </w:pPr>
      <w:hyperlink r:id="rId3" w:history="1">
        <w:r w:rsidR="006B123A" w:rsidRPr="00091BBD">
          <w:rPr>
            <w:rStyle w:val="Lienhypertexte"/>
            <w:lang w:bidi="ar-DZ"/>
          </w:rPr>
          <w:t>https://www.albayan.ae/across-the-uae/news-and-reports</w:t>
        </w:r>
      </w:hyperlink>
      <w:r w:rsidR="006B123A">
        <w:rPr>
          <w:lang w:bidi="ar-DZ"/>
        </w:rPr>
        <w:t xml:space="preserve"> </w:t>
      </w:r>
    </w:p>
  </w:footnote>
  <w:footnote w:id="53">
    <w:p w:rsidR="006B123A" w:rsidRPr="00F22216" w:rsidRDefault="006B123A" w:rsidP="00F22216">
      <w:pPr>
        <w:pStyle w:val="Notedebasdepage"/>
        <w:bidi/>
        <w:rPr>
          <w:rtl/>
          <w:lang w:bidi="ar-DZ"/>
        </w:rPr>
      </w:pPr>
      <w:r>
        <w:rPr>
          <w:rStyle w:val="Appelnotedebasdep"/>
        </w:rPr>
        <w:footnoteRef/>
      </w:r>
      <w:r>
        <w:t xml:space="preserve"> </w:t>
      </w:r>
      <w:r>
        <w:rPr>
          <w:rFonts w:hint="cs"/>
          <w:rtl/>
          <w:lang w:bidi="ar-DZ"/>
        </w:rPr>
        <w:t>-</w:t>
      </w:r>
      <w:r w:rsidRPr="00F22216">
        <w:rPr>
          <w:rtl/>
        </w:rPr>
        <w:t xml:space="preserve"> </w:t>
      </w:r>
      <w:r w:rsidRPr="00F22216">
        <w:rPr>
          <w:rFonts w:cs="Arial"/>
          <w:rtl/>
          <w:lang w:bidi="ar-DZ"/>
        </w:rPr>
        <w:t>محمد نور الدين سيد، التحديات الأمنية لاستخدام الذكاء الاصطناعي والأنظمة الرقمية في العمل الأمني وسبل المواجهة</w:t>
      </w:r>
      <w:r>
        <w:rPr>
          <w:rFonts w:cs="Arial" w:hint="cs"/>
          <w:rtl/>
          <w:lang w:bidi="ar-DZ"/>
        </w:rPr>
        <w:t>، مرجع سابق، ص 10</w:t>
      </w:r>
    </w:p>
  </w:footnote>
  <w:footnote w:id="54">
    <w:p w:rsidR="006B123A" w:rsidRDefault="006B123A" w:rsidP="005E1BD6">
      <w:pPr>
        <w:pStyle w:val="Notedebasdepage"/>
        <w:bidi/>
        <w:rPr>
          <w:rtl/>
          <w:lang w:bidi="ar-DZ"/>
        </w:rPr>
      </w:pPr>
      <w:r>
        <w:rPr>
          <w:rStyle w:val="Appelnotedebasdep"/>
        </w:rPr>
        <w:footnoteRef/>
      </w:r>
      <w:r>
        <w:t xml:space="preserve"> </w:t>
      </w:r>
      <w:r>
        <w:rPr>
          <w:rFonts w:hint="cs"/>
          <w:rtl/>
          <w:lang w:bidi="ar-DZ"/>
        </w:rPr>
        <w:t>- سلام محمد علي، اثر التقنيات الحديثة في الأدلة الجنائية، دراسة مقارنة، مجلة مداد الادب، العدد 11، ص400</w:t>
      </w:r>
    </w:p>
  </w:footnote>
  <w:footnote w:id="55">
    <w:p w:rsidR="006B123A" w:rsidRDefault="006B123A" w:rsidP="005E1BD6">
      <w:pPr>
        <w:pStyle w:val="Notedebasdepage"/>
        <w:bidi/>
        <w:rPr>
          <w:rtl/>
          <w:lang w:bidi="ar-DZ"/>
        </w:rPr>
      </w:pPr>
      <w:r>
        <w:rPr>
          <w:rStyle w:val="Appelnotedebasdep"/>
        </w:rPr>
        <w:footnoteRef/>
      </w:r>
      <w:r>
        <w:t xml:space="preserve"> </w:t>
      </w:r>
      <w:r>
        <w:rPr>
          <w:rFonts w:hint="cs"/>
          <w:rtl/>
          <w:lang w:bidi="ar-DZ"/>
        </w:rPr>
        <w:t xml:space="preserve">- رياض هاني بهار، دور الذكاء الاصطناعي في مجابهة الجريمة، مقال الكتروني، تاريخ الزيارة، 1جويلية2024، الساعة 12:15، الرابط. </w:t>
      </w:r>
    </w:p>
    <w:p w:rsidR="006B123A" w:rsidRDefault="00672DEB" w:rsidP="005E1BD6">
      <w:pPr>
        <w:pStyle w:val="Notedebasdepage"/>
        <w:rPr>
          <w:lang w:bidi="ar-DZ"/>
        </w:rPr>
      </w:pPr>
      <w:hyperlink r:id="rId4" w:history="1">
        <w:r w:rsidR="006B123A" w:rsidRPr="00091BBD">
          <w:rPr>
            <w:rStyle w:val="Lienhypertexte"/>
            <w:lang w:bidi="ar-DZ"/>
          </w:rPr>
          <w:t>https://mahewar.org</w:t>
        </w:r>
      </w:hyperlink>
      <w:r w:rsidR="006B123A">
        <w:rPr>
          <w:lang w:bidi="ar-DZ"/>
        </w:rPr>
        <w:t xml:space="preserve"> </w:t>
      </w:r>
    </w:p>
  </w:footnote>
  <w:footnote w:id="56">
    <w:p w:rsidR="006B123A" w:rsidRDefault="006B123A" w:rsidP="005E1BD6">
      <w:pPr>
        <w:pStyle w:val="Notedebasdepage"/>
        <w:bidi/>
        <w:rPr>
          <w:rtl/>
          <w:lang w:bidi="ar-DZ"/>
        </w:rPr>
      </w:pPr>
      <w:r>
        <w:rPr>
          <w:rStyle w:val="Appelnotedebasdep"/>
        </w:rPr>
        <w:footnoteRef/>
      </w:r>
      <w:r>
        <w:t xml:space="preserve"> </w:t>
      </w:r>
      <w:r>
        <w:rPr>
          <w:rFonts w:hint="cs"/>
          <w:rtl/>
          <w:lang w:bidi="ar-DZ"/>
        </w:rPr>
        <w:t>- سلطان بن سعود بن جنيدب، دور تقتيات الذكاء الاصطناعي في مكافحة الجرائم، مقال الكتروني تاريخ الزيارة 1/07/2024، الرابط</w:t>
      </w:r>
    </w:p>
    <w:p w:rsidR="006B123A" w:rsidRDefault="00672DEB" w:rsidP="005E1BD6">
      <w:pPr>
        <w:pStyle w:val="Notedebasdepage"/>
        <w:rPr>
          <w:lang w:bidi="ar-DZ"/>
        </w:rPr>
      </w:pPr>
      <w:hyperlink r:id="rId5" w:history="1">
        <w:r w:rsidR="006B123A" w:rsidRPr="00091BBD">
          <w:rPr>
            <w:rStyle w:val="Lienhypertexte"/>
            <w:lang w:bidi="ar-DZ"/>
          </w:rPr>
          <w:t>https://maal.com</w:t>
        </w:r>
      </w:hyperlink>
      <w:r w:rsidR="006B123A">
        <w:rPr>
          <w:lang w:bidi="ar-DZ"/>
        </w:rPr>
        <w:t xml:space="preserve"> </w:t>
      </w:r>
    </w:p>
  </w:footnote>
  <w:footnote w:id="57">
    <w:p w:rsidR="006B123A" w:rsidRPr="00BC2806" w:rsidRDefault="006B123A" w:rsidP="00BC2806">
      <w:pPr>
        <w:pStyle w:val="Notedebasdepage"/>
        <w:bidi/>
        <w:rPr>
          <w:rtl/>
          <w:lang w:bidi="ar-DZ"/>
        </w:rPr>
      </w:pPr>
      <w:r>
        <w:rPr>
          <w:rStyle w:val="Appelnotedebasdep"/>
        </w:rPr>
        <w:footnoteRef/>
      </w:r>
      <w:r>
        <w:rPr>
          <w:rFonts w:hint="cs"/>
          <w:rtl/>
          <w:lang w:bidi="ar-DZ"/>
        </w:rPr>
        <w:t xml:space="preserve"> كيفن واريك، اساسيات الذكاء الاصطناعي، مرجع سابق، ص 43-49</w:t>
      </w:r>
    </w:p>
  </w:footnote>
  <w:footnote w:id="58">
    <w:p w:rsidR="006B123A" w:rsidRDefault="006B123A" w:rsidP="00E46081">
      <w:pPr>
        <w:pStyle w:val="Notedebasdepage"/>
        <w:bidi/>
        <w:rPr>
          <w:rtl/>
          <w:lang w:bidi="ar-DZ"/>
        </w:rPr>
      </w:pPr>
      <w:r>
        <w:rPr>
          <w:rStyle w:val="Appelnotedebasdep"/>
        </w:rPr>
        <w:footnoteRef/>
      </w:r>
      <w:r>
        <w:t xml:space="preserve"> </w:t>
      </w:r>
      <w:r>
        <w:rPr>
          <w:rFonts w:hint="cs"/>
          <w:rtl/>
          <w:lang w:bidi="ar-DZ"/>
        </w:rPr>
        <w:t>- عبد الله إبراهيم الفقي، الذكاء الاصطناعي والنظم الخبيرة، دار الثقافة والنشر، الأردن، الط1، 1433ه، ص67</w:t>
      </w:r>
    </w:p>
  </w:footnote>
  <w:footnote w:id="59">
    <w:p w:rsidR="006B123A" w:rsidRPr="00BC2806" w:rsidRDefault="006B123A" w:rsidP="00BC2806">
      <w:pPr>
        <w:pStyle w:val="Notedebasdepage"/>
        <w:bidi/>
        <w:rPr>
          <w:rtl/>
          <w:lang w:bidi="ar-DZ"/>
        </w:rPr>
      </w:pPr>
      <w:r>
        <w:rPr>
          <w:rStyle w:val="Appelnotedebasdep"/>
        </w:rPr>
        <w:footnoteRef/>
      </w:r>
      <w:r>
        <w:t xml:space="preserve"> </w:t>
      </w:r>
      <w:r>
        <w:rPr>
          <w:rFonts w:hint="cs"/>
          <w:rtl/>
        </w:rPr>
        <w:t>- عبد الله إبراهيم الفقي، مرجع سابق، 70</w:t>
      </w:r>
    </w:p>
  </w:footnote>
  <w:footnote w:id="60">
    <w:p w:rsidR="006B123A" w:rsidRPr="00BC2806" w:rsidRDefault="006B123A" w:rsidP="00BC2806">
      <w:pPr>
        <w:pStyle w:val="Notedebasdepage"/>
        <w:bidi/>
        <w:rPr>
          <w:rtl/>
          <w:lang w:bidi="ar-DZ"/>
        </w:rPr>
      </w:pPr>
      <w:r>
        <w:rPr>
          <w:rStyle w:val="Appelnotedebasdep"/>
        </w:rPr>
        <w:footnoteRef/>
      </w:r>
      <w:r>
        <w:t xml:space="preserve"> </w:t>
      </w:r>
      <w:r>
        <w:rPr>
          <w:rFonts w:hint="cs"/>
          <w:rtl/>
        </w:rPr>
        <w:t xml:space="preserve"> عمار ياسر زهير البابلي، الاليات الحديثة لتأمين وحماية نظم المعلومات واثرها على المنظومة الأمنية، رسالة دكتوراه، كلية الدراسات العليا، اكاديمية الشرطة، القاهرة، 2018، ص54</w:t>
      </w:r>
    </w:p>
  </w:footnote>
  <w:footnote w:id="61">
    <w:p w:rsidR="006B123A" w:rsidRPr="00BC2806" w:rsidRDefault="006B123A" w:rsidP="00BC2806">
      <w:pPr>
        <w:pStyle w:val="Notedebasdepage"/>
        <w:bidi/>
        <w:rPr>
          <w:rtl/>
          <w:lang w:bidi="ar-DZ"/>
        </w:rPr>
      </w:pPr>
      <w:r>
        <w:rPr>
          <w:rStyle w:val="Appelnotedebasdep"/>
        </w:rPr>
        <w:footnoteRef/>
      </w:r>
      <w:r>
        <w:t xml:space="preserve"> </w:t>
      </w:r>
      <w:r>
        <w:rPr>
          <w:rFonts w:hint="cs"/>
          <w:rtl/>
        </w:rPr>
        <w:t xml:space="preserve"> صلاح الدين العبيدي، مفهوم الامن في تقنية المعلومات، النظرة العامة والتقنية، صحيفة الرياض، 2014</w:t>
      </w:r>
    </w:p>
  </w:footnote>
  <w:footnote w:id="62">
    <w:p w:rsidR="006B123A" w:rsidRPr="00BC2806" w:rsidRDefault="006B123A" w:rsidP="00BC2806">
      <w:pPr>
        <w:pStyle w:val="Notedebasdepage"/>
        <w:bidi/>
        <w:rPr>
          <w:rtl/>
          <w:lang w:bidi="ar-DZ"/>
        </w:rPr>
      </w:pPr>
      <w:r>
        <w:rPr>
          <w:rStyle w:val="Appelnotedebasdep"/>
        </w:rPr>
        <w:footnoteRef/>
      </w:r>
      <w:r>
        <w:t xml:space="preserve"> </w:t>
      </w:r>
      <w:r>
        <w:rPr>
          <w:rFonts w:hint="cs"/>
          <w:rtl/>
        </w:rPr>
        <w:t>حمادي عطرة، لون زازة، مرجع سايق، ص23-27</w:t>
      </w:r>
    </w:p>
  </w:footnote>
  <w:footnote w:id="63">
    <w:p w:rsidR="006B123A" w:rsidRDefault="006B123A" w:rsidP="003B652D">
      <w:pPr>
        <w:pStyle w:val="Notedebasdepage"/>
      </w:pPr>
      <w:r>
        <w:rPr>
          <w:rStyle w:val="Appelnotedebasdep"/>
        </w:rPr>
        <w:footnoteRef/>
      </w:r>
      <w:r>
        <w:t xml:space="preserve"> Sean E. Goodison and others, Autonomous Road Vehicles and Law Enforcement,  published by RAND Corporation, 2017, P: 1, available at:  </w:t>
      </w:r>
    </w:p>
    <w:p w:rsidR="006B123A" w:rsidRPr="00CC1660" w:rsidRDefault="00672DEB" w:rsidP="003B652D">
      <w:pPr>
        <w:pStyle w:val="Notedebasdepage"/>
        <w:rPr>
          <w:rtl/>
          <w:lang w:bidi="ar-DZ"/>
        </w:rPr>
      </w:pPr>
      <w:hyperlink r:id="rId6" w:history="1">
        <w:r w:rsidR="006B123A" w:rsidRPr="00091BBD">
          <w:rPr>
            <w:rStyle w:val="Lienhypertexte"/>
          </w:rPr>
          <w:t>file:///C:/Users/HP/Downloads/RAND_RRA108 - 4.pdf/2 / 1 / 2021</w:t>
        </w:r>
      </w:hyperlink>
      <w:r w:rsidR="006B123A">
        <w:rPr>
          <w:rFonts w:hint="cs"/>
          <w:rtl/>
        </w:rPr>
        <w:t xml:space="preserve"> </w:t>
      </w:r>
      <w:r w:rsidR="006B123A">
        <w:t xml:space="preserve">  </w:t>
      </w:r>
      <w:r w:rsidR="006B123A">
        <w:rPr>
          <w:rFonts w:hint="cs"/>
          <w:rtl/>
        </w:rPr>
        <w:t xml:space="preserve"> </w:t>
      </w:r>
    </w:p>
  </w:footnote>
  <w:footnote w:id="64">
    <w:p w:rsidR="006B123A" w:rsidRDefault="006B123A" w:rsidP="003B652D">
      <w:pPr>
        <w:pStyle w:val="Notedebasdepage"/>
        <w:bidi/>
      </w:pPr>
      <w:r>
        <w:rPr>
          <w:rStyle w:val="Appelnotedebasdep"/>
        </w:rPr>
        <w:footnoteRef/>
      </w:r>
      <w:r>
        <w:t xml:space="preserve"> </w:t>
      </w:r>
      <w:r w:rsidRPr="003B652D">
        <w:rPr>
          <w:rFonts w:cs="Arial"/>
          <w:rtl/>
        </w:rPr>
        <w:t>صفــات سالمــة، د. خليــل أو قــورة، تحديــات عصــر الروبوتــات وأخالقياتــه، مركــز اإلمــارات للدراســات  والبحــوث االســتراتيجية، دراســات اســتراتيجية، 2014م، العــدد ،196 ص.4</w:t>
      </w:r>
    </w:p>
  </w:footnote>
  <w:footnote w:id="65">
    <w:p w:rsidR="006B123A" w:rsidRDefault="006B123A" w:rsidP="003B652D">
      <w:pPr>
        <w:pStyle w:val="Notedebasdepage"/>
        <w:bidi/>
        <w:rPr>
          <w:rtl/>
          <w:lang w:bidi="ar-DZ"/>
        </w:rPr>
      </w:pPr>
      <w:r>
        <w:rPr>
          <w:rStyle w:val="Appelnotedebasdep"/>
        </w:rPr>
        <w:footnoteRef/>
      </w:r>
      <w:r>
        <w:t xml:space="preserve"> </w:t>
      </w:r>
      <w:r>
        <w:rPr>
          <w:rFonts w:hint="cs"/>
          <w:rtl/>
        </w:rPr>
        <w:t xml:space="preserve"> -</w:t>
      </w:r>
      <w:r w:rsidRPr="00F0646E">
        <w:rPr>
          <w:rtl/>
        </w:rPr>
        <w:t xml:space="preserve"> </w:t>
      </w:r>
      <w:r w:rsidRPr="00F0646E">
        <w:rPr>
          <w:rFonts w:cs="Arial"/>
          <w:rtl/>
        </w:rPr>
        <w:t>يحيي إبراهيم الدهشان، المسئولية الجنائية عن جرائم الذكاء االصطناعي، مرجع سابق، ص.7</w:t>
      </w:r>
    </w:p>
  </w:footnote>
  <w:footnote w:id="66">
    <w:p w:rsidR="006B123A" w:rsidRPr="00F0646E" w:rsidRDefault="006B123A" w:rsidP="00F0646E">
      <w:pPr>
        <w:pStyle w:val="Notedebasdepage"/>
        <w:bidi/>
        <w:rPr>
          <w:rtl/>
          <w:lang w:bidi="ar-DZ"/>
        </w:rPr>
      </w:pPr>
      <w:r>
        <w:rPr>
          <w:rStyle w:val="Appelnotedebasdep"/>
        </w:rPr>
        <w:footnoteRef/>
      </w:r>
      <w:r>
        <w:t xml:space="preserve"> </w:t>
      </w:r>
      <w:r>
        <w:rPr>
          <w:rFonts w:hint="cs"/>
          <w:rtl/>
          <w:lang w:bidi="ar-DZ"/>
        </w:rPr>
        <w:t>- عمار راشد علاوي، محمد نور الدين عبد المجيد، مجلة جامعة الشارقة، المجلد 20، العدد 4، ديسمبر 2023، ص 399</w:t>
      </w:r>
    </w:p>
  </w:footnote>
  <w:footnote w:id="67">
    <w:p w:rsidR="006B123A" w:rsidRDefault="006B123A" w:rsidP="00934ED2">
      <w:pPr>
        <w:pStyle w:val="Notedebasdepage"/>
        <w:bidi/>
        <w:rPr>
          <w:rtl/>
          <w:lang w:bidi="ar-DZ"/>
        </w:rPr>
      </w:pPr>
      <w:r>
        <w:rPr>
          <w:rStyle w:val="Appelnotedebasdep"/>
        </w:rPr>
        <w:footnoteRef/>
      </w:r>
      <w:r>
        <w:t xml:space="preserve"> </w:t>
      </w:r>
      <w:r>
        <w:rPr>
          <w:rFonts w:hint="cs"/>
          <w:rtl/>
          <w:lang w:bidi="ar-DZ"/>
        </w:rPr>
        <w:t xml:space="preserve">- </w:t>
      </w:r>
      <w:r w:rsidRPr="00934ED2">
        <w:rPr>
          <w:rFonts w:cs="Arial"/>
          <w:rtl/>
          <w:lang w:bidi="ar-DZ"/>
        </w:rPr>
        <w:t>ضاري خليل محمود، الوجيز في شرح قانون العقوب</w:t>
      </w:r>
      <w:r>
        <w:rPr>
          <w:rFonts w:cs="Arial"/>
          <w:rtl/>
          <w:lang w:bidi="ar-DZ"/>
        </w:rPr>
        <w:t>ات، دار القادسية للطباعة والنش</w:t>
      </w:r>
      <w:r>
        <w:rPr>
          <w:rFonts w:cs="Arial" w:hint="cs"/>
          <w:rtl/>
          <w:lang w:bidi="ar-DZ"/>
        </w:rPr>
        <w:t>ر</w:t>
      </w:r>
      <w:r w:rsidRPr="00934ED2">
        <w:rPr>
          <w:rFonts w:cs="Arial"/>
          <w:rtl/>
          <w:lang w:bidi="ar-DZ"/>
        </w:rPr>
        <w:t>،</w:t>
      </w:r>
      <w:r>
        <w:rPr>
          <w:rFonts w:cs="Arial" w:hint="cs"/>
          <w:rtl/>
          <w:lang w:bidi="ar-DZ"/>
        </w:rPr>
        <w:t xml:space="preserve"> </w:t>
      </w:r>
      <w:r w:rsidRPr="00934ED2">
        <w:rPr>
          <w:rFonts w:cs="Arial"/>
          <w:rtl/>
          <w:lang w:bidi="ar-DZ"/>
        </w:rPr>
        <w:t>بغداد،</w:t>
      </w:r>
      <w:r>
        <w:rPr>
          <w:rFonts w:cs="Arial" w:hint="cs"/>
          <w:rtl/>
          <w:lang w:bidi="ar-DZ"/>
        </w:rPr>
        <w:t xml:space="preserve"> </w:t>
      </w:r>
      <w:r w:rsidRPr="00934ED2">
        <w:rPr>
          <w:rFonts w:cs="Arial"/>
          <w:rtl/>
          <w:lang w:bidi="ar-DZ"/>
        </w:rPr>
        <w:t>2005،</w:t>
      </w:r>
      <w:r>
        <w:rPr>
          <w:rFonts w:cs="Arial" w:hint="cs"/>
          <w:rtl/>
          <w:lang w:bidi="ar-DZ"/>
        </w:rPr>
        <w:t xml:space="preserve"> </w:t>
      </w:r>
      <w:r w:rsidRPr="00934ED2">
        <w:rPr>
          <w:rFonts w:cs="Arial"/>
          <w:rtl/>
          <w:lang w:bidi="ar-DZ"/>
        </w:rPr>
        <w:t>ص66.</w:t>
      </w:r>
    </w:p>
  </w:footnote>
  <w:footnote w:id="68">
    <w:p w:rsidR="006B123A" w:rsidRDefault="006B123A" w:rsidP="00934ED2">
      <w:pPr>
        <w:pStyle w:val="Notedebasdepage"/>
        <w:bidi/>
        <w:rPr>
          <w:rtl/>
          <w:lang w:bidi="ar-DZ"/>
        </w:rPr>
      </w:pPr>
      <w:r>
        <w:rPr>
          <w:rStyle w:val="Appelnotedebasdep"/>
        </w:rPr>
        <w:footnoteRef/>
      </w:r>
      <w:r>
        <w:t xml:space="preserve"> </w:t>
      </w:r>
      <w:r>
        <w:rPr>
          <w:rFonts w:hint="cs"/>
          <w:rtl/>
          <w:lang w:bidi="ar-DZ"/>
        </w:rPr>
        <w:t xml:space="preserve">- </w:t>
      </w:r>
      <w:r w:rsidRPr="00D246B2">
        <w:rPr>
          <w:rFonts w:cs="Arial"/>
          <w:rtl/>
          <w:lang w:bidi="ar-DZ"/>
        </w:rPr>
        <w:t>ماهر عبد الشويش الأحكام العامة في قانون العقوبات، دار الحكمة للطبعة والنشر الموصل، 1999، ص202.</w:t>
      </w:r>
    </w:p>
  </w:footnote>
  <w:footnote w:id="69">
    <w:p w:rsidR="006B123A" w:rsidRDefault="006B123A" w:rsidP="00D246B2">
      <w:pPr>
        <w:pStyle w:val="Notedebasdepage"/>
        <w:bidi/>
        <w:rPr>
          <w:rtl/>
          <w:lang w:bidi="ar-DZ"/>
        </w:rPr>
      </w:pPr>
      <w:r>
        <w:rPr>
          <w:rStyle w:val="Appelnotedebasdep"/>
        </w:rPr>
        <w:footnoteRef/>
      </w:r>
      <w:r>
        <w:t xml:space="preserve"> </w:t>
      </w:r>
      <w:r>
        <w:rPr>
          <w:rFonts w:hint="cs"/>
          <w:rtl/>
          <w:lang w:bidi="ar-DZ"/>
        </w:rPr>
        <w:t xml:space="preserve">- </w:t>
      </w:r>
      <w:r>
        <w:rPr>
          <w:rFonts w:cs="Arial"/>
          <w:rtl/>
          <w:lang w:bidi="ar-DZ"/>
        </w:rPr>
        <w:t>حميد السعدي، شرح قانون العقوبات في الأحكام العامة الجريمة والعقاب والمسؤولية الجنائية، دار الحرية للطباعة،</w:t>
      </w:r>
      <w:r>
        <w:rPr>
          <w:rFonts w:cs="Arial" w:hint="cs"/>
          <w:rtl/>
          <w:lang w:bidi="ar-DZ"/>
        </w:rPr>
        <w:t xml:space="preserve"> </w:t>
      </w:r>
      <w:r>
        <w:rPr>
          <w:rFonts w:cs="Arial"/>
          <w:rtl/>
          <w:lang w:bidi="ar-DZ"/>
        </w:rPr>
        <w:t>بغداد، 1996، ص 150.</w:t>
      </w:r>
    </w:p>
  </w:footnote>
  <w:footnote w:id="70">
    <w:p w:rsidR="006B123A" w:rsidRDefault="006B123A" w:rsidP="00934ED2">
      <w:pPr>
        <w:pStyle w:val="Notedebasdepage"/>
        <w:bidi/>
        <w:rPr>
          <w:rtl/>
          <w:lang w:bidi="ar-DZ"/>
        </w:rPr>
      </w:pPr>
      <w:r>
        <w:rPr>
          <w:rStyle w:val="Appelnotedebasdep"/>
        </w:rPr>
        <w:footnoteRef/>
      </w:r>
      <w:r>
        <w:t xml:space="preserve"> </w:t>
      </w:r>
      <w:r>
        <w:rPr>
          <w:rFonts w:hint="cs"/>
          <w:rtl/>
          <w:lang w:bidi="ar-DZ"/>
        </w:rPr>
        <w:t>-كو</w:t>
      </w:r>
      <w:r w:rsidRPr="00D246B2">
        <w:rPr>
          <w:rFonts w:cs="Arial"/>
          <w:rtl/>
          <w:lang w:bidi="ar-DZ"/>
        </w:rPr>
        <w:t>رت جلال الجريمة متعد</w:t>
      </w:r>
      <w:r>
        <w:rPr>
          <w:rFonts w:cs="Arial"/>
          <w:rtl/>
          <w:lang w:bidi="ar-DZ"/>
        </w:rPr>
        <w:t>ية القصد في القانون المصري والم</w:t>
      </w:r>
      <w:r w:rsidRPr="00D246B2">
        <w:rPr>
          <w:rFonts w:cs="Arial"/>
          <w:rtl/>
          <w:lang w:bidi="ar-DZ"/>
        </w:rPr>
        <w:t>قار</w:t>
      </w:r>
      <w:r>
        <w:rPr>
          <w:rFonts w:cs="Arial"/>
          <w:rtl/>
          <w:lang w:bidi="ar-DZ"/>
        </w:rPr>
        <w:t>ن، دار المعارف، الإسكندرية، مصر</w:t>
      </w:r>
      <w:r w:rsidRPr="00D246B2">
        <w:rPr>
          <w:rFonts w:cs="Arial"/>
          <w:rtl/>
          <w:lang w:bidi="ar-DZ"/>
        </w:rPr>
        <w:t>، 1994،</w:t>
      </w:r>
      <w:r>
        <w:rPr>
          <w:rFonts w:cs="Arial" w:hint="cs"/>
          <w:rtl/>
          <w:lang w:bidi="ar-DZ"/>
        </w:rPr>
        <w:t xml:space="preserve"> </w:t>
      </w:r>
      <w:r w:rsidRPr="00D246B2">
        <w:rPr>
          <w:rFonts w:cs="Arial"/>
          <w:rtl/>
          <w:lang w:bidi="ar-DZ"/>
        </w:rPr>
        <w:t>ص122.</w:t>
      </w:r>
    </w:p>
  </w:footnote>
  <w:footnote w:id="71">
    <w:p w:rsidR="006B123A" w:rsidRDefault="006B123A" w:rsidP="00D246B2">
      <w:pPr>
        <w:pStyle w:val="Notedebasdepage"/>
        <w:bidi/>
        <w:rPr>
          <w:rtl/>
          <w:lang w:bidi="ar-DZ"/>
        </w:rPr>
      </w:pPr>
      <w:r>
        <w:rPr>
          <w:rStyle w:val="Appelnotedebasdep"/>
        </w:rPr>
        <w:footnoteRef/>
      </w:r>
      <w:r>
        <w:t xml:space="preserve"> </w:t>
      </w:r>
      <w:r>
        <w:rPr>
          <w:rFonts w:hint="cs"/>
          <w:rtl/>
          <w:lang w:bidi="ar-DZ"/>
        </w:rPr>
        <w:t>-</w:t>
      </w:r>
      <w:r w:rsidRPr="00D246B2">
        <w:rPr>
          <w:rFonts w:cs="Arial"/>
          <w:rtl/>
          <w:lang w:bidi="ar-DZ"/>
        </w:rPr>
        <w:t xml:space="preserve">محمود نجيب حسني، الخطأ غير العمدي </w:t>
      </w:r>
      <w:r>
        <w:rPr>
          <w:rFonts w:cs="Arial"/>
          <w:rtl/>
          <w:lang w:bidi="ar-DZ"/>
        </w:rPr>
        <w:t>في قانون العقوبات مجلة المحاماة</w:t>
      </w:r>
      <w:r w:rsidRPr="00D246B2">
        <w:rPr>
          <w:rFonts w:cs="Arial"/>
          <w:rtl/>
          <w:lang w:bidi="ar-DZ"/>
        </w:rPr>
        <w:t>، العددان السادس والسابع، 1994،</w:t>
      </w:r>
      <w:r>
        <w:rPr>
          <w:rFonts w:cs="Arial" w:hint="cs"/>
          <w:rtl/>
          <w:lang w:bidi="ar-DZ"/>
        </w:rPr>
        <w:t xml:space="preserve"> </w:t>
      </w:r>
      <w:r w:rsidRPr="00D246B2">
        <w:rPr>
          <w:rFonts w:cs="Arial"/>
          <w:rtl/>
          <w:lang w:bidi="ar-DZ"/>
        </w:rPr>
        <w:t>ص273</w:t>
      </w:r>
    </w:p>
  </w:footnote>
  <w:footnote w:id="72">
    <w:p w:rsidR="006B123A" w:rsidRDefault="006B123A" w:rsidP="00D246B2">
      <w:pPr>
        <w:pStyle w:val="Notedebasdepage"/>
        <w:bidi/>
        <w:rPr>
          <w:rtl/>
          <w:lang w:bidi="ar-DZ"/>
        </w:rPr>
      </w:pPr>
      <w:r>
        <w:rPr>
          <w:rStyle w:val="Appelnotedebasdep"/>
        </w:rPr>
        <w:footnoteRef/>
      </w:r>
      <w:r>
        <w:t xml:space="preserve"> </w:t>
      </w:r>
      <w:r>
        <w:rPr>
          <w:rFonts w:hint="cs"/>
          <w:rtl/>
          <w:lang w:bidi="ar-DZ"/>
        </w:rPr>
        <w:t xml:space="preserve">- </w:t>
      </w:r>
      <w:r w:rsidRPr="00D246B2">
        <w:rPr>
          <w:rFonts w:cs="Arial"/>
          <w:rtl/>
          <w:lang w:bidi="ar-DZ"/>
        </w:rPr>
        <w:t>خلف علي حسين المبادئ العامة في قانون العقوبات المكتبة القانونية، بغداد، 1991،</w:t>
      </w:r>
      <w:r>
        <w:rPr>
          <w:rFonts w:cs="Arial" w:hint="cs"/>
          <w:rtl/>
          <w:lang w:bidi="ar-DZ"/>
        </w:rPr>
        <w:t xml:space="preserve"> </w:t>
      </w:r>
      <w:r w:rsidRPr="00D246B2">
        <w:rPr>
          <w:rFonts w:cs="Arial"/>
          <w:rtl/>
          <w:lang w:bidi="ar-DZ"/>
        </w:rPr>
        <w:t>ص136.</w:t>
      </w:r>
    </w:p>
  </w:footnote>
  <w:footnote w:id="73">
    <w:p w:rsidR="006B123A" w:rsidRDefault="006B123A" w:rsidP="005E3286">
      <w:pPr>
        <w:pStyle w:val="Notedebasdepage"/>
        <w:bidi/>
        <w:rPr>
          <w:rtl/>
          <w:lang w:bidi="ar-DZ"/>
        </w:rPr>
      </w:pPr>
      <w:r>
        <w:rPr>
          <w:rStyle w:val="Appelnotedebasdep"/>
        </w:rPr>
        <w:footnoteRef/>
      </w:r>
      <w:r>
        <w:t xml:space="preserve"> </w:t>
      </w:r>
      <w:r>
        <w:rPr>
          <w:rFonts w:hint="cs"/>
          <w:rtl/>
          <w:lang w:bidi="ar-DZ"/>
        </w:rPr>
        <w:t xml:space="preserve">- </w:t>
      </w:r>
      <w:r w:rsidRPr="005E3286">
        <w:rPr>
          <w:rFonts w:cs="Arial"/>
          <w:rtl/>
          <w:lang w:bidi="ar-DZ"/>
        </w:rPr>
        <w:t>رؤوف عبيد، مبادئ الإجراءات الجنائية في القانون المصري، دار الفكر العربي، الطبعة الرابعة، 1975، ص324.</w:t>
      </w:r>
    </w:p>
  </w:footnote>
  <w:footnote w:id="74">
    <w:p w:rsidR="006B123A" w:rsidRDefault="006B123A" w:rsidP="005E3286">
      <w:pPr>
        <w:pStyle w:val="Notedebasdepage"/>
        <w:bidi/>
        <w:rPr>
          <w:rtl/>
          <w:lang w:bidi="ar-DZ"/>
        </w:rPr>
      </w:pPr>
      <w:r>
        <w:rPr>
          <w:rStyle w:val="Appelnotedebasdep"/>
        </w:rPr>
        <w:footnoteRef/>
      </w:r>
      <w:r>
        <w:t xml:space="preserve"> </w:t>
      </w:r>
      <w:r>
        <w:rPr>
          <w:rFonts w:hint="cs"/>
          <w:rtl/>
          <w:lang w:bidi="ar-DZ"/>
        </w:rPr>
        <w:t xml:space="preserve">- </w:t>
      </w:r>
      <w:r w:rsidRPr="005E3286">
        <w:rPr>
          <w:rFonts w:cs="Arial"/>
          <w:rtl/>
          <w:lang w:bidi="ar-DZ"/>
        </w:rPr>
        <w:t>السببية هي إسناد أي أمر من أمور الحياة إلى مصدره والإسناد في نطاق قانون العقوبات على نوعين مادي ومعنوي أما المادي يقضى بنسبة نتيجة ما إلى فعل أو سلوك إجرامي أي توافر رابطة سببية بين السلوك والنتيجة، و أما المعنوي فيقتضي نسبة الجريمة إلى شخص متمتع بالأهلية المطلوبة لتحمل المسؤولية الجزائية للمزيد أنظر الفاصل محمد شرح قانون العقوبات مطبعة جامعة دمشق 1959،</w:t>
      </w:r>
      <w:r>
        <w:rPr>
          <w:rFonts w:cs="Arial" w:hint="cs"/>
          <w:rtl/>
          <w:lang w:bidi="ar-DZ"/>
        </w:rPr>
        <w:t xml:space="preserve"> </w:t>
      </w:r>
      <w:r w:rsidRPr="005E3286">
        <w:rPr>
          <w:rFonts w:cs="Arial"/>
          <w:rtl/>
          <w:lang w:bidi="ar-DZ"/>
        </w:rPr>
        <w:t>ص314.</w:t>
      </w:r>
    </w:p>
  </w:footnote>
  <w:footnote w:id="75">
    <w:p w:rsidR="006B123A" w:rsidRDefault="006B123A" w:rsidP="00C447F7">
      <w:pPr>
        <w:pStyle w:val="Notedebasdepage"/>
        <w:bidi/>
        <w:rPr>
          <w:rtl/>
          <w:lang w:bidi="ar-DZ"/>
        </w:rPr>
      </w:pPr>
      <w:r>
        <w:rPr>
          <w:rStyle w:val="Appelnotedebasdep"/>
        </w:rPr>
        <w:footnoteRef/>
      </w:r>
      <w:r>
        <w:t xml:space="preserve"> </w:t>
      </w:r>
      <w:r>
        <w:rPr>
          <w:rFonts w:hint="cs"/>
          <w:rtl/>
          <w:lang w:bidi="ar-DZ"/>
        </w:rPr>
        <w:t xml:space="preserve">- </w:t>
      </w:r>
      <w:r>
        <w:rPr>
          <w:rFonts w:cs="Arial"/>
          <w:rtl/>
          <w:lang w:bidi="ar-DZ"/>
        </w:rPr>
        <w:t>ظهرت لعلاج حالة تعدد الأسباب عدة نظريات</w:t>
      </w:r>
      <w:r>
        <w:rPr>
          <w:rFonts w:cs="Arial" w:hint="cs"/>
          <w:rtl/>
          <w:lang w:bidi="ar-DZ"/>
        </w:rPr>
        <w:t>:</w:t>
      </w:r>
      <w:r>
        <w:rPr>
          <w:rFonts w:cs="Arial"/>
          <w:rtl/>
          <w:lang w:bidi="ar-DZ"/>
        </w:rPr>
        <w:t xml:space="preserve"> وهي نظرية تعادل الأسباب نظرية السبب الأقوى ، نظرية السببية</w:t>
      </w:r>
      <w:r>
        <w:rPr>
          <w:rFonts w:hint="cs"/>
          <w:rtl/>
          <w:lang w:bidi="ar-DZ"/>
        </w:rPr>
        <w:t xml:space="preserve"> </w:t>
      </w:r>
      <w:r>
        <w:rPr>
          <w:rFonts w:cs="Arial"/>
          <w:rtl/>
          <w:lang w:bidi="ar-DZ"/>
        </w:rPr>
        <w:t>الملائمة.</w:t>
      </w:r>
    </w:p>
  </w:footnote>
  <w:footnote w:id="76">
    <w:p w:rsidR="006B123A" w:rsidRDefault="006B123A" w:rsidP="00C447F7">
      <w:pPr>
        <w:pStyle w:val="Notedebasdepage"/>
        <w:rPr>
          <w:rtl/>
          <w:lang w:bidi="ar-DZ"/>
        </w:rPr>
      </w:pPr>
      <w:r>
        <w:rPr>
          <w:rStyle w:val="Appelnotedebasdep"/>
        </w:rPr>
        <w:footnoteRef/>
      </w:r>
      <w:r>
        <w:t xml:space="preserve"> </w:t>
      </w:r>
      <w:r>
        <w:rPr>
          <w:rFonts w:hint="cs"/>
          <w:rtl/>
          <w:lang w:bidi="ar-DZ"/>
        </w:rPr>
        <w:t>-</w:t>
      </w:r>
      <w:r>
        <w:rPr>
          <w:lang w:bidi="ar-DZ"/>
        </w:rPr>
        <w:t>Juridicum artificial intelligence and the external element of the crime an analysis of the liabilityproblem matil da clause.karlsson spring 2017jul01.final thesis for the law program. second cycle. 30credits. examiner. Kerstin. nordlof supervisor. Jacob Oberg.p29.</w:t>
      </w:r>
    </w:p>
  </w:footnote>
  <w:footnote w:id="77">
    <w:p w:rsidR="006B123A" w:rsidRDefault="006B123A" w:rsidP="005E3286">
      <w:pPr>
        <w:pStyle w:val="Notedebasdepage"/>
        <w:bidi/>
        <w:rPr>
          <w:rtl/>
          <w:lang w:bidi="ar-DZ"/>
        </w:rPr>
      </w:pPr>
      <w:r>
        <w:rPr>
          <w:rStyle w:val="Appelnotedebasdep"/>
        </w:rPr>
        <w:footnoteRef/>
      </w:r>
      <w:r>
        <w:t xml:space="preserve"> </w:t>
      </w:r>
      <w:r>
        <w:rPr>
          <w:rFonts w:hint="cs"/>
          <w:rtl/>
          <w:lang w:bidi="ar-DZ"/>
        </w:rPr>
        <w:t xml:space="preserve">- </w:t>
      </w:r>
      <w:r w:rsidRPr="00C447F7">
        <w:rPr>
          <w:rFonts w:cs="Arial"/>
          <w:rtl/>
          <w:lang w:bidi="ar-DZ"/>
        </w:rPr>
        <w:t>عمر محمد منيب المسؤولية الجنائية الناتجة عن أعمال الذكاء الاصطناعي، رسالة ماجستير في القانون العام، كلية الحقوق، جامعة قطر ، 2022/12/18، ص 83</w:t>
      </w:r>
    </w:p>
  </w:footnote>
  <w:footnote w:id="78">
    <w:p w:rsidR="006B123A" w:rsidRDefault="006B123A" w:rsidP="005E3286">
      <w:pPr>
        <w:pStyle w:val="Notedebasdepage"/>
        <w:bidi/>
        <w:rPr>
          <w:rtl/>
          <w:lang w:bidi="ar-DZ"/>
        </w:rPr>
      </w:pPr>
      <w:r>
        <w:rPr>
          <w:rStyle w:val="Appelnotedebasdep"/>
        </w:rPr>
        <w:footnoteRef/>
      </w:r>
      <w:r>
        <w:t xml:space="preserve"> </w:t>
      </w:r>
      <w:r>
        <w:rPr>
          <w:rFonts w:hint="cs"/>
          <w:rtl/>
          <w:lang w:bidi="ar-DZ"/>
        </w:rPr>
        <w:t xml:space="preserve">- </w:t>
      </w:r>
      <w:r w:rsidRPr="00C447F7">
        <w:rPr>
          <w:rFonts w:cs="Arial"/>
          <w:rtl/>
          <w:lang w:bidi="ar-DZ"/>
        </w:rPr>
        <w:t>روابح فريد محاضرات في القانون الجنائي العام، مطبعة الدروس، جامعة محمد لمين دباغين كلية الحقوق، العلوم السياسية جامعة سطيف، 2019، ص 96</w:t>
      </w:r>
    </w:p>
  </w:footnote>
  <w:footnote w:id="79">
    <w:p w:rsidR="006B123A" w:rsidRDefault="006B123A" w:rsidP="007760E9">
      <w:pPr>
        <w:pStyle w:val="Notedebasdepage"/>
        <w:bidi/>
        <w:rPr>
          <w:rtl/>
          <w:lang w:bidi="ar-DZ"/>
        </w:rPr>
      </w:pPr>
      <w:r>
        <w:rPr>
          <w:rStyle w:val="Appelnotedebasdep"/>
        </w:rPr>
        <w:footnoteRef/>
      </w:r>
      <w:r>
        <w:t xml:space="preserve"> </w:t>
      </w:r>
      <w:r>
        <w:rPr>
          <w:rFonts w:hint="cs"/>
          <w:rtl/>
          <w:lang w:bidi="ar-DZ"/>
        </w:rPr>
        <w:t xml:space="preserve">- </w:t>
      </w:r>
      <w:r w:rsidRPr="007760E9">
        <w:rPr>
          <w:rFonts w:cs="Arial"/>
          <w:rtl/>
          <w:lang w:bidi="ar-DZ"/>
        </w:rPr>
        <w:t>بكر سالم عبد المهيمن، القصد الجنائي في القانون المصري المقارن، 1959،ص86.</w:t>
      </w:r>
    </w:p>
  </w:footnote>
  <w:footnote w:id="80">
    <w:p w:rsidR="006B123A" w:rsidRDefault="006B123A" w:rsidP="007760E9">
      <w:pPr>
        <w:pStyle w:val="Notedebasdepage"/>
        <w:bidi/>
        <w:rPr>
          <w:rtl/>
          <w:lang w:bidi="ar-DZ"/>
        </w:rPr>
      </w:pPr>
      <w:r>
        <w:rPr>
          <w:rStyle w:val="Appelnotedebasdep"/>
        </w:rPr>
        <w:footnoteRef/>
      </w:r>
      <w:r>
        <w:t xml:space="preserve"> </w:t>
      </w:r>
      <w:r>
        <w:rPr>
          <w:rFonts w:hint="cs"/>
          <w:rtl/>
          <w:lang w:bidi="ar-DZ"/>
        </w:rPr>
        <w:t>-</w:t>
      </w:r>
      <w:r w:rsidRPr="007760E9">
        <w:rPr>
          <w:rFonts w:cs="Arial"/>
          <w:rtl/>
          <w:lang w:bidi="ar-DZ"/>
        </w:rPr>
        <w:t>عمر منيب مرجع سابق ص85.</w:t>
      </w:r>
    </w:p>
  </w:footnote>
  <w:footnote w:id="81">
    <w:p w:rsidR="006B123A" w:rsidRDefault="006B123A" w:rsidP="007760E9">
      <w:pPr>
        <w:pStyle w:val="Notedebasdepage"/>
        <w:bidi/>
        <w:rPr>
          <w:rtl/>
          <w:lang w:bidi="ar-DZ"/>
        </w:rPr>
      </w:pPr>
      <w:r>
        <w:rPr>
          <w:rStyle w:val="Appelnotedebasdep"/>
        </w:rPr>
        <w:footnoteRef/>
      </w:r>
      <w:r>
        <w:t xml:space="preserve"> </w:t>
      </w:r>
      <w:r>
        <w:rPr>
          <w:rFonts w:hint="cs"/>
          <w:rtl/>
          <w:lang w:bidi="ar-DZ"/>
        </w:rPr>
        <w:t xml:space="preserve">- </w:t>
      </w:r>
      <w:r w:rsidRPr="007760E9">
        <w:rPr>
          <w:rFonts w:cs="Arial"/>
          <w:rtl/>
          <w:lang w:bidi="ar-DZ"/>
        </w:rPr>
        <w:t>وزير عبد العظيم، الشروط المقترضة في الجريمة، دار النهضة العربية 1983 ، ص 20</w:t>
      </w:r>
    </w:p>
  </w:footnote>
  <w:footnote w:id="82">
    <w:p w:rsidR="006B123A" w:rsidRDefault="006B123A" w:rsidP="002E2767">
      <w:pPr>
        <w:pStyle w:val="Notedebasdepage"/>
        <w:bidi/>
        <w:rPr>
          <w:rtl/>
          <w:lang w:bidi="ar-DZ"/>
        </w:rPr>
      </w:pPr>
      <w:r>
        <w:rPr>
          <w:rStyle w:val="Appelnotedebasdep"/>
        </w:rPr>
        <w:footnoteRef/>
      </w:r>
      <w:r>
        <w:t xml:space="preserve"> </w:t>
      </w:r>
      <w:r>
        <w:rPr>
          <w:rFonts w:hint="cs"/>
          <w:rtl/>
          <w:lang w:bidi="ar-DZ"/>
        </w:rPr>
        <w:t xml:space="preserve">- </w:t>
      </w:r>
      <w:r>
        <w:rPr>
          <w:rFonts w:cs="Arial"/>
          <w:rtl/>
          <w:lang w:bidi="ar-DZ"/>
        </w:rPr>
        <w:t>تورت جلال، نظرية الجريمة المتعدية القصد في القانون المصري المقارن، الإسكندرية ، 1965 ،ص 400.</w:t>
      </w:r>
    </w:p>
  </w:footnote>
  <w:footnote w:id="83">
    <w:p w:rsidR="006B123A" w:rsidRDefault="006B123A" w:rsidP="002E2767">
      <w:pPr>
        <w:pStyle w:val="Notedebasdepage"/>
        <w:bidi/>
        <w:rPr>
          <w:rtl/>
          <w:lang w:bidi="ar-DZ"/>
        </w:rPr>
      </w:pPr>
      <w:r>
        <w:rPr>
          <w:rStyle w:val="Appelnotedebasdep"/>
        </w:rPr>
        <w:footnoteRef/>
      </w:r>
      <w:r>
        <w:t xml:space="preserve"> </w:t>
      </w:r>
      <w:r>
        <w:rPr>
          <w:rFonts w:hint="cs"/>
          <w:rtl/>
          <w:lang w:bidi="ar-DZ"/>
        </w:rPr>
        <w:t>-</w:t>
      </w:r>
      <w:r w:rsidRPr="002E2767">
        <w:rPr>
          <w:rFonts w:cs="Arial"/>
          <w:rtl/>
          <w:lang w:bidi="ar-DZ"/>
        </w:rPr>
        <w:t>آلان بونيه الذكاء الاصطناعي واقعة و متنقبله ترجمة علي صبري فرغلي من منشورات عالم المعرفة 1993،</w:t>
      </w:r>
    </w:p>
  </w:footnote>
  <w:footnote w:id="84">
    <w:p w:rsidR="006B123A" w:rsidRDefault="006B123A" w:rsidP="00E7056F">
      <w:pPr>
        <w:pStyle w:val="Notedebasdepage"/>
        <w:bidi/>
        <w:rPr>
          <w:rtl/>
          <w:lang w:bidi="ar-DZ"/>
        </w:rPr>
      </w:pPr>
      <w:r>
        <w:rPr>
          <w:rStyle w:val="Appelnotedebasdep"/>
        </w:rPr>
        <w:footnoteRef/>
      </w:r>
      <w:r>
        <w:t xml:space="preserve"> </w:t>
      </w:r>
      <w:r>
        <w:rPr>
          <w:rFonts w:hint="cs"/>
          <w:rtl/>
          <w:lang w:bidi="ar-DZ"/>
        </w:rPr>
        <w:t xml:space="preserve">- </w:t>
      </w:r>
      <w:r w:rsidRPr="00E403AA">
        <w:rPr>
          <w:rFonts w:cs="Arial"/>
          <w:rtl/>
          <w:lang w:bidi="ar-DZ"/>
        </w:rPr>
        <w:t>أيوب البلغيتي، المسؤولية القانونية لربوتات الذكاء الاصطناعي، مذكرة ماستر قانون خاص، كلية العلوم القانونية والاقتصادية والاجتماعية، جامعة سيدي محمد بن عبد الله بفاس، المغرب، 2022/2021 ، ص 90.</w:t>
      </w:r>
    </w:p>
  </w:footnote>
  <w:footnote w:id="85">
    <w:p w:rsidR="006B123A" w:rsidRDefault="006B123A" w:rsidP="00E403AA">
      <w:pPr>
        <w:pStyle w:val="Notedebasdepage"/>
        <w:bidi/>
        <w:rPr>
          <w:rtl/>
          <w:lang w:bidi="ar-DZ"/>
        </w:rPr>
      </w:pPr>
      <w:r>
        <w:rPr>
          <w:rStyle w:val="Appelnotedebasdep"/>
        </w:rPr>
        <w:footnoteRef/>
      </w:r>
      <w:r>
        <w:t xml:space="preserve"> </w:t>
      </w:r>
      <w:r>
        <w:rPr>
          <w:rFonts w:hint="cs"/>
          <w:rtl/>
          <w:lang w:bidi="ar-DZ"/>
        </w:rPr>
        <w:t>-</w:t>
      </w:r>
      <w:r w:rsidRPr="00E403AA">
        <w:rPr>
          <w:rFonts w:cs="Arial"/>
          <w:rtl/>
          <w:lang w:bidi="ar-DZ"/>
        </w:rPr>
        <w:t>روابح ،فر</w:t>
      </w:r>
      <w:r w:rsidRPr="00E403AA">
        <w:rPr>
          <w:rFonts w:cs="Arial" w:hint="cs"/>
          <w:rtl/>
          <w:lang w:bidi="ar-DZ"/>
        </w:rPr>
        <w:t>ی</w:t>
      </w:r>
      <w:r w:rsidRPr="00E403AA">
        <w:rPr>
          <w:rFonts w:cs="Arial" w:hint="eastAsia"/>
          <w:rtl/>
          <w:lang w:bidi="ar-DZ"/>
        </w:rPr>
        <w:t>د،</w:t>
      </w:r>
      <w:r w:rsidRPr="00E403AA">
        <w:rPr>
          <w:rFonts w:cs="Arial"/>
          <w:rtl/>
          <w:lang w:bidi="ar-DZ"/>
        </w:rPr>
        <w:t xml:space="preserve"> مرجع سابق، ص 100</w:t>
      </w:r>
    </w:p>
  </w:footnote>
  <w:footnote w:id="86">
    <w:p w:rsidR="006B123A" w:rsidRDefault="006B123A" w:rsidP="00B0305C">
      <w:pPr>
        <w:pStyle w:val="Notedebasdepage"/>
        <w:bidi/>
        <w:rPr>
          <w:rtl/>
          <w:lang w:bidi="ar-DZ"/>
        </w:rPr>
      </w:pPr>
      <w:r>
        <w:rPr>
          <w:rStyle w:val="Appelnotedebasdep"/>
        </w:rPr>
        <w:footnoteRef/>
      </w:r>
      <w:r>
        <w:t xml:space="preserve"> </w:t>
      </w:r>
      <w:r>
        <w:rPr>
          <w:rFonts w:hint="cs"/>
          <w:rtl/>
          <w:lang w:bidi="ar-DZ"/>
        </w:rPr>
        <w:t>-</w:t>
      </w:r>
      <w:r w:rsidRPr="00B0305C">
        <w:rPr>
          <w:rFonts w:cs="Arial"/>
          <w:rtl/>
          <w:lang w:bidi="ar-DZ"/>
        </w:rPr>
        <w:t>عمر محمد منيب، مرجع سابق، ص87</w:t>
      </w:r>
    </w:p>
  </w:footnote>
  <w:footnote w:id="87">
    <w:p w:rsidR="006B123A" w:rsidRDefault="006B123A" w:rsidP="00B0305C">
      <w:pPr>
        <w:pStyle w:val="Notedebasdepage"/>
        <w:bidi/>
        <w:rPr>
          <w:rtl/>
          <w:lang w:bidi="ar-DZ"/>
        </w:rPr>
      </w:pPr>
      <w:r>
        <w:rPr>
          <w:rStyle w:val="Appelnotedebasdep"/>
        </w:rPr>
        <w:footnoteRef/>
      </w:r>
      <w:r>
        <w:t xml:space="preserve"> </w:t>
      </w:r>
      <w:r>
        <w:rPr>
          <w:rFonts w:hint="cs"/>
          <w:rtl/>
          <w:lang w:bidi="ar-DZ"/>
        </w:rPr>
        <w:t xml:space="preserve">- </w:t>
      </w:r>
      <w:r w:rsidRPr="00B0305C">
        <w:rPr>
          <w:rFonts w:cs="Arial"/>
          <w:rtl/>
          <w:lang w:bidi="ar-DZ"/>
        </w:rPr>
        <w:t>مرجع نفسه، ص 88</w:t>
      </w:r>
    </w:p>
  </w:footnote>
  <w:footnote w:id="88">
    <w:p w:rsidR="006B123A" w:rsidRDefault="006B123A" w:rsidP="008A7530">
      <w:pPr>
        <w:pStyle w:val="Notedebasdepage"/>
        <w:bidi/>
        <w:rPr>
          <w:rtl/>
        </w:rPr>
      </w:pPr>
      <w:r>
        <w:rPr>
          <w:rStyle w:val="Appelnotedebasdep"/>
        </w:rPr>
        <w:footnoteRef/>
      </w:r>
      <w:r>
        <w:t xml:space="preserve"> </w:t>
      </w:r>
      <w:r>
        <w:rPr>
          <w:rFonts w:hint="cs"/>
          <w:rtl/>
        </w:rPr>
        <w:t>-</w:t>
      </w:r>
      <w:r>
        <w:rPr>
          <w:rFonts w:cs="Arial"/>
          <w:rtl/>
        </w:rPr>
        <w:t>سالمة صفات و أبو القرة خليل، تحديات عصر الربوت و أخلاقياته،</w:t>
      </w:r>
      <w:r>
        <w:rPr>
          <w:rFonts w:cs="Arial" w:hint="cs"/>
          <w:rtl/>
        </w:rPr>
        <w:t xml:space="preserve"> </w:t>
      </w:r>
      <w:r>
        <w:rPr>
          <w:rFonts w:cs="Arial"/>
          <w:rtl/>
        </w:rPr>
        <w:t>الطبعة األولى ، مركز الإمارات للدراسات والبحوث</w:t>
      </w:r>
      <w:r>
        <w:t xml:space="preserve">  </w:t>
      </w:r>
    </w:p>
    <w:p w:rsidR="006B123A" w:rsidRDefault="006B123A" w:rsidP="008A7530">
      <w:pPr>
        <w:pStyle w:val="Notedebasdepage"/>
        <w:bidi/>
        <w:rPr>
          <w:rtl/>
          <w:lang w:bidi="ar-DZ"/>
        </w:rPr>
      </w:pPr>
      <w:r>
        <w:rPr>
          <w:rFonts w:cs="Arial" w:hint="cs"/>
          <w:rtl/>
        </w:rPr>
        <w:t>الاستراتيجية</w:t>
      </w:r>
      <w:r>
        <w:rPr>
          <w:rFonts w:cs="Arial"/>
          <w:rtl/>
        </w:rPr>
        <w:t xml:space="preserve">، أبو ظبي، العدد،196 ،2014ص .39  </w:t>
      </w:r>
    </w:p>
  </w:footnote>
  <w:footnote w:id="89">
    <w:p w:rsidR="006B123A" w:rsidRDefault="006B123A" w:rsidP="008A7530">
      <w:pPr>
        <w:pStyle w:val="Notedebasdepage"/>
        <w:bidi/>
        <w:rPr>
          <w:rtl/>
          <w:lang w:bidi="ar-DZ"/>
        </w:rPr>
      </w:pPr>
      <w:r>
        <w:rPr>
          <w:rStyle w:val="Appelnotedebasdep"/>
        </w:rPr>
        <w:footnoteRef/>
      </w:r>
      <w:r>
        <w:t xml:space="preserve"> </w:t>
      </w:r>
      <w:r>
        <w:rPr>
          <w:rFonts w:hint="cs"/>
          <w:rtl/>
        </w:rPr>
        <w:t xml:space="preserve">- </w:t>
      </w:r>
      <w:r w:rsidRPr="008A7530">
        <w:rPr>
          <w:rFonts w:cs="Arial"/>
          <w:rtl/>
        </w:rPr>
        <w:t>بن عودة حسن م ارء"إشكالية تطبيق أحكا</w:t>
      </w:r>
      <w:r>
        <w:rPr>
          <w:rFonts w:cs="Arial"/>
          <w:rtl/>
        </w:rPr>
        <w:t>م المسؤولية الجنائية على ج</w:t>
      </w:r>
      <w:r>
        <w:rPr>
          <w:rFonts w:cs="Arial" w:hint="cs"/>
          <w:rtl/>
        </w:rPr>
        <w:t xml:space="preserve">رائم </w:t>
      </w:r>
      <w:r w:rsidRPr="008A7530">
        <w:rPr>
          <w:rFonts w:cs="Arial"/>
          <w:rtl/>
        </w:rPr>
        <w:t xml:space="preserve">الذكاء </w:t>
      </w:r>
      <w:r w:rsidRPr="008A7530">
        <w:rPr>
          <w:rFonts w:cs="Arial" w:hint="cs"/>
          <w:rtl/>
        </w:rPr>
        <w:t>الاصطناعي</w:t>
      </w:r>
      <w:r>
        <w:rPr>
          <w:rFonts w:cs="Arial" w:hint="cs"/>
          <w:rtl/>
        </w:rPr>
        <w:t xml:space="preserve"> </w:t>
      </w:r>
      <w:r w:rsidRPr="008A7530">
        <w:rPr>
          <w:rFonts w:cs="Arial"/>
          <w:rtl/>
        </w:rPr>
        <w:t>"مجلة الحقوق</w:t>
      </w:r>
      <w:r>
        <w:rPr>
          <w:rFonts w:cs="Arial" w:hint="cs"/>
          <w:rtl/>
        </w:rPr>
        <w:t xml:space="preserve"> والعلوم السياسية، المجلد 15، العدد 01، جامعة تلمسان، ص198</w:t>
      </w:r>
    </w:p>
  </w:footnote>
  <w:footnote w:id="90">
    <w:p w:rsidR="006B123A" w:rsidRDefault="006B123A" w:rsidP="00991B77">
      <w:pPr>
        <w:pStyle w:val="Notedebasdepage"/>
        <w:bidi/>
        <w:rPr>
          <w:rtl/>
          <w:lang w:bidi="ar-DZ"/>
        </w:rPr>
      </w:pPr>
      <w:r>
        <w:rPr>
          <w:rStyle w:val="Appelnotedebasdep"/>
        </w:rPr>
        <w:footnoteRef/>
      </w:r>
      <w:r>
        <w:t xml:space="preserve"> </w:t>
      </w:r>
      <w:r>
        <w:rPr>
          <w:rFonts w:hint="cs"/>
          <w:rtl/>
        </w:rPr>
        <w:t>-</w:t>
      </w:r>
      <w:r w:rsidRPr="0087224D">
        <w:rPr>
          <w:rFonts w:cs="Arial"/>
          <w:rtl/>
        </w:rPr>
        <w:t xml:space="preserve">محمد العوضي، مسؤولية المنتج من المنتجات الصناعية، مجلة القانون المدني، الجزء،01 المركز الغربي للدراسات </w:t>
      </w:r>
      <w:r>
        <w:rPr>
          <w:rFonts w:cs="Arial" w:hint="cs"/>
          <w:rtl/>
        </w:rPr>
        <w:t>والاستشارات القانونية وحل المنازعات، 2014، ص26</w:t>
      </w:r>
      <w:r w:rsidRPr="0087224D">
        <w:rPr>
          <w:rFonts w:cs="Arial"/>
          <w:rtl/>
        </w:rPr>
        <w:t xml:space="preserve"> </w:t>
      </w:r>
    </w:p>
  </w:footnote>
  <w:footnote w:id="91">
    <w:p w:rsidR="006B123A" w:rsidRDefault="006B123A" w:rsidP="0087224D">
      <w:pPr>
        <w:pStyle w:val="Notedebasdepage"/>
        <w:bidi/>
        <w:rPr>
          <w:rtl/>
          <w:lang w:bidi="ar-DZ"/>
        </w:rPr>
      </w:pPr>
      <w:r>
        <w:rPr>
          <w:rStyle w:val="Appelnotedebasdep"/>
        </w:rPr>
        <w:footnoteRef/>
      </w:r>
      <w:r>
        <w:t xml:space="preserve"> </w:t>
      </w:r>
      <w:r>
        <w:rPr>
          <w:rFonts w:hint="cs"/>
          <w:rtl/>
          <w:lang w:bidi="ar-DZ"/>
        </w:rPr>
        <w:t xml:space="preserve">- </w:t>
      </w:r>
      <w:r>
        <w:rPr>
          <w:rFonts w:cs="Arial"/>
          <w:rtl/>
          <w:lang w:bidi="ar-DZ"/>
        </w:rPr>
        <w:t xml:space="preserve">حوارء موسى ، التنظيم التشريعي </w:t>
      </w:r>
      <w:r>
        <w:rPr>
          <w:rFonts w:cs="Arial" w:hint="cs"/>
          <w:rtl/>
          <w:lang w:bidi="ar-DZ"/>
        </w:rPr>
        <w:t>الاستخدام</w:t>
      </w:r>
      <w:r>
        <w:rPr>
          <w:rFonts w:cs="Arial"/>
          <w:rtl/>
          <w:lang w:bidi="ar-DZ"/>
        </w:rPr>
        <w:t xml:space="preserve"> الطا</w:t>
      </w:r>
      <w:r>
        <w:rPr>
          <w:rFonts w:cs="Arial" w:hint="cs"/>
          <w:rtl/>
          <w:lang w:bidi="ar-DZ"/>
        </w:rPr>
        <w:t>ئ</w:t>
      </w:r>
      <w:r>
        <w:rPr>
          <w:rFonts w:cs="Arial"/>
          <w:rtl/>
          <w:lang w:bidi="ar-DZ"/>
        </w:rPr>
        <w:t>ر</w:t>
      </w:r>
      <w:r>
        <w:rPr>
          <w:rFonts w:cs="Arial" w:hint="cs"/>
          <w:rtl/>
          <w:lang w:bidi="ar-DZ"/>
        </w:rPr>
        <w:t>ا</w:t>
      </w:r>
      <w:r>
        <w:rPr>
          <w:rFonts w:cs="Arial"/>
          <w:rtl/>
          <w:lang w:bidi="ar-DZ"/>
        </w:rPr>
        <w:t xml:space="preserve">ت من دون طيار و الربوتات، مجلة المعهد، العدد ،21 </w:t>
      </w:r>
      <w:r>
        <w:rPr>
          <w:rFonts w:cs="Arial" w:hint="cs"/>
          <w:rtl/>
          <w:lang w:bidi="ar-DZ"/>
        </w:rPr>
        <w:t>الإمارات</w:t>
      </w:r>
      <w:r>
        <w:rPr>
          <w:rFonts w:cs="Arial"/>
          <w:rtl/>
          <w:lang w:bidi="ar-DZ"/>
        </w:rPr>
        <w:t xml:space="preserve"> ،  </w:t>
      </w:r>
    </w:p>
    <w:p w:rsidR="006B123A" w:rsidRDefault="006B123A" w:rsidP="0087224D">
      <w:pPr>
        <w:pStyle w:val="Notedebasdepage"/>
        <w:bidi/>
        <w:rPr>
          <w:rtl/>
          <w:lang w:bidi="ar-DZ"/>
        </w:rPr>
      </w:pPr>
      <w:r>
        <w:rPr>
          <w:rFonts w:cs="Arial"/>
          <w:rtl/>
          <w:lang w:bidi="ar-DZ"/>
        </w:rPr>
        <w:t>،2015</w:t>
      </w:r>
      <w:r>
        <w:rPr>
          <w:rFonts w:cs="Arial" w:hint="cs"/>
          <w:rtl/>
          <w:lang w:bidi="ar-DZ"/>
        </w:rPr>
        <w:t>،</w:t>
      </w:r>
      <w:r>
        <w:rPr>
          <w:rFonts w:cs="Arial"/>
          <w:rtl/>
          <w:lang w:bidi="ar-DZ"/>
        </w:rPr>
        <w:t xml:space="preserve"> ص .23</w:t>
      </w:r>
    </w:p>
  </w:footnote>
  <w:footnote w:id="92">
    <w:p w:rsidR="006B123A" w:rsidRDefault="006B123A" w:rsidP="00F46AAA">
      <w:pPr>
        <w:pStyle w:val="Notedebasdepage"/>
        <w:bidi/>
        <w:rPr>
          <w:rtl/>
          <w:lang w:bidi="ar-DZ"/>
        </w:rPr>
      </w:pPr>
      <w:r>
        <w:rPr>
          <w:rStyle w:val="Appelnotedebasdep"/>
        </w:rPr>
        <w:footnoteRef/>
      </w:r>
      <w:r>
        <w:t xml:space="preserve"> </w:t>
      </w:r>
      <w:r>
        <w:rPr>
          <w:rFonts w:hint="cs"/>
          <w:rtl/>
          <w:lang w:bidi="ar-DZ"/>
        </w:rPr>
        <w:t>-</w:t>
      </w:r>
      <w:r>
        <w:rPr>
          <w:rFonts w:cs="Arial"/>
          <w:rtl/>
          <w:lang w:bidi="ar-DZ"/>
        </w:rPr>
        <w:t xml:space="preserve">يحي إبراهيم دهشان، المسؤولية الجنائية عن جرائم الذكاء </w:t>
      </w:r>
      <w:r>
        <w:rPr>
          <w:rFonts w:cs="Arial" w:hint="cs"/>
          <w:rtl/>
          <w:lang w:bidi="ar-DZ"/>
        </w:rPr>
        <w:t>الاصطناعي</w:t>
      </w:r>
      <w:r>
        <w:rPr>
          <w:rFonts w:cs="Arial"/>
          <w:rtl/>
          <w:lang w:bidi="ar-DZ"/>
        </w:rPr>
        <w:t xml:space="preserve">، بحث بمجلة الشريعة والقانون، كلية الحقوق، جامعة </w:t>
      </w:r>
      <w:r>
        <w:rPr>
          <w:rFonts w:cs="Arial" w:hint="cs"/>
          <w:rtl/>
          <w:lang w:bidi="ar-DZ"/>
        </w:rPr>
        <w:t>الإمارات، 2019</w:t>
      </w:r>
    </w:p>
  </w:footnote>
  <w:footnote w:id="93">
    <w:p w:rsidR="006B123A" w:rsidRDefault="006B123A" w:rsidP="00F46AAA">
      <w:pPr>
        <w:pStyle w:val="Notedebasdepage"/>
        <w:bidi/>
        <w:rPr>
          <w:rtl/>
          <w:lang w:bidi="ar-DZ"/>
        </w:rPr>
      </w:pPr>
      <w:r>
        <w:rPr>
          <w:rStyle w:val="Appelnotedebasdep"/>
        </w:rPr>
        <w:footnoteRef/>
      </w:r>
      <w:r>
        <w:t xml:space="preserve"> </w:t>
      </w:r>
      <w:r>
        <w:rPr>
          <w:rFonts w:hint="cs"/>
          <w:rtl/>
          <w:lang w:bidi="ar-DZ"/>
        </w:rPr>
        <w:t>-</w:t>
      </w:r>
      <w:r w:rsidRPr="002A0CAF">
        <w:rPr>
          <w:rFonts w:cs="Arial"/>
          <w:rtl/>
          <w:lang w:bidi="ar-DZ"/>
        </w:rPr>
        <w:t>يحي إبراهيم دهشان، مرجع سابق، ص .38</w:t>
      </w:r>
    </w:p>
  </w:footnote>
  <w:footnote w:id="94">
    <w:p w:rsidR="006B123A" w:rsidRDefault="006B123A" w:rsidP="002A0CAF">
      <w:pPr>
        <w:pStyle w:val="Notedebasdepage"/>
        <w:bidi/>
        <w:rPr>
          <w:rtl/>
          <w:lang w:bidi="ar-DZ"/>
        </w:rPr>
      </w:pPr>
      <w:r>
        <w:rPr>
          <w:rStyle w:val="Appelnotedebasdep"/>
        </w:rPr>
        <w:footnoteRef/>
      </w:r>
      <w:r>
        <w:t xml:space="preserve"> </w:t>
      </w:r>
      <w:r>
        <w:rPr>
          <w:rFonts w:hint="cs"/>
          <w:rtl/>
          <w:lang w:bidi="ar-DZ"/>
        </w:rPr>
        <w:t>-</w:t>
      </w:r>
      <w:r>
        <w:rPr>
          <w:rFonts w:cs="Arial"/>
          <w:rtl/>
          <w:lang w:bidi="ar-DZ"/>
        </w:rPr>
        <w:t xml:space="preserve">وفاء محمد أبو المعاطي صقر، المسؤولية الجنائية عن جرائم الذكاء </w:t>
      </w:r>
      <w:r>
        <w:rPr>
          <w:rFonts w:cs="Arial" w:hint="cs"/>
          <w:rtl/>
          <w:lang w:bidi="ar-DZ"/>
        </w:rPr>
        <w:t>الاصطناعي</w:t>
      </w:r>
      <w:r>
        <w:rPr>
          <w:rFonts w:cs="Arial"/>
          <w:rtl/>
          <w:lang w:bidi="ar-DZ"/>
        </w:rPr>
        <w:t xml:space="preserve">، دراسة تحليلية </w:t>
      </w:r>
      <w:r>
        <w:rPr>
          <w:rFonts w:cs="Arial" w:hint="cs"/>
          <w:rtl/>
          <w:lang w:bidi="ar-DZ"/>
        </w:rPr>
        <w:t>استشرافية</w:t>
      </w:r>
      <w:r>
        <w:rPr>
          <w:rFonts w:cs="Arial"/>
          <w:rtl/>
          <w:lang w:bidi="ar-DZ"/>
        </w:rPr>
        <w:t>، كلية</w:t>
      </w:r>
      <w:r>
        <w:rPr>
          <w:lang w:bidi="ar-DZ"/>
        </w:rPr>
        <w:t xml:space="preserve">  </w:t>
      </w:r>
      <w:r>
        <w:rPr>
          <w:rFonts w:cs="Arial"/>
          <w:rtl/>
          <w:lang w:bidi="ar-DZ"/>
        </w:rPr>
        <w:t>الحقوق، جامعة طنطا، مجلة روح القوانين، العدد السادس وتسعون، أكتوبر،2021 ص</w:t>
      </w:r>
      <w:r>
        <w:rPr>
          <w:rFonts w:cs="Arial" w:hint="cs"/>
          <w:rtl/>
          <w:lang w:bidi="ar-DZ"/>
        </w:rPr>
        <w:t>131</w:t>
      </w:r>
    </w:p>
  </w:footnote>
  <w:footnote w:id="95">
    <w:p w:rsidR="006B123A" w:rsidRDefault="006B123A" w:rsidP="002A0CAF">
      <w:pPr>
        <w:pStyle w:val="Notedebasdepage"/>
        <w:bidi/>
        <w:rPr>
          <w:rtl/>
          <w:lang w:bidi="ar-DZ"/>
        </w:rPr>
      </w:pPr>
      <w:r>
        <w:rPr>
          <w:rStyle w:val="Appelnotedebasdep"/>
        </w:rPr>
        <w:footnoteRef/>
      </w:r>
      <w:r>
        <w:t xml:space="preserve"> </w:t>
      </w:r>
      <w:r>
        <w:rPr>
          <w:rFonts w:hint="cs"/>
          <w:rtl/>
          <w:lang w:bidi="ar-DZ"/>
        </w:rPr>
        <w:t>-</w:t>
      </w:r>
      <w:r w:rsidRPr="002A0CAF">
        <w:rPr>
          <w:rFonts w:cs="Arial"/>
          <w:rtl/>
          <w:lang w:bidi="ar-DZ"/>
        </w:rPr>
        <w:t>طه محمو</w:t>
      </w:r>
      <w:r>
        <w:rPr>
          <w:rFonts w:cs="Arial"/>
          <w:rtl/>
          <w:lang w:bidi="ar-DZ"/>
        </w:rPr>
        <w:t>د أحمد، المواجهة التشريعية لج</w:t>
      </w:r>
      <w:r>
        <w:rPr>
          <w:rFonts w:cs="Arial" w:hint="cs"/>
          <w:rtl/>
          <w:lang w:bidi="ar-DZ"/>
        </w:rPr>
        <w:t>را</w:t>
      </w:r>
      <w:r w:rsidRPr="002A0CAF">
        <w:rPr>
          <w:rFonts w:cs="Arial"/>
          <w:rtl/>
          <w:lang w:bidi="ar-DZ"/>
        </w:rPr>
        <w:t xml:space="preserve">ئم الكمبيوتر </w:t>
      </w:r>
      <w:r w:rsidRPr="002A0CAF">
        <w:rPr>
          <w:rFonts w:cs="Arial" w:hint="cs"/>
          <w:rtl/>
          <w:lang w:bidi="ar-DZ"/>
        </w:rPr>
        <w:t>والأنترنت</w:t>
      </w:r>
      <w:r>
        <w:rPr>
          <w:rFonts w:cs="Arial"/>
          <w:rtl/>
          <w:lang w:bidi="ar-DZ"/>
        </w:rPr>
        <w:t>، د</w:t>
      </w:r>
      <w:r w:rsidRPr="002A0CAF">
        <w:rPr>
          <w:rFonts w:cs="Arial"/>
          <w:rtl/>
          <w:lang w:bidi="ar-DZ"/>
        </w:rPr>
        <w:t>ارسة مقارنة، دار الفكر والقانون،</w:t>
      </w:r>
      <w:r>
        <w:rPr>
          <w:rFonts w:cs="Arial" w:hint="cs"/>
          <w:rtl/>
          <w:lang w:bidi="ar-DZ"/>
        </w:rPr>
        <w:t xml:space="preserve"> المنصورة مصر، 2012، ص16.</w:t>
      </w:r>
    </w:p>
  </w:footnote>
  <w:footnote w:id="96">
    <w:p w:rsidR="006B123A" w:rsidRDefault="006B123A" w:rsidP="009E7A4B">
      <w:pPr>
        <w:pStyle w:val="Notedebasdepage"/>
        <w:bidi/>
        <w:rPr>
          <w:rtl/>
          <w:lang w:bidi="ar-DZ"/>
        </w:rPr>
      </w:pPr>
      <w:r>
        <w:rPr>
          <w:rStyle w:val="Appelnotedebasdep"/>
        </w:rPr>
        <w:footnoteRef/>
      </w:r>
      <w:r>
        <w:t xml:space="preserve"> </w:t>
      </w:r>
      <w:r>
        <w:rPr>
          <w:rFonts w:hint="cs"/>
          <w:rtl/>
          <w:lang w:bidi="ar-DZ"/>
        </w:rPr>
        <w:t xml:space="preserve">- </w:t>
      </w:r>
      <w:r>
        <w:rPr>
          <w:rFonts w:cs="Arial"/>
          <w:rtl/>
          <w:lang w:bidi="ar-DZ"/>
        </w:rPr>
        <w:t xml:space="preserve">المادة 12 من قانون </w:t>
      </w:r>
      <w:r>
        <w:rPr>
          <w:rFonts w:cs="Arial" w:hint="cs"/>
          <w:rtl/>
          <w:lang w:bidi="ar-DZ"/>
        </w:rPr>
        <w:t>الإجراءات</w:t>
      </w:r>
      <w:r>
        <w:rPr>
          <w:rFonts w:cs="Arial"/>
          <w:rtl/>
          <w:lang w:bidi="ar-DZ"/>
        </w:rPr>
        <w:t xml:space="preserve"> </w:t>
      </w:r>
      <w:r>
        <w:rPr>
          <w:rFonts w:cs="Arial" w:hint="cs"/>
          <w:rtl/>
          <w:lang w:bidi="ar-DZ"/>
        </w:rPr>
        <w:t xml:space="preserve">الجزائية </w:t>
      </w:r>
      <w:r>
        <w:rPr>
          <w:rFonts w:cs="Arial"/>
          <w:rtl/>
          <w:lang w:bidi="ar-DZ"/>
        </w:rPr>
        <w:t xml:space="preserve">رقم/17 07مؤرخ في 28جمادي الثانية عام 1438 الموافق 27 مارس </w:t>
      </w:r>
      <w:r>
        <w:rPr>
          <w:rFonts w:cs="Arial" w:hint="cs"/>
          <w:rtl/>
          <w:lang w:bidi="ar-DZ"/>
        </w:rPr>
        <w:t>سنة</w:t>
      </w:r>
      <w:r>
        <w:rPr>
          <w:rtl/>
          <w:lang w:bidi="ar-DZ"/>
        </w:rPr>
        <w:t xml:space="preserve"> ،</w:t>
      </w:r>
      <w:r>
        <w:rPr>
          <w:rFonts w:cs="Arial"/>
          <w:rtl/>
          <w:lang w:bidi="ar-DZ"/>
        </w:rPr>
        <w:t xml:space="preserve">2017 يعدل ويتمم </w:t>
      </w:r>
      <w:r>
        <w:rPr>
          <w:rFonts w:cs="Arial" w:hint="cs"/>
          <w:rtl/>
          <w:lang w:bidi="ar-DZ"/>
        </w:rPr>
        <w:t>الأمر</w:t>
      </w:r>
      <w:r>
        <w:rPr>
          <w:rFonts w:cs="Arial"/>
          <w:rtl/>
          <w:lang w:bidi="ar-DZ"/>
        </w:rPr>
        <w:t xml:space="preserve"> رقم 155-66 المؤرخ في 18صفر عام 1386 الموافق 08 يونيو سنة 1966 </w:t>
      </w:r>
      <w:r>
        <w:rPr>
          <w:rFonts w:cs="Arial" w:hint="cs"/>
          <w:rtl/>
          <w:lang w:bidi="ar-DZ"/>
        </w:rPr>
        <w:t>والمتضمن قانون</w:t>
      </w:r>
      <w:r>
        <w:rPr>
          <w:rFonts w:cs="Arial"/>
          <w:rtl/>
          <w:lang w:bidi="ar-DZ"/>
        </w:rPr>
        <w:t xml:space="preserve"> </w:t>
      </w:r>
      <w:r>
        <w:rPr>
          <w:rFonts w:cs="Arial" w:hint="cs"/>
          <w:rtl/>
          <w:lang w:bidi="ar-DZ"/>
        </w:rPr>
        <w:t>الإجراءا</w:t>
      </w:r>
      <w:r>
        <w:rPr>
          <w:rFonts w:cs="Arial" w:hint="eastAsia"/>
          <w:rtl/>
          <w:lang w:bidi="ar-DZ"/>
        </w:rPr>
        <w:t>ت</w:t>
      </w:r>
      <w:r>
        <w:rPr>
          <w:rFonts w:cs="Arial"/>
          <w:rtl/>
          <w:lang w:bidi="ar-DZ"/>
        </w:rPr>
        <w:t xml:space="preserve"> الجز</w:t>
      </w:r>
      <w:r>
        <w:rPr>
          <w:rFonts w:cs="Arial" w:hint="cs"/>
          <w:rtl/>
          <w:lang w:bidi="ar-DZ"/>
        </w:rPr>
        <w:t>ا</w:t>
      </w:r>
      <w:r>
        <w:rPr>
          <w:rFonts w:cs="Arial"/>
          <w:rtl/>
          <w:lang w:bidi="ar-DZ"/>
        </w:rPr>
        <w:t>ئية، ج، العدد20 المؤرخة في29مارس .</w:t>
      </w:r>
      <w:r>
        <w:rPr>
          <w:rFonts w:cs="Arial" w:hint="cs"/>
          <w:rtl/>
          <w:lang w:bidi="ar-DZ"/>
        </w:rPr>
        <w:t>2017</w:t>
      </w:r>
    </w:p>
  </w:footnote>
  <w:footnote w:id="97">
    <w:p w:rsidR="006B123A" w:rsidRDefault="006B123A" w:rsidP="009E7A4B">
      <w:pPr>
        <w:pStyle w:val="Notedebasdepage"/>
        <w:bidi/>
        <w:rPr>
          <w:rtl/>
          <w:lang w:bidi="ar-DZ"/>
        </w:rPr>
      </w:pPr>
      <w:r>
        <w:rPr>
          <w:rStyle w:val="Appelnotedebasdep"/>
        </w:rPr>
        <w:footnoteRef/>
      </w:r>
      <w:r>
        <w:t xml:space="preserve"> </w:t>
      </w:r>
      <w:r>
        <w:rPr>
          <w:rFonts w:hint="cs"/>
          <w:rtl/>
          <w:lang w:bidi="ar-DZ"/>
        </w:rPr>
        <w:t>- عمر محمد منيب، مرجع سابق، ص144</w:t>
      </w:r>
    </w:p>
  </w:footnote>
  <w:footnote w:id="98">
    <w:p w:rsidR="006B123A" w:rsidRDefault="006B123A" w:rsidP="00C92BCA">
      <w:pPr>
        <w:pStyle w:val="Notedebasdepage"/>
        <w:bidi/>
        <w:rPr>
          <w:rtl/>
          <w:lang w:bidi="ar-DZ"/>
        </w:rPr>
      </w:pPr>
      <w:r>
        <w:rPr>
          <w:rStyle w:val="Appelnotedebasdep"/>
        </w:rPr>
        <w:footnoteRef/>
      </w:r>
      <w:r>
        <w:t xml:space="preserve"> </w:t>
      </w:r>
      <w:r>
        <w:rPr>
          <w:rFonts w:hint="cs"/>
          <w:rtl/>
          <w:lang w:bidi="ar-DZ"/>
        </w:rPr>
        <w:t>- المرجع نفسه، ص144.</w:t>
      </w:r>
    </w:p>
  </w:footnote>
  <w:footnote w:id="99">
    <w:p w:rsidR="006B123A" w:rsidRDefault="006B123A" w:rsidP="00DB4B80">
      <w:pPr>
        <w:pStyle w:val="Notedebasdepage"/>
        <w:bidi/>
        <w:rPr>
          <w:rtl/>
        </w:rPr>
      </w:pPr>
      <w:r>
        <w:rPr>
          <w:rStyle w:val="Appelnotedebasdep"/>
        </w:rPr>
        <w:footnoteRef/>
      </w:r>
      <w:r>
        <w:t xml:space="preserve"> </w:t>
      </w:r>
      <w:r>
        <w:rPr>
          <w:rFonts w:hint="cs"/>
          <w:rtl/>
        </w:rPr>
        <w:t>-</w:t>
      </w:r>
      <w:r w:rsidRPr="00DB4B80">
        <w:rPr>
          <w:rtl/>
        </w:rPr>
        <w:t xml:space="preserve"> </w:t>
      </w:r>
      <w:r>
        <w:rPr>
          <w:rFonts w:cs="Arial"/>
          <w:rtl/>
        </w:rPr>
        <w:t>سليمان عبد المنعم، أصول اإلجراءات الجنائية)دراسة مقارنة(الكتاب الثاني، طبعة األولى،منشورات الحلبي</w:t>
      </w:r>
      <w:r>
        <w:rPr>
          <w:rFonts w:hint="cs"/>
          <w:rtl/>
        </w:rPr>
        <w:t xml:space="preserve"> </w:t>
      </w:r>
      <w:r>
        <w:rPr>
          <w:rFonts w:cs="Arial"/>
          <w:rtl/>
        </w:rPr>
        <w:t>الحقوقية،</w:t>
      </w:r>
      <w:r>
        <w:rPr>
          <w:rFonts w:cs="Arial" w:hint="cs"/>
          <w:rtl/>
        </w:rPr>
        <w:t xml:space="preserve"> </w:t>
      </w:r>
      <w:r>
        <w:rPr>
          <w:rFonts w:cs="Arial"/>
          <w:rtl/>
        </w:rPr>
        <w:t>بيروت،2005</w:t>
      </w:r>
      <w:r>
        <w:rPr>
          <w:rFonts w:cs="Arial" w:hint="cs"/>
          <w:rtl/>
        </w:rPr>
        <w:t xml:space="preserve">، ص938 </w:t>
      </w:r>
    </w:p>
  </w:footnote>
  <w:footnote w:id="100">
    <w:p w:rsidR="006B123A" w:rsidRDefault="006B123A" w:rsidP="00DB4B80">
      <w:pPr>
        <w:pStyle w:val="Notedebasdepage"/>
        <w:bidi/>
        <w:rPr>
          <w:rtl/>
          <w:lang w:bidi="ar-DZ"/>
        </w:rPr>
      </w:pPr>
      <w:r>
        <w:rPr>
          <w:rStyle w:val="Appelnotedebasdep"/>
        </w:rPr>
        <w:footnoteRef/>
      </w:r>
      <w:r>
        <w:t xml:space="preserve"> </w:t>
      </w:r>
      <w:r>
        <w:rPr>
          <w:rFonts w:hint="cs"/>
          <w:rtl/>
          <w:lang w:bidi="ar-DZ"/>
        </w:rPr>
        <w:t>- عمر محمد منيب، مرجع سابق، ص159</w:t>
      </w:r>
    </w:p>
  </w:footnote>
  <w:footnote w:id="101">
    <w:p w:rsidR="006B123A" w:rsidRDefault="006B123A" w:rsidP="00C14448">
      <w:pPr>
        <w:pStyle w:val="Notedebasdepage"/>
        <w:bidi/>
        <w:rPr>
          <w:rtl/>
        </w:rPr>
      </w:pPr>
      <w:r>
        <w:rPr>
          <w:rStyle w:val="Appelnotedebasdep"/>
        </w:rPr>
        <w:footnoteRef/>
      </w:r>
      <w:r>
        <w:t xml:space="preserve"> </w:t>
      </w:r>
      <w:r>
        <w:rPr>
          <w:rFonts w:hint="cs"/>
          <w:rtl/>
        </w:rPr>
        <w:t xml:space="preserve">- </w:t>
      </w:r>
      <w:r>
        <w:rPr>
          <w:rFonts w:cs="Arial"/>
          <w:rtl/>
        </w:rPr>
        <w:t xml:space="preserve">لطفي فتح هللا، </w:t>
      </w:r>
      <w:r>
        <w:rPr>
          <w:rFonts w:cs="Arial" w:hint="cs"/>
          <w:rtl/>
        </w:rPr>
        <w:t>الاختصاص</w:t>
      </w:r>
      <w:r>
        <w:rPr>
          <w:rFonts w:cs="Arial"/>
          <w:rtl/>
        </w:rPr>
        <w:t xml:space="preserve"> في الحالة الجزائية، مذكرة الماستر، كلية الحقوق والعلوم السياسية، جامعة الشيخ العربي</w:t>
      </w:r>
      <w:r>
        <w:t xml:space="preserve"> </w:t>
      </w:r>
      <w:r>
        <w:rPr>
          <w:rFonts w:cs="Arial"/>
          <w:rtl/>
        </w:rPr>
        <w:t>تبسي، تبسه،</w:t>
      </w:r>
      <w:r>
        <w:rPr>
          <w:rFonts w:cs="Arial" w:hint="cs"/>
          <w:rtl/>
        </w:rPr>
        <w:t xml:space="preserve"> </w:t>
      </w:r>
      <w:r>
        <w:rPr>
          <w:rFonts w:cs="Arial"/>
          <w:rtl/>
        </w:rPr>
        <w:t xml:space="preserve">الجزائر،2023-2022،ص .20  </w:t>
      </w:r>
    </w:p>
  </w:footnote>
  <w:footnote w:id="102">
    <w:p w:rsidR="006B123A" w:rsidRDefault="006B123A" w:rsidP="00C14448">
      <w:pPr>
        <w:pStyle w:val="Notedebasdepage"/>
        <w:bidi/>
        <w:rPr>
          <w:rtl/>
        </w:rPr>
      </w:pPr>
      <w:r>
        <w:rPr>
          <w:rStyle w:val="Appelnotedebasdep"/>
        </w:rPr>
        <w:footnoteRef/>
      </w:r>
      <w:r>
        <w:t xml:space="preserve"> </w:t>
      </w:r>
      <w:r>
        <w:rPr>
          <w:rFonts w:hint="cs"/>
          <w:rtl/>
        </w:rPr>
        <w:t>-</w:t>
      </w:r>
      <w:r>
        <w:rPr>
          <w:rFonts w:cs="Arial"/>
          <w:rtl/>
        </w:rPr>
        <w:t xml:space="preserve">المادة 251 </w:t>
      </w:r>
      <w:r>
        <w:rPr>
          <w:rFonts w:cs="Arial" w:hint="cs"/>
          <w:rtl/>
        </w:rPr>
        <w:t>الأمر</w:t>
      </w:r>
      <w:r>
        <w:rPr>
          <w:rFonts w:cs="Arial"/>
          <w:rtl/>
        </w:rPr>
        <w:t xml:space="preserve"> 155/66المتضمن لقانون </w:t>
      </w:r>
      <w:r>
        <w:rPr>
          <w:rFonts w:cs="Arial" w:hint="cs"/>
          <w:rtl/>
        </w:rPr>
        <w:t>الإجراءا</w:t>
      </w:r>
      <w:r>
        <w:rPr>
          <w:rFonts w:cs="Arial" w:hint="eastAsia"/>
          <w:rtl/>
        </w:rPr>
        <w:t>ت</w:t>
      </w:r>
      <w:r>
        <w:rPr>
          <w:rFonts w:cs="Arial"/>
          <w:rtl/>
        </w:rPr>
        <w:t xml:space="preserve"> الجز</w:t>
      </w:r>
      <w:r>
        <w:rPr>
          <w:rFonts w:cs="Arial" w:hint="cs"/>
          <w:rtl/>
        </w:rPr>
        <w:t>ا</w:t>
      </w:r>
      <w:r>
        <w:rPr>
          <w:rFonts w:cs="Arial"/>
          <w:rtl/>
        </w:rPr>
        <w:t>ئية، معدل ومتمم.</w:t>
      </w:r>
    </w:p>
  </w:footnote>
  <w:footnote w:id="103">
    <w:p w:rsidR="006B123A" w:rsidRDefault="006B123A" w:rsidP="003F16D5">
      <w:pPr>
        <w:pStyle w:val="Notedebasdepage"/>
        <w:bidi/>
        <w:rPr>
          <w:rtl/>
          <w:lang w:bidi="ar-DZ"/>
        </w:rPr>
      </w:pPr>
      <w:r>
        <w:rPr>
          <w:rStyle w:val="Appelnotedebasdep"/>
        </w:rPr>
        <w:footnoteRef/>
      </w:r>
      <w:r>
        <w:t xml:space="preserve"> </w:t>
      </w:r>
      <w:r>
        <w:rPr>
          <w:rFonts w:hint="cs"/>
          <w:rtl/>
          <w:lang w:bidi="ar-DZ"/>
        </w:rPr>
        <w:t>- عمر محمد منيب، مرجع سابق، ص163</w:t>
      </w:r>
    </w:p>
  </w:footnote>
  <w:footnote w:id="104">
    <w:p w:rsidR="006B123A" w:rsidRDefault="006B123A" w:rsidP="00AC3838">
      <w:pPr>
        <w:pStyle w:val="Notedebasdepage"/>
        <w:bidi/>
        <w:rPr>
          <w:rtl/>
          <w:lang w:bidi="ar-DZ"/>
        </w:rPr>
      </w:pPr>
      <w:r>
        <w:rPr>
          <w:rStyle w:val="Appelnotedebasdep"/>
        </w:rPr>
        <w:footnoteRef/>
      </w:r>
      <w:r>
        <w:t xml:space="preserve"> </w:t>
      </w:r>
      <w:r>
        <w:rPr>
          <w:rFonts w:hint="cs"/>
          <w:rtl/>
        </w:rPr>
        <w:t>-</w:t>
      </w:r>
      <w:r w:rsidRPr="00AC3838">
        <w:rPr>
          <w:rtl/>
        </w:rPr>
        <w:t xml:space="preserve"> </w:t>
      </w:r>
      <w:r w:rsidRPr="00AC3838">
        <w:rPr>
          <w:rFonts w:cs="Arial"/>
          <w:rtl/>
        </w:rPr>
        <w:t xml:space="preserve">المادة 442من </w:t>
      </w:r>
      <w:r>
        <w:rPr>
          <w:rFonts w:cs="Arial"/>
          <w:rtl/>
        </w:rPr>
        <w:t xml:space="preserve">األمر155/66المتضمن لقانون </w:t>
      </w:r>
      <w:r>
        <w:rPr>
          <w:rFonts w:cs="Arial" w:hint="cs"/>
          <w:rtl/>
        </w:rPr>
        <w:t>الإج</w:t>
      </w:r>
      <w:r w:rsidRPr="00AC3838">
        <w:rPr>
          <w:rFonts w:cs="Arial" w:hint="cs"/>
          <w:rtl/>
        </w:rPr>
        <w:t>راءا</w:t>
      </w:r>
      <w:r w:rsidRPr="00AC3838">
        <w:rPr>
          <w:rFonts w:cs="Arial" w:hint="eastAsia"/>
          <w:rtl/>
        </w:rPr>
        <w:t>ت</w:t>
      </w:r>
      <w:r>
        <w:rPr>
          <w:rFonts w:cs="Arial"/>
          <w:rtl/>
        </w:rPr>
        <w:t xml:space="preserve"> الج</w:t>
      </w:r>
      <w:r w:rsidRPr="00AC3838">
        <w:rPr>
          <w:rFonts w:cs="Arial"/>
          <w:rtl/>
        </w:rPr>
        <w:t>ز</w:t>
      </w:r>
      <w:r>
        <w:rPr>
          <w:rFonts w:cs="Arial" w:hint="cs"/>
          <w:rtl/>
        </w:rPr>
        <w:t>ا</w:t>
      </w:r>
      <w:r w:rsidRPr="00AC3838">
        <w:rPr>
          <w:rFonts w:cs="Arial"/>
          <w:rtl/>
        </w:rPr>
        <w:t>ئية، المعدل والمتمم</w:t>
      </w:r>
    </w:p>
  </w:footnote>
  <w:footnote w:id="105">
    <w:p w:rsidR="006B123A" w:rsidRDefault="006B123A" w:rsidP="003F16D5">
      <w:pPr>
        <w:pStyle w:val="Notedebasdepage"/>
        <w:bidi/>
        <w:rPr>
          <w:rtl/>
          <w:lang w:bidi="ar-DZ"/>
        </w:rPr>
      </w:pPr>
      <w:r>
        <w:rPr>
          <w:rStyle w:val="Appelnotedebasdep"/>
        </w:rPr>
        <w:footnoteRef/>
      </w:r>
      <w:r>
        <w:t xml:space="preserve"> </w:t>
      </w:r>
      <w:r>
        <w:rPr>
          <w:rFonts w:hint="cs"/>
          <w:rtl/>
        </w:rPr>
        <w:t>- عمر محمد منيب، مرجع سابق، ض164</w:t>
      </w:r>
    </w:p>
  </w:footnote>
  <w:footnote w:id="106">
    <w:p w:rsidR="006B123A" w:rsidRDefault="006B123A" w:rsidP="003F16D5">
      <w:pPr>
        <w:pStyle w:val="Notedebasdepage"/>
        <w:bidi/>
        <w:rPr>
          <w:rtl/>
        </w:rPr>
      </w:pPr>
      <w:r>
        <w:rPr>
          <w:rStyle w:val="Appelnotedebasdep"/>
        </w:rPr>
        <w:footnoteRef/>
      </w:r>
      <w:r>
        <w:t xml:space="preserve"> </w:t>
      </w:r>
      <w:r>
        <w:rPr>
          <w:rFonts w:cs="Arial"/>
          <w:rtl/>
        </w:rPr>
        <w:t xml:space="preserve">يحي إبراهيم دهشان، المسؤولية الجنائية عن جرائم الذكاء </w:t>
      </w:r>
      <w:r>
        <w:rPr>
          <w:rFonts w:cs="Arial" w:hint="cs"/>
          <w:rtl/>
        </w:rPr>
        <w:t>الاصطناعي</w:t>
      </w:r>
      <w:r>
        <w:rPr>
          <w:rFonts w:cs="Arial"/>
          <w:rtl/>
        </w:rPr>
        <w:t xml:space="preserve">، مجلة </w:t>
      </w:r>
      <w:r>
        <w:rPr>
          <w:rFonts w:cs="Arial" w:hint="cs"/>
          <w:rtl/>
        </w:rPr>
        <w:t>الإمارات</w:t>
      </w:r>
      <w:r>
        <w:rPr>
          <w:rFonts w:cs="Arial"/>
          <w:rtl/>
        </w:rPr>
        <w:t xml:space="preserve"> للبحوث القانونية، العدد </w:t>
      </w:r>
      <w:r>
        <w:rPr>
          <w:rFonts w:cs="Arial" w:hint="cs"/>
          <w:rtl/>
        </w:rPr>
        <w:t>82</w:t>
      </w:r>
      <w:r>
        <w:rPr>
          <w:rFonts w:cs="Arial"/>
          <w:rtl/>
        </w:rPr>
        <w:t>،إب</w:t>
      </w:r>
      <w:r>
        <w:rPr>
          <w:rFonts w:cs="Arial" w:hint="cs"/>
          <w:rtl/>
        </w:rPr>
        <w:t>ر</w:t>
      </w:r>
      <w:r>
        <w:rPr>
          <w:rFonts w:cs="Arial"/>
          <w:rtl/>
        </w:rPr>
        <w:t>يل،2020 ص.134</w:t>
      </w:r>
    </w:p>
    <w:p w:rsidR="006B123A" w:rsidRDefault="006B123A" w:rsidP="003F16D5">
      <w:pPr>
        <w:pStyle w:val="Notedebasdepage"/>
        <w:bidi/>
        <w:rPr>
          <w:rtl/>
          <w:lang w:bidi="ar-DZ"/>
        </w:rPr>
      </w:pPr>
    </w:p>
  </w:footnote>
  <w:footnote w:id="107">
    <w:p w:rsidR="006B123A" w:rsidRDefault="006B123A" w:rsidP="00713682">
      <w:pPr>
        <w:pStyle w:val="Notedebasdepage"/>
        <w:bidi/>
        <w:rPr>
          <w:rtl/>
          <w:lang w:bidi="ar-DZ"/>
        </w:rPr>
      </w:pPr>
      <w:r>
        <w:rPr>
          <w:rStyle w:val="Appelnotedebasdep"/>
        </w:rPr>
        <w:footnoteRef/>
      </w:r>
      <w:r>
        <w:t xml:space="preserve"> </w:t>
      </w:r>
      <w:r>
        <w:rPr>
          <w:rFonts w:hint="cs"/>
          <w:rtl/>
          <w:lang w:bidi="ar-DZ"/>
        </w:rPr>
        <w:t xml:space="preserve">- </w:t>
      </w:r>
      <w:r>
        <w:rPr>
          <w:rFonts w:cs="Arial"/>
          <w:rtl/>
          <w:lang w:bidi="ar-DZ"/>
        </w:rPr>
        <w:t>يحي إبراهيم دهشان ، مرجع سابق، ص.136</w:t>
      </w:r>
    </w:p>
  </w:footnote>
  <w:footnote w:id="108">
    <w:p w:rsidR="006B123A" w:rsidRDefault="006B123A" w:rsidP="00713682">
      <w:pPr>
        <w:pStyle w:val="Notedebasdepage"/>
        <w:bidi/>
        <w:rPr>
          <w:rtl/>
          <w:lang w:bidi="ar-DZ"/>
        </w:rPr>
      </w:pPr>
      <w:r>
        <w:rPr>
          <w:rStyle w:val="Appelnotedebasdep"/>
        </w:rPr>
        <w:footnoteRef/>
      </w:r>
      <w:r>
        <w:t xml:space="preserve"> </w:t>
      </w:r>
      <w:r>
        <w:rPr>
          <w:rFonts w:hint="cs"/>
          <w:rtl/>
        </w:rPr>
        <w:t xml:space="preserve">- </w:t>
      </w:r>
      <w:r w:rsidRPr="00713682">
        <w:rPr>
          <w:rFonts w:cs="Arial"/>
          <w:rtl/>
        </w:rPr>
        <w:t>د.عبد التواب معوض الشوربجي، دروس في علم العقاب، كلية الحقوق، جامعة الزقازيق،2019، ص.28</w:t>
      </w:r>
    </w:p>
  </w:footnote>
  <w:footnote w:id="109">
    <w:p w:rsidR="006B123A" w:rsidRDefault="006B123A" w:rsidP="003F27CF">
      <w:pPr>
        <w:pStyle w:val="Notedebasdepage"/>
        <w:bidi/>
        <w:rPr>
          <w:rtl/>
          <w:lang w:bidi="ar-DZ"/>
        </w:rPr>
      </w:pPr>
      <w:r>
        <w:rPr>
          <w:rStyle w:val="Appelnotedebasdep"/>
        </w:rPr>
        <w:footnoteRef/>
      </w:r>
      <w:r>
        <w:t xml:space="preserve"> </w:t>
      </w:r>
      <w:r>
        <w:rPr>
          <w:rFonts w:hint="cs"/>
          <w:rtl/>
          <w:lang w:bidi="ar-DZ"/>
        </w:rPr>
        <w:t>-</w:t>
      </w:r>
      <w:r w:rsidRPr="003F27CF">
        <w:rPr>
          <w:rtl/>
        </w:rPr>
        <w:t xml:space="preserve"> </w:t>
      </w:r>
      <w:r w:rsidRPr="003F27CF">
        <w:rPr>
          <w:rFonts w:cs="Arial"/>
          <w:rtl/>
          <w:lang w:bidi="ar-DZ"/>
        </w:rPr>
        <w:t>د.غنام محمد غنام ، د.شيماء عب</w:t>
      </w:r>
      <w:r>
        <w:rPr>
          <w:rFonts w:cs="Arial"/>
          <w:rtl/>
          <w:lang w:bidi="ar-DZ"/>
        </w:rPr>
        <w:t>د الغني عطا</w:t>
      </w:r>
      <w:r>
        <w:rPr>
          <w:rFonts w:cs="Arial" w:hint="cs"/>
          <w:rtl/>
          <w:lang w:bidi="ar-DZ"/>
        </w:rPr>
        <w:t xml:space="preserve"> الله</w:t>
      </w:r>
      <w:r>
        <w:rPr>
          <w:rFonts w:cs="Arial"/>
          <w:rtl/>
          <w:lang w:bidi="ar-DZ"/>
        </w:rPr>
        <w:t xml:space="preserve">، مبادئ علم </w:t>
      </w:r>
      <w:r>
        <w:rPr>
          <w:rFonts w:cs="Arial" w:hint="cs"/>
          <w:rtl/>
          <w:lang w:bidi="ar-DZ"/>
        </w:rPr>
        <w:t>الإج</w:t>
      </w:r>
      <w:r w:rsidRPr="003F27CF">
        <w:rPr>
          <w:rFonts w:cs="Arial" w:hint="cs"/>
          <w:rtl/>
          <w:lang w:bidi="ar-DZ"/>
        </w:rPr>
        <w:t>رام</w:t>
      </w:r>
      <w:r w:rsidRPr="003F27CF">
        <w:rPr>
          <w:rFonts w:cs="Arial"/>
          <w:rtl/>
          <w:lang w:bidi="ar-DZ"/>
        </w:rPr>
        <w:t>، كلية الحقوق، جامعة الزقازيق،2019، ص.25</w:t>
      </w:r>
    </w:p>
  </w:footnote>
  <w:footnote w:id="110">
    <w:p w:rsidR="006B123A" w:rsidRDefault="006B123A" w:rsidP="003F27CF">
      <w:pPr>
        <w:pStyle w:val="Notedebasdepage"/>
        <w:bidi/>
        <w:rPr>
          <w:rtl/>
          <w:lang w:bidi="ar-DZ"/>
        </w:rPr>
      </w:pPr>
      <w:r>
        <w:rPr>
          <w:rStyle w:val="Appelnotedebasdep"/>
        </w:rPr>
        <w:footnoteRef/>
      </w:r>
      <w:r>
        <w:t xml:space="preserve"> </w:t>
      </w:r>
      <w:r>
        <w:rPr>
          <w:rFonts w:hint="cs"/>
          <w:rtl/>
          <w:lang w:bidi="ar-DZ"/>
        </w:rPr>
        <w:t>-</w:t>
      </w:r>
      <w:r w:rsidRPr="003F27CF">
        <w:rPr>
          <w:rtl/>
        </w:rPr>
        <w:t xml:space="preserve"> </w:t>
      </w:r>
      <w:r>
        <w:rPr>
          <w:rFonts w:cs="Arial"/>
          <w:rtl/>
          <w:lang w:bidi="ar-DZ"/>
        </w:rPr>
        <w:t xml:space="preserve"> يحي إبراهيم دهشان، مرجع سابق،ص</w:t>
      </w:r>
      <w:r>
        <w:rPr>
          <w:rFonts w:cs="Arial" w:hint="cs"/>
          <w:rtl/>
          <w:lang w:bidi="ar-DZ"/>
        </w:rPr>
        <w:t>137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23A" w:rsidRDefault="006B123A" w:rsidP="009B1801">
    <w:pPr>
      <w:pStyle w:val="En-tte"/>
      <w:bidi/>
      <w:jc w:val="both"/>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23A" w:rsidRDefault="006B123A" w:rsidP="00CB7679">
    <w:pPr>
      <w:pStyle w:val="En-tte"/>
      <w:bidi/>
      <w:rPr>
        <w:rFonts w:ascii="Traditional Arabic" w:hAnsi="Traditional Arabic" w:cs="Traditional Arabic"/>
        <w:sz w:val="36"/>
        <w:szCs w:val="36"/>
        <w:rtl/>
        <w:lang w:bidi="ar-DZ"/>
      </w:rPr>
    </w:pPr>
    <w:r w:rsidRPr="004303AA">
      <w:rPr>
        <w:rFonts w:ascii="Traditional Arabic" w:hAnsi="Traditional Arabic" w:cs="Traditional Arabic"/>
        <w:sz w:val="36"/>
        <w:szCs w:val="36"/>
        <w:rtl/>
        <w:lang w:bidi="ar-DZ"/>
      </w:rPr>
      <w:t xml:space="preserve">الفصل </w:t>
    </w:r>
    <w:r>
      <w:rPr>
        <w:rFonts w:ascii="Traditional Arabic" w:hAnsi="Traditional Arabic" w:cs="Traditional Arabic" w:hint="cs"/>
        <w:sz w:val="36"/>
        <w:szCs w:val="36"/>
        <w:rtl/>
        <w:lang w:bidi="ar-DZ"/>
      </w:rPr>
      <w:t>الثالث:</w:t>
    </w:r>
    <w:r w:rsidRPr="004303AA">
      <w:rPr>
        <w:rFonts w:ascii="Traditional Arabic" w:hAnsi="Traditional Arabic" w:cs="Traditional Arabic"/>
        <w:sz w:val="36"/>
        <w:szCs w:val="36"/>
        <w:rtl/>
        <w:lang w:bidi="ar-DZ"/>
      </w:rPr>
      <w:t xml:space="preserve"> </w:t>
    </w:r>
    <w:r>
      <w:rPr>
        <w:rFonts w:ascii="Traditional Arabic" w:hAnsi="Traditional Arabic" w:cs="Traditional Arabic" w:hint="cs"/>
        <w:sz w:val="36"/>
        <w:szCs w:val="36"/>
        <w:rtl/>
        <w:lang w:bidi="ar-DZ"/>
      </w:rPr>
      <w:t>الجانب التطبيقي لمسرحية الطفل</w:t>
    </w:r>
    <w:r w:rsidRPr="00CB7679">
      <w:rPr>
        <w:rFonts w:ascii="Traditional Arabic" w:hAnsi="Traditional Arabic" w:cs="Traditional Arabic"/>
        <w:sz w:val="36"/>
        <w:szCs w:val="36"/>
        <w:rtl/>
        <w:lang w:bidi="ar-DZ"/>
      </w:rPr>
      <w:t xml:space="preserve"> </w:t>
    </w:r>
    <w:r>
      <w:rPr>
        <w:rFonts w:ascii="Traditional Arabic" w:hAnsi="Traditional Arabic" w:cs="Traditional Arabic"/>
        <w:noProof/>
        <w:sz w:val="36"/>
        <w:szCs w:val="36"/>
        <w:rtl/>
        <w:lang w:eastAsia="fr-FR"/>
      </w:rPr>
      <mc:AlternateContent>
        <mc:Choice Requires="wps">
          <w:drawing>
            <wp:anchor distT="0" distB="0" distL="114300" distR="114300" simplePos="0" relativeHeight="251688960" behindDoc="0" locked="0" layoutInCell="1" allowOverlap="1" wp14:anchorId="039F112C" wp14:editId="08627996">
              <wp:simplePos x="0" y="0"/>
              <wp:positionH relativeFrom="column">
                <wp:posOffset>90170</wp:posOffset>
              </wp:positionH>
              <wp:positionV relativeFrom="paragraph">
                <wp:posOffset>269240</wp:posOffset>
              </wp:positionV>
              <wp:extent cx="5353050" cy="19050"/>
              <wp:effectExtent l="0" t="0" r="19050" b="19050"/>
              <wp:wrapNone/>
              <wp:docPr id="3" name="Connecteur droit 3"/>
              <wp:cNvGraphicFramePr/>
              <a:graphic xmlns:a="http://schemas.openxmlformats.org/drawingml/2006/main">
                <a:graphicData uri="http://schemas.microsoft.com/office/word/2010/wordprocessingShape">
                  <wps:wsp>
                    <wps:cNvCnPr/>
                    <wps:spPr>
                      <a:xfrm>
                        <a:off x="0" y="0"/>
                        <a:ext cx="5353050" cy="19050"/>
                      </a:xfrm>
                      <a:prstGeom prst="line">
                        <a:avLst/>
                      </a:prstGeom>
                      <a:noFill/>
                      <a:ln w="12700" cap="flat" cmpd="sng" algn="ctr">
                        <a:solidFill>
                          <a:srgbClr val="ED7D31">
                            <a:lumMod val="50000"/>
                          </a:srgbClr>
                        </a:solidFill>
                        <a:prstDash val="solid"/>
                        <a:miter lim="800000"/>
                      </a:ln>
                      <a:effectLst/>
                    </wps:spPr>
                    <wps:bodyPr/>
                  </wps:wsp>
                </a:graphicData>
              </a:graphic>
            </wp:anchor>
          </w:drawing>
        </mc:Choice>
        <mc:Fallback xmlns:w15="http://schemas.microsoft.com/office/word/2012/wordml">
          <w:pict>
            <v:line w14:anchorId="5B5F6B9D" id="Connecteur droit 3"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7.1pt,21.2pt" to="428.6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cNx1wEAAJkDAAAOAAAAZHJzL2Uyb0RvYy54bWysU8lu2zAQvRfoPxC815ItuEkFyzlYTS9d&#10;DKT9gDFFSQS4YUhb9t93SCtu2t6C6EDN+jTvcbR5OBvNThKDcrbhy0XJmbTCdcoODf/18/HDPWch&#10;gu1AOysbfpGBP2zfv9tMvpYrNzrdSWQEYkM9+YaPMfq6KIIYpYGwcF5aSvYODURycSg6hInQjS5W&#10;ZfmxmBx2Hp2QIVC0vSb5NuP3vRTxR98HGZluOM0W84n5PKSz2G6gHhD8qMQ8BrxiCgPK0kdvUC1E&#10;YEdU/0EZJdAF18eFcKZwfa+EzByIzbL8h83TCF5mLiRO8DeZwtvBiu+nPTLVNbzizIKhK9o5a0k3&#10;eUTWoVORVUmlyYeaind2j7MX/B4T5XOPJr2JDDtnZS83ZeU5MkHBdbWuyjVdgKDc8lMyCaX40+wx&#10;xC/SGZaMhmtlE3Go4fQ1xGvpc0kKW/eotKY41NqyiTBXd2WCB9qhXkMk03hiFezAGeiBllNEzJDB&#10;adWl9tQdcDjsNLIT0IJ8bu/aapmL9NF8c901vC7pmeed6/PsfwGl6VoI47Ulp1IL1EZF2nCtTMPv&#10;E9AzkrYpK/OOzhyTxldVk3Vw3SWLXSSP7j9/dN7VtGAvfbJf/lHb3wAAAP//AwBQSwMEFAAGAAgA&#10;AAAhAAM0MHzdAAAACAEAAA8AAABkcnMvZG93bnJldi54bWxMjz1PwzAQhnck/oN1SGzUaeTQEuJU&#10;FRIsgCoKC5sbX5NAfI5iNwn8eo4JxvdD7z1XbGbXiRGH0HrSsFwkIJAqb1uqNby93l+tQYRoyJrO&#10;E2r4wgCb8vysMLn1E73guI+14BEKudHQxNjnUoaqQWfCwvdInB394ExkOdTSDmbicdfJNEmupTMt&#10;8YXG9HjXYPW5PzkNH48qW03bpX/Y1U/z+814fP52o9aXF/P2FkTEOf6V4Ref0aFkpoM/kQ2iY61S&#10;bmpQqQLB+TpbsXFgI1Mgy0L+f6D8AQAA//8DAFBLAQItABQABgAIAAAAIQC2gziS/gAAAOEBAAAT&#10;AAAAAAAAAAAAAAAAAAAAAABbQ29udGVudF9UeXBlc10ueG1sUEsBAi0AFAAGAAgAAAAhADj9If/W&#10;AAAAlAEAAAsAAAAAAAAAAAAAAAAALwEAAF9yZWxzLy5yZWxzUEsBAi0AFAAGAAgAAAAhADqVw3HX&#10;AQAAmQMAAA4AAAAAAAAAAAAAAAAALgIAAGRycy9lMm9Eb2MueG1sUEsBAi0AFAAGAAgAAAAhAAM0&#10;MHzdAAAACAEAAA8AAAAAAAAAAAAAAAAAMQQAAGRycy9kb3ducmV2LnhtbFBLBQYAAAAABAAEAPMA&#10;AAA7BQAAAAA=&#10;" strokecolor="#843c0c" strokeweight="1pt">
              <v:stroke joinstyle="miter"/>
            </v:line>
          </w:pict>
        </mc:Fallback>
      </mc:AlternateContent>
    </w:r>
  </w:p>
  <w:p w:rsidR="006B123A" w:rsidRPr="004303AA" w:rsidRDefault="006B123A" w:rsidP="00CB7679">
    <w:pPr>
      <w:pStyle w:val="En-tte"/>
      <w:bidi/>
      <w:rPr>
        <w:lang w:bidi="ar-DZ"/>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23A" w:rsidRDefault="006B123A" w:rsidP="007344F2">
    <w:pPr>
      <w:pStyle w:val="En-tte"/>
      <w:bidi/>
      <w:rPr>
        <w:rFonts w:ascii="Traditional Arabic" w:hAnsi="Traditional Arabic" w:cs="Traditional Arabic"/>
        <w:sz w:val="36"/>
        <w:szCs w:val="36"/>
        <w:rtl/>
        <w:lang w:bidi="ar-DZ"/>
      </w:rPr>
    </w:pPr>
    <w:r>
      <w:rPr>
        <w:rFonts w:ascii="Traditional Arabic" w:hAnsi="Traditional Arabic" w:cs="Traditional Arabic"/>
        <w:noProof/>
        <w:sz w:val="36"/>
        <w:szCs w:val="36"/>
        <w:rtl/>
        <w:lang w:eastAsia="fr-FR"/>
      </w:rPr>
      <mc:AlternateContent>
        <mc:Choice Requires="wps">
          <w:drawing>
            <wp:anchor distT="0" distB="0" distL="114300" distR="114300" simplePos="0" relativeHeight="251699200" behindDoc="0" locked="0" layoutInCell="1" allowOverlap="1" wp14:anchorId="44DF3699" wp14:editId="423E73E2">
              <wp:simplePos x="0" y="0"/>
              <wp:positionH relativeFrom="column">
                <wp:posOffset>90170</wp:posOffset>
              </wp:positionH>
              <wp:positionV relativeFrom="paragraph">
                <wp:posOffset>269240</wp:posOffset>
              </wp:positionV>
              <wp:extent cx="5353050" cy="19050"/>
              <wp:effectExtent l="0" t="0" r="19050" b="19050"/>
              <wp:wrapNone/>
              <wp:docPr id="12" name="Connecteur droit 12"/>
              <wp:cNvGraphicFramePr/>
              <a:graphic xmlns:a="http://schemas.openxmlformats.org/drawingml/2006/main">
                <a:graphicData uri="http://schemas.microsoft.com/office/word/2010/wordprocessingShape">
                  <wps:wsp>
                    <wps:cNvCnPr/>
                    <wps:spPr>
                      <a:xfrm>
                        <a:off x="0" y="0"/>
                        <a:ext cx="5353050" cy="19050"/>
                      </a:xfrm>
                      <a:prstGeom prst="line">
                        <a:avLst/>
                      </a:prstGeom>
                      <a:noFill/>
                      <a:ln w="12700" cap="flat" cmpd="sng" algn="ctr">
                        <a:solidFill>
                          <a:srgbClr val="ED7D31">
                            <a:lumMod val="50000"/>
                          </a:srgbClr>
                        </a:solidFill>
                        <a:prstDash val="solid"/>
                        <a:miter lim="800000"/>
                      </a:ln>
                      <a:effectLst/>
                    </wps:spPr>
                    <wps:bodyPr/>
                  </wps:wsp>
                </a:graphicData>
              </a:graphic>
            </wp:anchor>
          </w:drawing>
        </mc:Choice>
        <mc:Fallback xmlns:w15="http://schemas.microsoft.com/office/word/2012/wordml">
          <w:pict>
            <v:line w14:anchorId="47207EF9" id="Connecteur droit 12" o:spid="_x0000_s1026" style="position:absolute;z-index:251699200;visibility:visible;mso-wrap-style:square;mso-wrap-distance-left:9pt;mso-wrap-distance-top:0;mso-wrap-distance-right:9pt;mso-wrap-distance-bottom:0;mso-position-horizontal:absolute;mso-position-horizontal-relative:text;mso-position-vertical:absolute;mso-position-vertical-relative:text" from="7.1pt,21.2pt" to="428.6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N461wEAAJsDAAAOAAAAZHJzL2Uyb0RvYy54bWysU8lu2zAQvRfoPxC815JtuEkFyzlYTS9d&#10;DKT9gDFFSQS4YUhb9t93SClu2t6C6EDN+jTvcbR9uBjNzhKDcrbmy0XJmbTCtcr2Nf/18/HDPWch&#10;gm1BOytrfpWBP+zev9uOvpIrNzjdSmQEYkM1+poPMfqqKIIYpIGwcF5aSnYODURysS9ahJHQjS5W&#10;ZfmxGB22Hp2QIVC0mZJ8l/G7Tor4o+uCjEzXnGaL+cR8HtNZ7LZQ9Qh+UGIeA14xhQFl6aM3qAYi&#10;sBOq/6CMEuiC6+JCOFO4rlNCZg7EZln+w+ZpAC8zFxIn+JtM4e1gxffzAZlq6e5WnFkwdEd7Zy0J&#10;J0/IWnQqMkqRTqMPFZXv7QFnL/gDJtKXDk16Ex12ydpeb9rKS2SCgpv1Zl1u6AoE5ZafkkkoxZ9m&#10;jyF+kc6wZNRcK5uoQwXnryFOpc8lKWzdo9Ka4lBpy8Y0/12Z4IG2qNMQyTSeeAXbcwa6p/UUETNk&#10;cFq1qT11B+yPe43sDLQin5u7Zr3MRfpkvrl2Cm9KeuZ55/o8+19AaboGwjC15FRqgcqoSDuulan5&#10;fQJ6RtI2ZWXe0plj0nhSNVlH116z2EXyaAPyR+dtTSv20if75T+1+w0AAP//AwBQSwMEFAAGAAgA&#10;AAAhAAM0MHzdAAAACAEAAA8AAABkcnMvZG93bnJldi54bWxMjz1PwzAQhnck/oN1SGzUaeTQEuJU&#10;FRIsgCoKC5sbX5NAfI5iNwn8eo4JxvdD7z1XbGbXiRGH0HrSsFwkIJAqb1uqNby93l+tQYRoyJrO&#10;E2r4wgCb8vysMLn1E73guI+14BEKudHQxNjnUoaqQWfCwvdInB394ExkOdTSDmbicdfJNEmupTMt&#10;8YXG9HjXYPW5PzkNH48qW03bpX/Y1U/z+814fP52o9aXF/P2FkTEOf6V4Ref0aFkpoM/kQ2iY61S&#10;bmpQqQLB+TpbsXFgI1Mgy0L+f6D8AQAA//8DAFBLAQItABQABgAIAAAAIQC2gziS/gAAAOEBAAAT&#10;AAAAAAAAAAAAAAAAAAAAAABbQ29udGVudF9UeXBlc10ueG1sUEsBAi0AFAAGAAgAAAAhADj9If/W&#10;AAAAlAEAAAsAAAAAAAAAAAAAAAAALwEAAF9yZWxzLy5yZWxzUEsBAi0AFAAGAAgAAAAhACww3jrX&#10;AQAAmwMAAA4AAAAAAAAAAAAAAAAALgIAAGRycy9lMm9Eb2MueG1sUEsBAi0AFAAGAAgAAAAhAAM0&#10;MHzdAAAACAEAAA8AAAAAAAAAAAAAAAAAMQQAAGRycy9kb3ducmV2LnhtbFBLBQYAAAAABAAEAPMA&#10;AAA7BQAAAAA=&#10;" strokecolor="#843c0c" strokeweight="1pt">
              <v:stroke joinstyle="miter"/>
            </v:line>
          </w:pict>
        </mc:Fallback>
      </mc:AlternateContent>
    </w:r>
    <w:r>
      <w:rPr>
        <w:rFonts w:ascii="Traditional Arabic" w:hAnsi="Traditional Arabic" w:cs="Traditional Arabic" w:hint="cs"/>
        <w:sz w:val="36"/>
        <w:szCs w:val="36"/>
        <w:rtl/>
        <w:lang w:bidi="ar-DZ"/>
      </w:rPr>
      <w:t>خـــــــــــــاتمة:</w:t>
    </w:r>
  </w:p>
  <w:p w:rsidR="006B123A" w:rsidRPr="00B54553" w:rsidRDefault="006B123A" w:rsidP="004303AA">
    <w:pPr>
      <w:pStyle w:val="En-tte"/>
      <w:bidi/>
      <w:rPr>
        <w:rFonts w:ascii="Traditional Arabic" w:hAnsi="Traditional Arabic" w:cs="Traditional Arabic"/>
        <w:sz w:val="36"/>
        <w:szCs w:val="36"/>
        <w:lang w:bidi="ar-DZ"/>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23A" w:rsidRPr="00981BE1" w:rsidRDefault="006B123A" w:rsidP="00981BE1">
    <w:pPr>
      <w:pStyle w:val="En-tte"/>
      <w:bidi/>
      <w:rPr>
        <w:rFonts w:ascii="Traditional Arabic" w:hAnsi="Traditional Arabic" w:cs="Traditional Arabic"/>
        <w:sz w:val="40"/>
        <w:szCs w:val="40"/>
        <w:rtl/>
        <w:lang w:bidi="ar-DZ"/>
      </w:rPr>
    </w:pPr>
    <w:r>
      <w:rPr>
        <w:rFonts w:ascii="Traditional Arabic" w:hAnsi="Traditional Arabic" w:cs="Traditional Arabic" w:hint="cs"/>
        <w:sz w:val="40"/>
        <w:szCs w:val="40"/>
        <w:rtl/>
        <w:lang w:bidi="ar-DZ"/>
      </w:rPr>
      <w:t>الخاتمة:</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23A" w:rsidRPr="00981BE1" w:rsidRDefault="006B123A" w:rsidP="00915283">
    <w:pPr>
      <w:pStyle w:val="En-tte"/>
      <w:bidi/>
      <w:rPr>
        <w:rFonts w:ascii="Traditional Arabic" w:hAnsi="Traditional Arabic" w:cs="Traditional Arabic"/>
        <w:sz w:val="40"/>
        <w:szCs w:val="40"/>
        <w:rtl/>
        <w:lang w:bidi="ar-DZ"/>
      </w:rPr>
    </w:pPr>
    <w:r>
      <w:rPr>
        <w:rFonts w:ascii="Traditional Arabic" w:hAnsi="Traditional Arabic" w:cs="Traditional Arabic"/>
        <w:noProof/>
        <w:sz w:val="36"/>
        <w:szCs w:val="36"/>
        <w:rtl/>
        <w:lang w:eastAsia="fr-FR"/>
      </w:rPr>
      <mc:AlternateContent>
        <mc:Choice Requires="wps">
          <w:drawing>
            <wp:anchor distT="0" distB="0" distL="114300" distR="114300" simplePos="0" relativeHeight="251667456" behindDoc="0" locked="0" layoutInCell="1" allowOverlap="1" wp14:anchorId="70F078F2" wp14:editId="545CBF91">
              <wp:simplePos x="0" y="0"/>
              <wp:positionH relativeFrom="margin">
                <wp:align>right</wp:align>
              </wp:positionH>
              <wp:positionV relativeFrom="paragraph">
                <wp:posOffset>313690</wp:posOffset>
              </wp:positionV>
              <wp:extent cx="5353050" cy="19050"/>
              <wp:effectExtent l="0" t="0" r="19050" b="19050"/>
              <wp:wrapNone/>
              <wp:docPr id="26" name="Connecteur droit 26"/>
              <wp:cNvGraphicFramePr/>
              <a:graphic xmlns:a="http://schemas.openxmlformats.org/drawingml/2006/main">
                <a:graphicData uri="http://schemas.microsoft.com/office/word/2010/wordprocessingShape">
                  <wps:wsp>
                    <wps:cNvCnPr/>
                    <wps:spPr>
                      <a:xfrm>
                        <a:off x="0" y="0"/>
                        <a:ext cx="5353050" cy="19050"/>
                      </a:xfrm>
                      <a:prstGeom prst="line">
                        <a:avLst/>
                      </a:prstGeom>
                      <a:noFill/>
                      <a:ln w="12700" cap="flat" cmpd="sng" algn="ctr">
                        <a:solidFill>
                          <a:srgbClr val="ED7D31">
                            <a:lumMod val="50000"/>
                          </a:srgbClr>
                        </a:solidFill>
                        <a:prstDash val="solid"/>
                        <a:miter lim="800000"/>
                      </a:ln>
                      <a:effectLst/>
                    </wps:spPr>
                    <wps:bodyPr/>
                  </wps:wsp>
                </a:graphicData>
              </a:graphic>
            </wp:anchor>
          </w:drawing>
        </mc:Choice>
        <mc:Fallback xmlns:w15="http://schemas.microsoft.com/office/word/2012/wordml">
          <w:pict>
            <v:line w14:anchorId="39CB7D0C" id="Connecteur droit 26" o:spid="_x0000_s1026" style="position:absolute;z-index:251667456;visibility:visible;mso-wrap-style:square;mso-wrap-distance-left:9pt;mso-wrap-distance-top:0;mso-wrap-distance-right:9pt;mso-wrap-distance-bottom:0;mso-position-horizontal:right;mso-position-horizontal-relative:margin;mso-position-vertical:absolute;mso-position-vertical-relative:text" from="370.3pt,24.7pt" to="791.8pt,2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y8o2AEAAJsDAAAOAAAAZHJzL2Uyb0RvYy54bWysU8lu2zAQvRfoPxC815JtOEkFyzlYTS9d&#10;DLT9gDFFSQS4YUhb9t93SClO2t6K6EDN+jjvabR9vBjNzhKDcrbmy0XJmbTCtcr2Nf/18+nDA2ch&#10;gm1BOytrfpWBP+7ev9uOvpIrNzjdSmQEYkM1+poPMfqqKIIYpIGwcF5aSnYODURysS9ahJHQjS5W&#10;ZXlXjA5bj07IECjaTEm+y/hdJ0X83nVBRqZrTrPFfGI+j+ksdluoegQ/KDGPAf8xhQFl6dIbVAMR&#10;2AnVP1BGCXTBdXEhnClc1ykhMwdisyz/YvNjAC8zFxIn+JtM4e1gxbfzAZlqa76648yCoW+0d9aS&#10;cPKErEWnIqMU6TT6UFH53h5w9oI/YCJ96dCkN9Fhl6zt9aatvEQmKLhZb9blhj6BoNzyYzIJpXhp&#10;9hjiZ+kMS0bNtbKJOlRw/hLiVPpcksLWPSmtKQ6VtmwkzNV9meCBtqjTEMk0nngF23MGuqf1FBEz&#10;ZHBatak9dQfsj3uN7Ay0Ip+a+2a9zEX6ZL66dgpvSnrmeef6PPsfQGm6BsIwteRUaoHKqEg7rpWp&#10;+UMCekbSNmVl3tKZY9J4UjVZR9des9hF8mgD8qXztqYVe+2T/fqf2v0GAAD//wMAUEsDBBQABgAI&#10;AAAAIQBYcNd53gAAAAYBAAAPAAAAZHJzL2Rvd25yZXYueG1sTI/BTsMwEETvSPyDtUjcqNPiQhuy&#10;qSokuABCFC7c3GSbBOJ1FLtJ4OtZTnDcmdHM22wzuVYN1IfGM8J8loAiLnzZcIXw9np3sQIVouXS&#10;tp4J4YsCbPLTk8ympR/5hYZdrJSUcEgtQh1jl2odipqcDTPfEYt38L2zUc6+0mVvRyl3rV4kyZV2&#10;tmFZqG1HtzUVn7ujQ/h4MMvrcTv398/V4/S+Hg5P325APD+btjegIk3xLwy/+IIOuTDt/ZHLoFoE&#10;eSQimLUBJe7KXIqwR1guDOg80//x8x8AAAD//wMAUEsBAi0AFAAGAAgAAAAhALaDOJL+AAAA4QEA&#10;ABMAAAAAAAAAAAAAAAAAAAAAAFtDb250ZW50X1R5cGVzXS54bWxQSwECLQAUAAYACAAAACEAOP0h&#10;/9YAAACUAQAACwAAAAAAAAAAAAAAAAAvAQAAX3JlbHMvLnJlbHNQSwECLQAUAAYACAAAACEAg2sv&#10;KNgBAACbAwAADgAAAAAAAAAAAAAAAAAuAgAAZHJzL2Uyb0RvYy54bWxQSwECLQAUAAYACAAAACEA&#10;WHDXed4AAAAGAQAADwAAAAAAAAAAAAAAAAAyBAAAZHJzL2Rvd25yZXYueG1sUEsFBgAAAAAEAAQA&#10;8wAAAD0FAAAAAA==&#10;" strokecolor="#843c0c" strokeweight="1pt">
              <v:stroke joinstyle="miter"/>
              <w10:wrap anchorx="margin"/>
            </v:line>
          </w:pict>
        </mc:Fallback>
      </mc:AlternateContent>
    </w:r>
    <w:r>
      <w:rPr>
        <w:rFonts w:ascii="Traditional Arabic" w:hAnsi="Traditional Arabic" w:cs="Traditional Arabic" w:hint="cs"/>
        <w:sz w:val="40"/>
        <w:szCs w:val="40"/>
        <w:rtl/>
        <w:lang w:bidi="ar-DZ"/>
      </w:rPr>
      <w:t>قائمة المصادر والمراجع:</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23A" w:rsidRDefault="006B123A" w:rsidP="007344F2">
    <w:pPr>
      <w:pStyle w:val="En-tte"/>
      <w:bidi/>
      <w:rPr>
        <w:rFonts w:ascii="Traditional Arabic" w:hAnsi="Traditional Arabic" w:cs="Traditional Arabic"/>
        <w:sz w:val="36"/>
        <w:szCs w:val="36"/>
        <w:rtl/>
        <w:lang w:bidi="ar-DZ"/>
      </w:rPr>
    </w:pPr>
    <w:r>
      <w:rPr>
        <w:rFonts w:ascii="Traditional Arabic" w:hAnsi="Traditional Arabic" w:cs="Traditional Arabic"/>
        <w:noProof/>
        <w:sz w:val="36"/>
        <w:szCs w:val="36"/>
        <w:rtl/>
        <w:lang w:eastAsia="fr-FR"/>
      </w:rPr>
      <mc:AlternateContent>
        <mc:Choice Requires="wps">
          <w:drawing>
            <wp:anchor distT="0" distB="0" distL="114300" distR="114300" simplePos="0" relativeHeight="251701248" behindDoc="0" locked="0" layoutInCell="1" allowOverlap="1" wp14:anchorId="7E07C27C" wp14:editId="0ABCF7CD">
              <wp:simplePos x="0" y="0"/>
              <wp:positionH relativeFrom="column">
                <wp:posOffset>90170</wp:posOffset>
              </wp:positionH>
              <wp:positionV relativeFrom="paragraph">
                <wp:posOffset>269240</wp:posOffset>
              </wp:positionV>
              <wp:extent cx="5353050" cy="19050"/>
              <wp:effectExtent l="0" t="0" r="19050" b="19050"/>
              <wp:wrapNone/>
              <wp:docPr id="59" name="Connecteur droit 59"/>
              <wp:cNvGraphicFramePr/>
              <a:graphic xmlns:a="http://schemas.openxmlformats.org/drawingml/2006/main">
                <a:graphicData uri="http://schemas.microsoft.com/office/word/2010/wordprocessingShape">
                  <wps:wsp>
                    <wps:cNvCnPr/>
                    <wps:spPr>
                      <a:xfrm>
                        <a:off x="0" y="0"/>
                        <a:ext cx="5353050" cy="19050"/>
                      </a:xfrm>
                      <a:prstGeom prst="line">
                        <a:avLst/>
                      </a:prstGeom>
                      <a:ln>
                        <a:solidFill>
                          <a:schemeClr val="accent2">
                            <a:lumMod val="50000"/>
                          </a:schemeClr>
                        </a:solidFill>
                      </a:ln>
                    </wps:spPr>
                    <wps:style>
                      <a:lnRef idx="2">
                        <a:schemeClr val="dk1"/>
                      </a:lnRef>
                      <a:fillRef idx="0">
                        <a:schemeClr val="dk1"/>
                      </a:fillRef>
                      <a:effectRef idx="1">
                        <a:schemeClr val="dk1"/>
                      </a:effectRef>
                      <a:fontRef idx="minor">
                        <a:schemeClr val="tx1"/>
                      </a:fontRef>
                    </wps:style>
                    <wps:bodyPr/>
                  </wps:wsp>
                </a:graphicData>
              </a:graphic>
            </wp:anchor>
          </w:drawing>
        </mc:Choice>
        <mc:Fallback xmlns:w15="http://schemas.microsoft.com/office/word/2012/wordml">
          <w:pict>
            <v:line w14:anchorId="02E57FF0" id="Connecteur droit 59" o:spid="_x0000_s1026" style="position:absolute;z-index:251701248;visibility:visible;mso-wrap-style:square;mso-wrap-distance-left:9pt;mso-wrap-distance-top:0;mso-wrap-distance-right:9pt;mso-wrap-distance-bottom:0;mso-position-horizontal:absolute;mso-position-horizontal-relative:text;mso-position-vertical:absolute;mso-position-vertical-relative:text" from="7.1pt,21.2pt" to="428.6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hwU5gEAACMEAAAOAAAAZHJzL2Uyb0RvYy54bWysU8mOGyEQvUfKPyDucbc9cpRpuT0HjyaX&#10;LFYy+QAGChsFKAR4+/sUdLtnlO0QpQ80S71X9R7F6u7sLDtCTAZ9z+ezljPwEpXxu55/e3x4846z&#10;lIVXwqKHnl8g8bv161erU+hggXu0CiIjEp+6U+j5PufQNU2Se3AizTCAp0ON0YlMy7hrVBQnYne2&#10;WbTt2+aEUYWIElKi3fvhkK8rv9Yg82etE2Rme0615TrGOj6VsVmvRLeLIuyNHMsQ/1CFE8ZT0onq&#10;XmTBDtH8QuWMjJhQ55lE16DWRkLVQGrm7U9qvu5FgKqFzElhsin9P1r56biNzKieL28588LRHW3Q&#10;ezIODpGpiCYzOiKfTiF1FL7x2ziuUtjGIvqsoyt/ksPO1dvL5C2cM5O0ubxZ3rRLugJJZ/PbMiWW&#10;5hkcYsrvAR0rk55b44t00Ynjh5SH0GtI2ba+jAmtUQ/G2rooTQMbG9lR0HULKcHnRSWxB/cR1bC/&#10;bOkbk9c+K5Baygs2KqxkaIroQWad5YuFIfsX0GQbCRsSTERDDvV9PmawniILRFOVE6itVf0RNMYW&#10;GNQmnoDzvwOn6JoRfZ6AzniMvwPn87VUPcRfVQ9ai+wnVJd66dUO6sTq1vhqSqu/XFf489te/wAA&#10;AP//AwBQSwMEFAAGAAgAAAAhADPZeVLbAAAACAEAAA8AAABkcnMvZG93bnJldi54bWxMjz1PwzAQ&#10;hnck/oN1lVgQdYhSqNI4VVXE0q0BidW1r0mU+BzFThr+PccE4/uh954r9ovrxYxjaD0peF4nIJCM&#10;ty3VCj4/3p+2IELUZHXvCRV8Y4B9eX9X6Nz6G51xrmIteIRCrhU0MQ65lME06HRY+wGJs6sfnY4s&#10;x1raUd943PUyTZIX6XRLfKHRAx4bNF01OQV4mk/nbno01+Ph7auT2lS+Nko9rJbDDkTEJf6V4Ref&#10;0aFkpoufyAbRs85SbirI0gwE59vNKxsXNjYZyLKQ/x8ofwAAAP//AwBQSwECLQAUAAYACAAAACEA&#10;toM4kv4AAADhAQAAEwAAAAAAAAAAAAAAAAAAAAAAW0NvbnRlbnRfVHlwZXNdLnhtbFBLAQItABQA&#10;BgAIAAAAIQA4/SH/1gAAAJQBAAALAAAAAAAAAAAAAAAAAC8BAABfcmVscy8ucmVsc1BLAQItABQA&#10;BgAIAAAAIQA7ZhwU5gEAACMEAAAOAAAAAAAAAAAAAAAAAC4CAABkcnMvZTJvRG9jLnhtbFBLAQIt&#10;ABQABgAIAAAAIQAz2XlS2wAAAAgBAAAPAAAAAAAAAAAAAAAAAEAEAABkcnMvZG93bnJldi54bWxQ&#10;SwUGAAAAAAQABADzAAAASAUAAAAA&#10;" strokecolor="#823b0b [1605]" strokeweight="1pt">
              <v:stroke joinstyle="miter"/>
            </v:line>
          </w:pict>
        </mc:Fallback>
      </mc:AlternateContent>
    </w:r>
    <w:r>
      <w:rPr>
        <w:rFonts w:ascii="Traditional Arabic" w:hAnsi="Traditional Arabic" w:cs="Traditional Arabic" w:hint="cs"/>
        <w:sz w:val="36"/>
        <w:szCs w:val="36"/>
        <w:rtl/>
        <w:lang w:bidi="ar-DZ"/>
      </w:rPr>
      <w:t>قائمة المصادر والمراجع:</w:t>
    </w:r>
  </w:p>
  <w:p w:rsidR="006B123A" w:rsidRPr="00B54553" w:rsidRDefault="006B123A" w:rsidP="004303AA">
    <w:pPr>
      <w:pStyle w:val="En-tte"/>
      <w:bidi/>
      <w:rPr>
        <w:rFonts w:ascii="Traditional Arabic" w:hAnsi="Traditional Arabic" w:cs="Traditional Arabic"/>
        <w:sz w:val="36"/>
        <w:szCs w:val="36"/>
        <w:lang w:bidi="ar-DZ"/>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23A" w:rsidRPr="00981BE1" w:rsidRDefault="006B123A" w:rsidP="00915283">
    <w:pPr>
      <w:pStyle w:val="En-tte"/>
      <w:bidi/>
      <w:rPr>
        <w:rFonts w:ascii="Traditional Arabic" w:hAnsi="Traditional Arabic" w:cs="Traditional Arabic"/>
        <w:sz w:val="40"/>
        <w:szCs w:val="40"/>
        <w:rtl/>
        <w:lang w:bidi="ar-DZ"/>
      </w:rPr>
    </w:pPr>
    <w:r>
      <w:rPr>
        <w:rFonts w:ascii="Traditional Arabic" w:hAnsi="Traditional Arabic" w:cs="Traditional Arabic"/>
        <w:noProof/>
        <w:sz w:val="36"/>
        <w:szCs w:val="36"/>
        <w:rtl/>
        <w:lang w:eastAsia="fr-FR"/>
      </w:rPr>
      <mc:AlternateContent>
        <mc:Choice Requires="wps">
          <w:drawing>
            <wp:anchor distT="0" distB="0" distL="114300" distR="114300" simplePos="0" relativeHeight="251703296" behindDoc="0" locked="0" layoutInCell="1" allowOverlap="1" wp14:anchorId="0E7B248E" wp14:editId="25360E17">
              <wp:simplePos x="0" y="0"/>
              <wp:positionH relativeFrom="margin">
                <wp:align>right</wp:align>
              </wp:positionH>
              <wp:positionV relativeFrom="paragraph">
                <wp:posOffset>313690</wp:posOffset>
              </wp:positionV>
              <wp:extent cx="5353050" cy="19050"/>
              <wp:effectExtent l="0" t="0" r="19050" b="19050"/>
              <wp:wrapNone/>
              <wp:docPr id="13" name="Connecteur droit 13"/>
              <wp:cNvGraphicFramePr/>
              <a:graphic xmlns:a="http://schemas.openxmlformats.org/drawingml/2006/main">
                <a:graphicData uri="http://schemas.microsoft.com/office/word/2010/wordprocessingShape">
                  <wps:wsp>
                    <wps:cNvCnPr/>
                    <wps:spPr>
                      <a:xfrm>
                        <a:off x="0" y="0"/>
                        <a:ext cx="5353050" cy="19050"/>
                      </a:xfrm>
                      <a:prstGeom prst="line">
                        <a:avLst/>
                      </a:prstGeom>
                      <a:noFill/>
                      <a:ln w="12700" cap="flat" cmpd="sng" algn="ctr">
                        <a:solidFill>
                          <a:srgbClr val="ED7D31">
                            <a:lumMod val="50000"/>
                          </a:srgbClr>
                        </a:solidFill>
                        <a:prstDash val="solid"/>
                        <a:miter lim="800000"/>
                      </a:ln>
                      <a:effectLst/>
                    </wps:spPr>
                    <wps:bodyPr/>
                  </wps:wsp>
                </a:graphicData>
              </a:graphic>
            </wp:anchor>
          </w:drawing>
        </mc:Choice>
        <mc:Fallback xmlns:w15="http://schemas.microsoft.com/office/word/2012/wordml">
          <w:pict>
            <v:line w14:anchorId="605685D8" id="Connecteur droit 13" o:spid="_x0000_s1026" style="position:absolute;z-index:251703296;visibility:visible;mso-wrap-style:square;mso-wrap-distance-left:9pt;mso-wrap-distance-top:0;mso-wrap-distance-right:9pt;mso-wrap-distance-bottom:0;mso-position-horizontal:right;mso-position-horizontal-relative:margin;mso-position-vertical:absolute;mso-position-vertical-relative:text" from="370.3pt,24.7pt" to="791.8pt,2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jaD2AEAAJsDAAAOAAAAZHJzL2Uyb0RvYy54bWysU8lu2zAQvRfoPxC815JtuEkFyzlYTS9d&#10;DKT9gDFFSQS4YUhb9t93SClu2t6C6EDN+jTvcbR9uBjNzhKDcrbmy0XJmbTCtcr2Nf/18/HDPWch&#10;gm1BOytrfpWBP+zev9uOvpIrNzjdSmQEYkM1+poPMfqqKIIYpIGwcF5aSnYODURysS9ahJHQjS5W&#10;ZfmxGB22Hp2QIVC0mZJ8l/G7Tor4o+uCjEzXnGaL+cR8HtNZ7LZQ9Qh+UGIeA14xhQFl6aM3qAYi&#10;sBOq/6CMEuiC6+JCOFO4rlNCZg7EZln+w+ZpAC8zFxIn+JtM4e1gxffzAZlq6e7WnFkwdEd7Zy0J&#10;J0/IWnQqMkqRTqMPFZXv7QFnL/gDJtKXDk16Ex12ydpeb9rKS2SCgpv1Zl1u6AoE5ZafkkkoxZ9m&#10;jyF+kc6wZNRcK5uoQwXnryFOpc8lKWzdo9Ka4lBpy0bCXN2VCR5oizoNkUzjiVewPWege1pPETFD&#10;BqdVm9pTd8D+uNfIzkAr8rm5a9bLXKRP5ptrp/CmpGeed67Ps/8FlKZrIAxTS06lFqiMirTjWpma&#10;3yegZyRtU1bmLZ05Jo0nVZN1dO01i10kjzYgf3Te1rRiL32yX/5Tu98AAAD//wMAUEsDBBQABgAI&#10;AAAAIQBYcNd53gAAAAYBAAAPAAAAZHJzL2Rvd25yZXYueG1sTI/BTsMwEETvSPyDtUjcqNPiQhuy&#10;qSokuABCFC7c3GSbBOJ1FLtJ4OtZTnDcmdHM22wzuVYN1IfGM8J8loAiLnzZcIXw9np3sQIVouXS&#10;tp4J4YsCbPLTk8ympR/5hYZdrJSUcEgtQh1jl2odipqcDTPfEYt38L2zUc6+0mVvRyl3rV4kyZV2&#10;tmFZqG1HtzUVn7ujQ/h4MMvrcTv398/V4/S+Hg5P325APD+btjegIk3xLwy/+IIOuTDt/ZHLoFoE&#10;eSQimLUBJe7KXIqwR1guDOg80//x8x8AAAD//wMAUEsBAi0AFAAGAAgAAAAhALaDOJL+AAAA4QEA&#10;ABMAAAAAAAAAAAAAAAAAAAAAAFtDb250ZW50X1R5cGVzXS54bWxQSwECLQAUAAYACAAAACEAOP0h&#10;/9YAAACUAQAACwAAAAAAAAAAAAAAAAAvAQAAX3JlbHMvLnJlbHNQSwECLQAUAAYACAAAACEALX42&#10;g9gBAACbAwAADgAAAAAAAAAAAAAAAAAuAgAAZHJzL2Uyb0RvYy54bWxQSwECLQAUAAYACAAAACEA&#10;WHDXed4AAAAGAQAADwAAAAAAAAAAAAAAAAAyBAAAZHJzL2Rvd25yZXYueG1sUEsFBgAAAAAEAAQA&#10;8wAAAD0FAAAAAA==&#10;" strokecolor="#843c0c" strokeweight="1pt">
              <v:stroke joinstyle="miter"/>
              <w10:wrap anchorx="margin"/>
            </v:line>
          </w:pict>
        </mc:Fallback>
      </mc:AlternateContent>
    </w:r>
    <w:r>
      <w:rPr>
        <w:rFonts w:ascii="Traditional Arabic" w:hAnsi="Traditional Arabic" w:cs="Traditional Arabic" w:hint="cs"/>
        <w:sz w:val="40"/>
        <w:szCs w:val="40"/>
        <w:rtl/>
        <w:lang w:bidi="ar-DZ"/>
      </w:rPr>
      <w:t>قائمة المصادر والمراجع:</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23A" w:rsidRPr="00981BE1" w:rsidRDefault="006B123A" w:rsidP="00E05F3E">
    <w:pPr>
      <w:pStyle w:val="En-tte"/>
      <w:bidi/>
      <w:rPr>
        <w:rFonts w:ascii="Traditional Arabic" w:hAnsi="Traditional Arabic" w:cs="Traditional Arabic"/>
        <w:sz w:val="40"/>
        <w:szCs w:val="40"/>
        <w:rtl/>
        <w:lang w:bidi="ar-DZ"/>
      </w:rPr>
    </w:pPr>
    <w:r>
      <w:rPr>
        <w:rFonts w:ascii="Traditional Arabic" w:hAnsi="Traditional Arabic" w:cs="Traditional Arabic"/>
        <w:noProof/>
        <w:sz w:val="36"/>
        <w:szCs w:val="36"/>
        <w:rtl/>
        <w:lang w:eastAsia="fr-FR"/>
      </w:rPr>
      <mc:AlternateContent>
        <mc:Choice Requires="wps">
          <w:drawing>
            <wp:anchor distT="0" distB="0" distL="114300" distR="114300" simplePos="0" relativeHeight="251705344" behindDoc="0" locked="0" layoutInCell="1" allowOverlap="1" wp14:anchorId="4FA30A11" wp14:editId="3CC60910">
              <wp:simplePos x="0" y="0"/>
              <wp:positionH relativeFrom="margin">
                <wp:align>right</wp:align>
              </wp:positionH>
              <wp:positionV relativeFrom="paragraph">
                <wp:posOffset>313690</wp:posOffset>
              </wp:positionV>
              <wp:extent cx="5353050" cy="19050"/>
              <wp:effectExtent l="0" t="0" r="19050" b="19050"/>
              <wp:wrapNone/>
              <wp:docPr id="17" name="Connecteur droit 17"/>
              <wp:cNvGraphicFramePr/>
              <a:graphic xmlns:a="http://schemas.openxmlformats.org/drawingml/2006/main">
                <a:graphicData uri="http://schemas.microsoft.com/office/word/2010/wordprocessingShape">
                  <wps:wsp>
                    <wps:cNvCnPr/>
                    <wps:spPr>
                      <a:xfrm>
                        <a:off x="0" y="0"/>
                        <a:ext cx="5353050" cy="19050"/>
                      </a:xfrm>
                      <a:prstGeom prst="line">
                        <a:avLst/>
                      </a:prstGeom>
                      <a:noFill/>
                      <a:ln w="12700" cap="flat" cmpd="sng" algn="ctr">
                        <a:solidFill>
                          <a:srgbClr val="ED7D31">
                            <a:lumMod val="50000"/>
                          </a:srgbClr>
                        </a:solidFill>
                        <a:prstDash val="solid"/>
                        <a:miter lim="800000"/>
                      </a:ln>
                      <a:effectLst/>
                    </wps:spPr>
                    <wps:bodyPr/>
                  </wps:wsp>
                </a:graphicData>
              </a:graphic>
            </wp:anchor>
          </w:drawing>
        </mc:Choice>
        <mc:Fallback xmlns:w15="http://schemas.microsoft.com/office/word/2012/wordml">
          <w:pict>
            <v:line w14:anchorId="18BBD9D2" id="Connecteur droit 17" o:spid="_x0000_s1026" style="position:absolute;z-index:251705344;visibility:visible;mso-wrap-style:square;mso-wrap-distance-left:9pt;mso-wrap-distance-top:0;mso-wrap-distance-right:9pt;mso-wrap-distance-bottom:0;mso-position-horizontal:right;mso-position-horizontal-relative:margin;mso-position-vertical:absolute;mso-position-vertical-relative:text" from="370.3pt,24.7pt" to="791.8pt,2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AQJ2AEAAJsDAAAOAAAAZHJzL2Uyb0RvYy54bWysU8uO0zAU3SPxD5b3NGmr0iFqOouGYcOj&#10;0sAH3DpOYskvXbtN+/dcO5kywA6RhXOfJ/cc3+wer0azi8SgnK35clFyJq1wrbJ9zX98f3r3wFmI&#10;YFvQzsqa32Tgj/u3b3ajr+TKDU63EhmB2FCNvuZDjL4qiiAGaSAsnJeWkp1DA5Fc7IsWYSR0o4tV&#10;Wb4vRoetRydkCBRtpiTfZ/yukyJ+67ogI9M1p9liPjGfp3QW+x1UPYIflJjHgH+YwoCy9NE7VAMR&#10;2BnVX1BGCXTBdXEhnClc1ykhMwdisyz/YPM8gJeZC4kT/F2m8P9gxdfLEZlq6e62nFkwdEcHZy0J&#10;J8/IWnQqMkqRTqMPFZUf7BFnL/gjJtLXDk16Ex12zdre7trKa2SCgpv1Zl1u6AoE5ZYfkkkoxa9m&#10;jyF+ks6wZNRcK5uoQwWXzyFOpS8lKWzdk9Ka4lBpy0bCXG3LBA+0RZ2GSKbxxCvYnjPQPa2niJgh&#10;g9OqTe2pO2B/OmhkF6AV+dhsm/UyF+mz+eLaKbwp6Znnnevz7L8BpekaCMPUklOpBSqjIu24Vqbm&#10;DwnoBUnblJV5S2eOSeNJ1WSdXHvLYhfJow3IH523Na3Ya5/s1//U/icAAAD//wMAUEsDBBQABgAI&#10;AAAAIQBYcNd53gAAAAYBAAAPAAAAZHJzL2Rvd25yZXYueG1sTI/BTsMwEETvSPyDtUjcqNPiQhuy&#10;qSokuABCFC7c3GSbBOJ1FLtJ4OtZTnDcmdHM22wzuVYN1IfGM8J8loAiLnzZcIXw9np3sQIVouXS&#10;tp4J4YsCbPLTk8ympR/5hYZdrJSUcEgtQh1jl2odipqcDTPfEYt38L2zUc6+0mVvRyl3rV4kyZV2&#10;tmFZqG1HtzUVn7ujQ/h4MMvrcTv398/V4/S+Hg5P325APD+btjegIk3xLwy/+IIOuTDt/ZHLoFoE&#10;eSQimLUBJe7KXIqwR1guDOg80//x8x8AAAD//wMAUEsBAi0AFAAGAAgAAAAhALaDOJL+AAAA4QEA&#10;ABMAAAAAAAAAAAAAAAAAAAAAAFtDb250ZW50X1R5cGVzXS54bWxQSwECLQAUAAYACAAAACEAOP0h&#10;/9YAAACUAQAACwAAAAAAAAAAAAAAAAAvAQAAX3JlbHMvLnJlbHNQSwECLQAUAAYACAAAACEA6kwE&#10;CdgBAACbAwAADgAAAAAAAAAAAAAAAAAuAgAAZHJzL2Uyb0RvYy54bWxQSwECLQAUAAYACAAAACEA&#10;WHDXed4AAAAGAQAADwAAAAAAAAAAAAAAAAAyBAAAZHJzL2Rvd25yZXYueG1sUEsFBgAAAAAEAAQA&#10;8wAAAD0FAAAAAA==&#10;" strokecolor="#843c0c" strokeweight="1pt">
              <v:stroke joinstyle="miter"/>
              <w10:wrap anchorx="margin"/>
            </v:line>
          </w:pict>
        </mc:Fallback>
      </mc:AlternateContent>
    </w:r>
    <w:r>
      <w:rPr>
        <w:rFonts w:ascii="Traditional Arabic" w:hAnsi="Traditional Arabic" w:cs="Traditional Arabic" w:hint="cs"/>
        <w:sz w:val="40"/>
        <w:szCs w:val="40"/>
        <w:rtl/>
        <w:lang w:bidi="ar-DZ"/>
      </w:rPr>
      <w:t>الفهرس:</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23A" w:rsidRPr="00981BE1" w:rsidRDefault="006B123A" w:rsidP="00915283">
    <w:pPr>
      <w:pStyle w:val="En-tte"/>
      <w:bidi/>
      <w:rPr>
        <w:rFonts w:ascii="Traditional Arabic" w:hAnsi="Traditional Arabic" w:cs="Traditional Arabic"/>
        <w:sz w:val="40"/>
        <w:szCs w:val="40"/>
        <w:rtl/>
        <w:lang w:bidi="ar-DZ"/>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23A" w:rsidRPr="00574AA0" w:rsidRDefault="006B123A" w:rsidP="009B1801">
    <w:pPr>
      <w:pStyle w:val="En-tte"/>
      <w:bidi/>
      <w:jc w:val="both"/>
      <w:rPr>
        <w:rFonts w:ascii="Traditional Arabic" w:hAnsi="Traditional Arabic" w:cs="Traditional Arabic"/>
        <w:sz w:val="36"/>
        <w:szCs w:val="36"/>
        <w:lang w:bidi="ar-DZ"/>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23A" w:rsidRPr="00574AA0" w:rsidRDefault="006B123A" w:rsidP="009B1801">
    <w:pPr>
      <w:pStyle w:val="En-tte"/>
      <w:bidi/>
      <w:jc w:val="both"/>
      <w:rPr>
        <w:rFonts w:ascii="Traditional Arabic" w:hAnsi="Traditional Arabic" w:cs="Traditional Arabic"/>
        <w:sz w:val="36"/>
        <w:szCs w:val="36"/>
        <w:lang w:bidi="ar-DZ"/>
      </w:rPr>
    </w:pPr>
    <w:r>
      <w:rPr>
        <w:rFonts w:ascii="Traditional Arabic" w:hAnsi="Traditional Arabic" w:cs="Traditional Arabic" w:hint="cs"/>
        <w:noProof/>
        <w:sz w:val="36"/>
        <w:szCs w:val="36"/>
        <w:rtl/>
        <w:lang w:eastAsia="fr-FR"/>
      </w:rPr>
      <mc:AlternateContent>
        <mc:Choice Requires="wps">
          <w:drawing>
            <wp:anchor distT="0" distB="0" distL="114300" distR="114300" simplePos="0" relativeHeight="251676672" behindDoc="0" locked="0" layoutInCell="1" allowOverlap="1" wp14:anchorId="5B95915A" wp14:editId="13F617FE">
              <wp:simplePos x="0" y="0"/>
              <wp:positionH relativeFrom="column">
                <wp:posOffset>-236197</wp:posOffset>
              </wp:positionH>
              <wp:positionV relativeFrom="paragraph">
                <wp:posOffset>253245</wp:posOffset>
              </wp:positionV>
              <wp:extent cx="5667555" cy="8627"/>
              <wp:effectExtent l="0" t="0" r="28575" b="29845"/>
              <wp:wrapNone/>
              <wp:docPr id="33" name="Connecteur droit 33"/>
              <wp:cNvGraphicFramePr/>
              <a:graphic xmlns:a="http://schemas.openxmlformats.org/drawingml/2006/main">
                <a:graphicData uri="http://schemas.microsoft.com/office/word/2010/wordprocessingShape">
                  <wps:wsp>
                    <wps:cNvCnPr/>
                    <wps:spPr>
                      <a:xfrm>
                        <a:off x="0" y="0"/>
                        <a:ext cx="5667555" cy="8627"/>
                      </a:xfrm>
                      <a:prstGeom prst="line">
                        <a:avLst/>
                      </a:prstGeom>
                      <a:noFill/>
                      <a:ln w="6350" cap="flat" cmpd="sng" algn="ctr">
                        <a:solidFill>
                          <a:srgbClr val="ED7D31">
                            <a:lumMod val="50000"/>
                          </a:srgbClr>
                        </a:solidFill>
                        <a:prstDash val="solid"/>
                        <a:miter lim="800000"/>
                      </a:ln>
                      <a:effectLst/>
                    </wps:spPr>
                    <wps:bodyPr/>
                  </wps:wsp>
                </a:graphicData>
              </a:graphic>
            </wp:anchor>
          </w:drawing>
        </mc:Choice>
        <mc:Fallback xmlns:w15="http://schemas.microsoft.com/office/word/2012/wordml">
          <w:pict>
            <v:line w14:anchorId="0CAAAC5D" id="Connecteur droit 33"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18.6pt,19.95pt" to="427.65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5B2QEAAJkDAAAOAAAAZHJzL2Uyb0RvYy54bWysU8uO2jAU3VfqP1jelwRQYBQRZgGdbvpA&#10;6vQDLo6TWPJL14bA3/faZJhpu6smC+c+T+45vtk8XoxmZ4lBOdvw+azkTFrhWmX7hv96fvr0wFmI&#10;YFvQzsqGX2Xgj9uPHzajr+XCDU63EhmB2FCPvuFDjL4uiiAGaSDMnJeWkp1DA5Fc7IsWYSR0o4tF&#10;Wa6K0WHr0QkZAkX3tyTfZvyukyL+6LogI9MNp9liPjGfx3QW2w3UPYIflJjGgP+YwoCy9NE71B4i&#10;sBOqf6CMEuiC6+JMOFO4rlNCZg7EZl7+xebnAF5mLiRO8HeZwvvBiu/nAzLVNny55MyCoTvaOWtJ&#10;OHlC1qJTkVGKdBp9qKl8Zw84ecEfMJG+dGjSm+iwS9b2etdWXiITFKxWq3VVVZwJyj2sFusEWbz2&#10;egzxi3SGJaPhWtnEHGo4fw3xVvpSksLWPSmtKQ61tmxs+GpZ0f0KoB3qNEQyjSdWwfacge5pOUXE&#10;jBicVm3qTs0B++NOIzsDLcjn/Xq/nOcifTLfXHsLVyU907hTfR79D6A03B7CcGvJqdQCtVGRNlwr&#10;Q7QT0AuStikr845OFJPCN02TdXTtNUtdJI/uP3902tW0YG99st/+UdvfAAAA//8DAFBLAwQUAAYA&#10;CAAAACEAKwUjP+AAAAAJAQAADwAAAGRycy9kb3ducmV2LnhtbEyPwU7DMBBE70j8g7WVuLV2GkLT&#10;NJsKgXpCAloqzm7sJhH2OordNPw95gTH1TzNvC23kzVs1IPvHCEkCwFMU+1URw3C8WM3z4H5IElJ&#10;40gjfGsP2+r2ppSFclfa6/EQGhZLyBcSoQ2hLzj3daut9AvXa4rZ2Q1WhngODVeDvMZya/hSiAdu&#10;ZUdxoZW9fmp1/XW4WASlVi/HVxGSt2dh9rv3bMw/0zPi3Wx63AALegp/MPzqR3WootPJXUh5ZhDm&#10;6WoZUYR0vQYWgTzLUmAnhPskBV6V/P8H1Q8AAAD//wMAUEsBAi0AFAAGAAgAAAAhALaDOJL+AAAA&#10;4QEAABMAAAAAAAAAAAAAAAAAAAAAAFtDb250ZW50X1R5cGVzXS54bWxQSwECLQAUAAYACAAAACEA&#10;OP0h/9YAAACUAQAACwAAAAAAAAAAAAAAAAAvAQAAX3JlbHMvLnJlbHNQSwECLQAUAAYACAAAACEA&#10;Z9/uQdkBAACZAwAADgAAAAAAAAAAAAAAAAAuAgAAZHJzL2Uyb0RvYy54bWxQSwECLQAUAAYACAAA&#10;ACEAKwUjP+AAAAAJAQAADwAAAAAAAAAAAAAAAAAzBAAAZHJzL2Rvd25yZXYueG1sUEsFBgAAAAAE&#10;AAQA8wAAAEAFAAAAAA==&#10;" strokecolor="#843c0c" strokeweight=".5pt">
              <v:stroke joinstyle="miter"/>
            </v:line>
          </w:pict>
        </mc:Fallback>
      </mc:AlternateContent>
    </w:r>
    <w:r>
      <w:rPr>
        <w:rFonts w:ascii="Traditional Arabic" w:hAnsi="Traditional Arabic" w:cs="Traditional Arabic" w:hint="cs"/>
        <w:sz w:val="36"/>
        <w:szCs w:val="36"/>
        <w:rtl/>
        <w:lang w:bidi="ar-DZ"/>
      </w:rPr>
      <w:t>مقدمة:</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23A" w:rsidRPr="00574AA0" w:rsidRDefault="006B123A" w:rsidP="009B1801">
    <w:pPr>
      <w:pStyle w:val="En-tte"/>
      <w:bidi/>
      <w:jc w:val="both"/>
      <w:rPr>
        <w:rFonts w:ascii="Traditional Arabic" w:hAnsi="Traditional Arabic" w:cs="Traditional Arabic"/>
        <w:sz w:val="36"/>
        <w:szCs w:val="36"/>
        <w:lang w:bidi="ar-DZ"/>
      </w:rPr>
    </w:pPr>
    <w:r>
      <w:rPr>
        <w:rFonts w:ascii="Traditional Arabic" w:hAnsi="Traditional Arabic" w:cs="Traditional Arabic" w:hint="cs"/>
        <w:noProof/>
        <w:sz w:val="36"/>
        <w:szCs w:val="36"/>
        <w:rtl/>
        <w:lang w:eastAsia="fr-FR"/>
      </w:rPr>
      <mc:AlternateContent>
        <mc:Choice Requires="wps">
          <w:drawing>
            <wp:anchor distT="0" distB="0" distL="114300" distR="114300" simplePos="0" relativeHeight="251672576" behindDoc="0" locked="0" layoutInCell="1" allowOverlap="1" wp14:anchorId="470ADCA2" wp14:editId="06BEFC49">
              <wp:simplePos x="0" y="0"/>
              <wp:positionH relativeFrom="column">
                <wp:posOffset>-236197</wp:posOffset>
              </wp:positionH>
              <wp:positionV relativeFrom="paragraph">
                <wp:posOffset>253245</wp:posOffset>
              </wp:positionV>
              <wp:extent cx="5667555" cy="8627"/>
              <wp:effectExtent l="0" t="0" r="28575" b="29845"/>
              <wp:wrapNone/>
              <wp:docPr id="31" name="Connecteur droit 31"/>
              <wp:cNvGraphicFramePr/>
              <a:graphic xmlns:a="http://schemas.openxmlformats.org/drawingml/2006/main">
                <a:graphicData uri="http://schemas.microsoft.com/office/word/2010/wordprocessingShape">
                  <wps:wsp>
                    <wps:cNvCnPr/>
                    <wps:spPr>
                      <a:xfrm>
                        <a:off x="0" y="0"/>
                        <a:ext cx="5667555" cy="8627"/>
                      </a:xfrm>
                      <a:prstGeom prst="line">
                        <a:avLst/>
                      </a:prstGeom>
                      <a:ln>
                        <a:solidFill>
                          <a:schemeClr val="accent2">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0FAA2A3D" id="Connecteur droit 31"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18.6pt,19.95pt" to="427.65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HEo4wEAAC4EAAAOAAAAZHJzL2Uyb0RvYy54bWysU9uO2yAQfa/Uf0C8N3ZSObuy4uxDVtuX&#10;XqJ2+wEsHhIkYBCQOPn7DjjxRm2lqlX9gLnMOTPnMKweTtawI4So0XV8Pqs5Ayex127X8e/PT+/u&#10;OYtJuF4YdNDxM0T+sH77ZjX4Fha4R9NDYETiYjv4ju9T8m1VRbkHK+IMPTg6VBisSLQMu6oPYiB2&#10;a6pFXS+rAUPvA0qIkXYfx0O+LvxKgUxflIqQmOk41ZbKGMr4ksdqvRLtLgi/1/JShviHKqzQjpJO&#10;VI8iCXYI+hcqq2XAiCrNJNoKldISigZSM69/UvNtLzwULWRO9JNN8f/Rys/HbWC67/j7OWdOWLqj&#10;DTpHxsEhsD6gToyOyKfBx5bCN24bLqvotyGLPqlg85/ksFPx9jx5C6fEJG02y+Vd0zScSTq7Xy7u&#10;MmX1ivUhpg+AluVJx412WbloxfFjTGPoNSRvG5fHiEb3T9qYssg9AxsT2FHQbQspwaVFITEH+wn7&#10;cb+p6bskL22WIaWUGzYqLGeosuZRZZmls4Ex+1dQ5BrpmpcEE9Ft7uJaYaLoDFNU6QSs/wy8xGco&#10;lF7+G/CEKJnRpQlstcPwu+zpdC1ZjfFXB0bd2YIX7M/l/os11JTFucsDyl1/uy7w12e+/gEAAP//&#10;AwBQSwMEFAAGAAgAAAAhAKHziCjfAAAACQEAAA8AAABkcnMvZG93bnJldi54bWxMj8FOwzAQRO9I&#10;/IO1SNxapwktTZpNhZDgwI22SD26ztaJiNdR7Kbh7zEnelzN08zbcjvZTow0+NYxwmKegCDWrm7Z&#10;IBz2b7M1CB8U16pzTAg/5GFb3d+VqqjdlT9p3AUjYgn7QiE0IfSFlF43ZJWfu544Zmc3WBXiORhZ&#10;D+oay20n0yRZSatajguN6um1If29u1iEyei8Z736Gs07fZz37mCOaYL4+DC9bEAEmsI/DH/6UR2q&#10;6HRyF6696BBm2XMaUYQsz0FEYL1cZiBOCE+LDGRVytsPql8AAAD//wMAUEsBAi0AFAAGAAgAAAAh&#10;ALaDOJL+AAAA4QEAABMAAAAAAAAAAAAAAAAAAAAAAFtDb250ZW50X1R5cGVzXS54bWxQSwECLQAU&#10;AAYACAAAACEAOP0h/9YAAACUAQAACwAAAAAAAAAAAAAAAAAvAQAAX3JlbHMvLnJlbHNQSwECLQAU&#10;AAYACAAAACEAN3BxKOMBAAAuBAAADgAAAAAAAAAAAAAAAAAuAgAAZHJzL2Uyb0RvYy54bWxQSwEC&#10;LQAUAAYACAAAACEAofOIKN8AAAAJAQAADwAAAAAAAAAAAAAAAAA9BAAAZHJzL2Rvd25yZXYueG1s&#10;UEsFBgAAAAAEAAQA8wAAAEkFAAAAAA==&#10;" strokecolor="#823b0b [1605]" strokeweight=".5pt">
              <v:stroke joinstyle="miter"/>
            </v:line>
          </w:pict>
        </mc:Fallback>
      </mc:AlternateContent>
    </w:r>
    <w:r>
      <w:rPr>
        <w:rFonts w:ascii="Traditional Arabic" w:hAnsi="Traditional Arabic" w:cs="Traditional Arabic" w:hint="cs"/>
        <w:sz w:val="36"/>
        <w:szCs w:val="36"/>
        <w:rtl/>
        <w:lang w:bidi="ar-DZ"/>
      </w:rPr>
      <w:t>مقدمة:</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23A" w:rsidRPr="00574AA0" w:rsidRDefault="006B123A" w:rsidP="00775857">
    <w:pPr>
      <w:pStyle w:val="En-tte"/>
      <w:bidi/>
      <w:jc w:val="both"/>
      <w:rPr>
        <w:rFonts w:ascii="Traditional Arabic" w:hAnsi="Traditional Arabic" w:cs="Traditional Arabic"/>
        <w:sz w:val="36"/>
        <w:szCs w:val="36"/>
        <w:lang w:bidi="ar-DZ"/>
      </w:rPr>
    </w:pPr>
    <w:r>
      <w:rPr>
        <w:rFonts w:ascii="Traditional Arabic" w:hAnsi="Traditional Arabic" w:cs="Traditional Arabic" w:hint="cs"/>
        <w:noProof/>
        <w:sz w:val="36"/>
        <w:szCs w:val="36"/>
        <w:rtl/>
        <w:lang w:eastAsia="fr-FR"/>
      </w:rPr>
      <mc:AlternateContent>
        <mc:Choice Requires="wps">
          <w:drawing>
            <wp:anchor distT="0" distB="0" distL="114300" distR="114300" simplePos="0" relativeHeight="251693056" behindDoc="0" locked="0" layoutInCell="1" allowOverlap="1" wp14:anchorId="7E483CEE" wp14:editId="34567C6F">
              <wp:simplePos x="0" y="0"/>
              <wp:positionH relativeFrom="column">
                <wp:posOffset>-236197</wp:posOffset>
              </wp:positionH>
              <wp:positionV relativeFrom="paragraph">
                <wp:posOffset>253245</wp:posOffset>
              </wp:positionV>
              <wp:extent cx="5667555" cy="8627"/>
              <wp:effectExtent l="0" t="0" r="28575" b="29845"/>
              <wp:wrapNone/>
              <wp:docPr id="10" name="Connecteur droit 10"/>
              <wp:cNvGraphicFramePr/>
              <a:graphic xmlns:a="http://schemas.openxmlformats.org/drawingml/2006/main">
                <a:graphicData uri="http://schemas.microsoft.com/office/word/2010/wordprocessingShape">
                  <wps:wsp>
                    <wps:cNvCnPr/>
                    <wps:spPr>
                      <a:xfrm>
                        <a:off x="0" y="0"/>
                        <a:ext cx="5667555" cy="8627"/>
                      </a:xfrm>
                      <a:prstGeom prst="line">
                        <a:avLst/>
                      </a:prstGeom>
                      <a:noFill/>
                      <a:ln w="6350" cap="flat" cmpd="sng" algn="ctr">
                        <a:solidFill>
                          <a:srgbClr val="ED7D31">
                            <a:lumMod val="50000"/>
                          </a:srgbClr>
                        </a:solidFill>
                        <a:prstDash val="solid"/>
                        <a:miter lim="800000"/>
                      </a:ln>
                      <a:effectLst/>
                    </wps:spPr>
                    <wps:bodyPr/>
                  </wps:wsp>
                </a:graphicData>
              </a:graphic>
            </wp:anchor>
          </w:drawing>
        </mc:Choice>
        <mc:Fallback xmlns:w15="http://schemas.microsoft.com/office/word/2012/wordml">
          <w:pict>
            <v:line w14:anchorId="03AE3134" id="Connecteur droit 10" o:spid="_x0000_s1026" style="position:absolute;z-index:251693056;visibility:visible;mso-wrap-style:square;mso-wrap-distance-left:9pt;mso-wrap-distance-top:0;mso-wrap-distance-right:9pt;mso-wrap-distance-bottom:0;mso-position-horizontal:absolute;mso-position-horizontal-relative:text;mso-position-vertical:absolute;mso-position-vertical-relative:text" from="-18.6pt,19.95pt" to="427.65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YPq2AEAAJkDAAAOAAAAZHJzL2Uyb0RvYy54bWysU8lu2zAQvRfoPxC817IdyA4EyzlYTS9d&#10;DDT9gDFFSQS4YUhb9t93SClu2t6K6kDN+jTvcbR7uhrNLhKDcrbmq8WSM2mFa5Xta/7j5fnDI2ch&#10;gm1BOytrfpOBP+3fv9uNvpJrNzjdSmQEYkM1+poPMfqqKIIYpIGwcF5aSnYODURysS9ahJHQjS7W&#10;y+WmGB22Hp2QIVC0mZJ8n/G7Tor4reuCjEzXnGaL+cR8ntJZ7HdQ9Qh+UGIeA/5hCgPK0kfvUA1E&#10;YGdUf0EZJdAF18WFcKZwXaeEzByIzWr5B5vvA3iZuZA4wd9lCv8PVny9HJGplu6O5LFg6I4OzloS&#10;Tp6RtehUZJQinUYfKio/2CPOXvBHTKSvHZr0JjrsmrW93bWV18gEBcvNZluWJWeCco+b9TZBFr96&#10;PYb4STrDklFzrWxiDhVcPoc4lb6WpLB1z0prikOlLRtrvnkoiYAA2qFOQyTTeGIVbM8Z6J6WU0TM&#10;iMFp1abu1BywPx00sgvQgnxsts3DKhfps/ni2ilcLumZx53r8+i/AaXhGgjD1JJTqQUqoyJtuFaG&#10;aCegVyRtU1bmHZ0pJoUnTZN1cu0tS10kj+4/f3Te1bRgb32y3/5R+58AAAD//wMAUEsDBBQABgAI&#10;AAAAIQArBSM/4AAAAAkBAAAPAAAAZHJzL2Rvd25yZXYueG1sTI/BTsMwEETvSPyDtZW4tXYaQtM0&#10;mwqBekICWirObuwmEfY6it00/D3mBMfVPM28LbeTNWzUg+8cISQLAUxT7VRHDcLxYzfPgfkgSUnj&#10;SCN8aw/b6vamlIVyV9rr8RAaFkvIFxKhDaEvOPd1q630C9dritnZDVaGeA4NV4O8xnJr+FKIB25l&#10;R3Ghlb1+anX9dbhYBKVWL8dXEZK3Z2H2u/dszD/TM+LdbHrcAAt6Cn8w/OpHdaii08ldSHlmEObp&#10;ahlRhHS9BhaBPMtSYCeE+yQFXpX8/wfVDwAAAP//AwBQSwECLQAUAAYACAAAACEAtoM4kv4AAADh&#10;AQAAEwAAAAAAAAAAAAAAAAAAAAAAW0NvbnRlbnRfVHlwZXNdLnhtbFBLAQItABQABgAIAAAAIQA4&#10;/SH/1gAAAJQBAAALAAAAAAAAAAAAAAAAAC8BAABfcmVscy8ucmVsc1BLAQItABQABgAIAAAAIQBt&#10;WYPq2AEAAJkDAAAOAAAAAAAAAAAAAAAAAC4CAABkcnMvZTJvRG9jLnhtbFBLAQItABQABgAIAAAA&#10;IQArBSM/4AAAAAkBAAAPAAAAAAAAAAAAAAAAADIEAABkcnMvZG93bnJldi54bWxQSwUGAAAAAAQA&#10;BADzAAAAPwUAAAAA&#10;" strokecolor="#843c0c" strokeweight=".5pt">
              <v:stroke joinstyle="miter"/>
            </v:line>
          </w:pict>
        </mc:Fallback>
      </mc:AlternateContent>
    </w:r>
    <w:r>
      <w:rPr>
        <w:rFonts w:ascii="Traditional Arabic" w:hAnsi="Traditional Arabic" w:cs="Traditional Arabic" w:hint="cs"/>
        <w:sz w:val="36"/>
        <w:szCs w:val="36"/>
        <w:rtl/>
        <w:lang w:bidi="ar-DZ"/>
      </w:rPr>
      <w:t>الفصل التمهيدي:</w:t>
    </w:r>
  </w:p>
  <w:p w:rsidR="006B123A" w:rsidRDefault="006B123A">
    <w:pPr>
      <w:pStyle w:val="En-tte"/>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23A" w:rsidRPr="00574AA0" w:rsidRDefault="006B123A" w:rsidP="009B1801">
    <w:pPr>
      <w:pStyle w:val="En-tte"/>
      <w:bidi/>
      <w:jc w:val="both"/>
      <w:rPr>
        <w:rFonts w:ascii="Traditional Arabic" w:hAnsi="Traditional Arabic" w:cs="Traditional Arabic"/>
        <w:sz w:val="36"/>
        <w:szCs w:val="36"/>
        <w:lang w:bidi="ar-DZ"/>
      </w:rPr>
    </w:pPr>
    <w:r>
      <w:rPr>
        <w:rFonts w:ascii="Traditional Arabic" w:hAnsi="Traditional Arabic" w:cs="Traditional Arabic" w:hint="cs"/>
        <w:noProof/>
        <w:sz w:val="36"/>
        <w:szCs w:val="36"/>
        <w:rtl/>
        <w:lang w:eastAsia="fr-FR"/>
      </w:rPr>
      <mc:AlternateContent>
        <mc:Choice Requires="wps">
          <w:drawing>
            <wp:anchor distT="0" distB="0" distL="114300" distR="114300" simplePos="0" relativeHeight="251686912" behindDoc="0" locked="0" layoutInCell="1" allowOverlap="1" wp14:anchorId="74F07F78" wp14:editId="495713EE">
              <wp:simplePos x="0" y="0"/>
              <wp:positionH relativeFrom="column">
                <wp:posOffset>-236197</wp:posOffset>
              </wp:positionH>
              <wp:positionV relativeFrom="paragraph">
                <wp:posOffset>253245</wp:posOffset>
              </wp:positionV>
              <wp:extent cx="5667555" cy="8627"/>
              <wp:effectExtent l="0" t="0" r="28575" b="29845"/>
              <wp:wrapNone/>
              <wp:docPr id="1" name="Connecteur droit 1"/>
              <wp:cNvGraphicFramePr/>
              <a:graphic xmlns:a="http://schemas.openxmlformats.org/drawingml/2006/main">
                <a:graphicData uri="http://schemas.microsoft.com/office/word/2010/wordprocessingShape">
                  <wps:wsp>
                    <wps:cNvCnPr/>
                    <wps:spPr>
                      <a:xfrm>
                        <a:off x="0" y="0"/>
                        <a:ext cx="5667555" cy="8627"/>
                      </a:xfrm>
                      <a:prstGeom prst="line">
                        <a:avLst/>
                      </a:prstGeom>
                      <a:ln>
                        <a:solidFill>
                          <a:schemeClr val="accent2">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6BE46F07" id="Connecteur droit 1"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18.6pt,19.95pt" to="427.65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lIL4QEAACwEAAAOAAAAZHJzL2Uyb0RvYy54bWysU9uO2yAQfa/Uf0C8N3YiJbuy4uxDVtuX&#10;XqJePoDFQ4IEDAISO3/fASfeaFuparV+wFzmnJlzGNYPgzXsBCFqdC2fz2rOwEnstNu3/OePpw/3&#10;nMUkXCcMOmj5GSJ/2Lx/t+59Aws8oOkgMCJxsel9yw8p+aaqojyAFXGGHhwdKgxWJFqGfdUF0RO7&#10;NdWirldVj6HzASXESLuP4yHfFH6lQKavSkVIzLScaktlDGV8zmO1WYtmH4Q/aHkpQ/xHFVZoR0kn&#10;qkeRBDsG/RuV1TJgRJVmEm2FSmkJRQOpmdev1Hw/CA9FC5kT/WRTfDta+eW0C0x3dHecOWHpirbo&#10;HPkGx8C6gDqxeXap97Gh4K3bhcsq+l3IkgcVbP6TGDYUZ8+TszAkJmlzuVrdLZdLziSd3a8Wd5my&#10;esH6ENNHQMvypOVGu6xbNOL0KaYx9BqSt43LY0SjuydtTFnkjoGtCewk6K6FlODSopCYo/2M3bi/&#10;rOm7JC9NliGllBs2KixnqLLmUWWZpbOBMfs3UOQZ6ZqXBBPRbe7iWmGi6AxTVOkErP8OvMRnKJRO&#10;/hfwhCiZ0aUJbLXD8KfsabiWrMb4qwOj7mzBM3bncv/FGmrJ4tzl+eSev10X+Msj3/wCAAD//wMA&#10;UEsDBBQABgAIAAAAIQCh84go3wAAAAkBAAAPAAAAZHJzL2Rvd25yZXYueG1sTI/BTsMwEETvSPyD&#10;tUjcWqcJLU2aTYWQ4MCNtkg9us7WiYjXUeym4e8xJ3pczdPM23I72U6MNPjWMcJinoAg1q5u2SAc&#10;9m+zNQgfFNeqc0wIP+RhW93flaqo3ZU/adwFI2IJ+0IhNCH0hZReN2SVn7ueOGZnN1gV4jkYWQ/q&#10;GsttJ9MkWUmrWo4LjerptSH9vbtYhMnovGe9+hrNO32c9+5gjmmC+PgwvWxABJrCPwx/+lEdquh0&#10;cheuvegQZtlzGlGELM9BRGC9XGYgTghPiwxkVcrbD6pfAAAA//8DAFBLAQItABQABgAIAAAAIQC2&#10;gziS/gAAAOEBAAATAAAAAAAAAAAAAAAAAAAAAABbQ29udGVudF9UeXBlc10ueG1sUEsBAi0AFAAG&#10;AAgAAAAhADj9If/WAAAAlAEAAAsAAAAAAAAAAAAAAAAALwEAAF9yZWxzLy5yZWxzUEsBAi0AFAAG&#10;AAgAAAAhAFUaUgvhAQAALAQAAA4AAAAAAAAAAAAAAAAALgIAAGRycy9lMm9Eb2MueG1sUEsBAi0A&#10;FAAGAAgAAAAhAKHziCjfAAAACQEAAA8AAAAAAAAAAAAAAAAAOwQAAGRycy9kb3ducmV2LnhtbFBL&#10;BQYAAAAABAAEAPMAAABHBQAAAAA=&#10;" strokecolor="#823b0b [1605]" strokeweight=".5pt">
              <v:stroke joinstyle="miter"/>
            </v:line>
          </w:pict>
        </mc:Fallback>
      </mc:AlternateContent>
    </w:r>
    <w:r>
      <w:rPr>
        <w:rFonts w:ascii="Traditional Arabic" w:hAnsi="Traditional Arabic" w:cs="Traditional Arabic" w:hint="cs"/>
        <w:sz w:val="36"/>
        <w:szCs w:val="36"/>
        <w:rtl/>
        <w:lang w:bidi="ar-DZ"/>
      </w:rPr>
      <w:t xml:space="preserve">الفصل التمهيدي: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23A" w:rsidRPr="00B54553" w:rsidRDefault="006B123A" w:rsidP="004F0079">
    <w:pPr>
      <w:pStyle w:val="En-tte"/>
      <w:bidi/>
      <w:rPr>
        <w:rFonts w:ascii="Traditional Arabic" w:hAnsi="Traditional Arabic" w:cs="Traditional Arabic"/>
        <w:sz w:val="36"/>
        <w:szCs w:val="36"/>
        <w:lang w:bidi="ar-DZ"/>
      </w:rPr>
    </w:pPr>
    <w:r>
      <w:rPr>
        <w:rFonts w:ascii="Traditional Arabic" w:hAnsi="Traditional Arabic" w:cs="Traditional Arabic"/>
        <w:noProof/>
        <w:sz w:val="36"/>
        <w:szCs w:val="36"/>
        <w:rtl/>
        <w:lang w:eastAsia="fr-FR"/>
      </w:rPr>
      <mc:AlternateContent>
        <mc:Choice Requires="wps">
          <w:drawing>
            <wp:anchor distT="0" distB="0" distL="114300" distR="114300" simplePos="0" relativeHeight="251661312" behindDoc="0" locked="0" layoutInCell="1" allowOverlap="1" wp14:anchorId="2CA47CAF" wp14:editId="3D501CA4">
              <wp:simplePos x="0" y="0"/>
              <wp:positionH relativeFrom="column">
                <wp:posOffset>90170</wp:posOffset>
              </wp:positionH>
              <wp:positionV relativeFrom="paragraph">
                <wp:posOffset>269240</wp:posOffset>
              </wp:positionV>
              <wp:extent cx="5353050" cy="19050"/>
              <wp:effectExtent l="0" t="0" r="19050" b="19050"/>
              <wp:wrapNone/>
              <wp:docPr id="15" name="Connecteur droit 15"/>
              <wp:cNvGraphicFramePr/>
              <a:graphic xmlns:a="http://schemas.openxmlformats.org/drawingml/2006/main">
                <a:graphicData uri="http://schemas.microsoft.com/office/word/2010/wordprocessingShape">
                  <wps:wsp>
                    <wps:cNvCnPr/>
                    <wps:spPr>
                      <a:xfrm>
                        <a:off x="0" y="0"/>
                        <a:ext cx="5353050" cy="19050"/>
                      </a:xfrm>
                      <a:prstGeom prst="line">
                        <a:avLst/>
                      </a:prstGeom>
                      <a:ln>
                        <a:solidFill>
                          <a:schemeClr val="accent2">
                            <a:lumMod val="50000"/>
                          </a:schemeClr>
                        </a:solidFill>
                      </a:ln>
                    </wps:spPr>
                    <wps:style>
                      <a:lnRef idx="2">
                        <a:schemeClr val="dk1"/>
                      </a:lnRef>
                      <a:fillRef idx="0">
                        <a:schemeClr val="dk1"/>
                      </a:fillRef>
                      <a:effectRef idx="1">
                        <a:schemeClr val="dk1"/>
                      </a:effectRef>
                      <a:fontRef idx="minor">
                        <a:schemeClr val="tx1"/>
                      </a:fontRef>
                    </wps:style>
                    <wps:bodyPr/>
                  </wps:wsp>
                </a:graphicData>
              </a:graphic>
            </wp:anchor>
          </w:drawing>
        </mc:Choice>
        <mc:Fallback xmlns:w15="http://schemas.microsoft.com/office/word/2012/wordml">
          <w:pict>
            <v:line w14:anchorId="26A0AD23" id="Connecteur droit 1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7.1pt,21.2pt" to="428.6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yC/5gEAACMEAAAOAAAAZHJzL2Uyb0RvYy54bWysU8mOGyEQvUfKPyDucbc9cpS03J6DR5NL&#10;FivLBzBQ2ChAIcDb36eg2z2jbIfR+IBZ6r2q96p6dXt2lh0hJoO+5/NZyxl4icr4Xc9/fL9/846z&#10;lIVXwqKHnl8g8dv161erU+hggXu0CiIjEp+6U+j5PufQNU2Se3AizTCAp0eN0YlMx7hrVBQnYne2&#10;WbTt2+aEUYWIElKi27vhka8rv9Yg8xetE2Rme0615brGuj6UtVmvRLeLIuyNHMsQz6jCCeMp6UR1&#10;J7Jgh2j+oHJGRkyo80yia1BrI6FqIDXz9jc13/YiQNVC5qQw2ZRejlZ+Pm4jM4p6t+TMC0c92qD3&#10;ZBwcIlMRTWb0RD6dQuoofOO3cTylsI1F9FlHV/5JDjtXby+Tt3DOTNLl8mZ50y6pBZLe5u/Lllia&#10;R3CIKX8AdKxsem6NL9JFJ44fUx5CryHl2vqyJrRG3Rtr66EMDWxsZEdB7RZSgs+LSmIP7hOq4X7Z&#10;0m9MXuesQGopT9iosJKhKaIHmXWXLxaG7F9Bk20kbEgwEQ051M/5mMF6iiwQTVVOoLZW9U/QGFtg&#10;UId4As7/D5yia0b0eQI64zH+DZzP11L1EH9VPWgtsh9QXWrTqx00idWt8aspo/70XOGP3/b6FwAA&#10;AP//AwBQSwMEFAAGAAgAAAAhADPZeVLbAAAACAEAAA8AAABkcnMvZG93bnJldi54bWxMjz1PwzAQ&#10;hnck/oN1lVgQdYhSqNI4VVXE0q0BidW1r0mU+BzFThr+PccE4/uh954r9ovrxYxjaD0peF4nIJCM&#10;ty3VCj4/3p+2IELUZHXvCRV8Y4B9eX9X6Nz6G51xrmIteIRCrhU0MQ65lME06HRY+wGJs6sfnY4s&#10;x1raUd943PUyTZIX6XRLfKHRAx4bNF01OQV4mk/nbno01+Ph7auT2lS+Nko9rJbDDkTEJf6V4Ref&#10;0aFkpoufyAbRs85SbirI0gwE59vNKxsXNjYZyLKQ/x8ofwAAAP//AwBQSwECLQAUAAYACAAAACEA&#10;toM4kv4AAADhAQAAEwAAAAAAAAAAAAAAAAAAAAAAW0NvbnRlbnRfVHlwZXNdLnhtbFBLAQItABQA&#10;BgAIAAAAIQA4/SH/1gAAAJQBAAALAAAAAAAAAAAAAAAAAC8BAABfcmVscy8ucmVsc1BLAQItABQA&#10;BgAIAAAAIQCVMyC/5gEAACMEAAAOAAAAAAAAAAAAAAAAAC4CAABkcnMvZTJvRG9jLnhtbFBLAQIt&#10;ABQABgAIAAAAIQAz2XlS2wAAAAgBAAAPAAAAAAAAAAAAAAAAAEAEAABkcnMvZG93bnJldi54bWxQ&#10;SwUGAAAAAAQABADzAAAASAUAAAAA&#10;" strokecolor="#823b0b [1605]" strokeweight="1pt">
              <v:stroke joinstyle="miter"/>
            </v:line>
          </w:pict>
        </mc:Fallback>
      </mc:AlternateContent>
    </w:r>
    <w:r>
      <w:rPr>
        <w:rFonts w:ascii="Traditional Arabic" w:hAnsi="Traditional Arabic" w:cs="Traditional Arabic" w:hint="cs"/>
        <w:sz w:val="36"/>
        <w:szCs w:val="36"/>
        <w:rtl/>
        <w:lang w:bidi="ar-DZ"/>
      </w:rPr>
      <w:t xml:space="preserve">الفصل الأول: </w:t>
    </w:r>
    <w:r w:rsidRPr="004F0079">
      <w:rPr>
        <w:rFonts w:ascii="Traditional Arabic" w:hAnsi="Traditional Arabic" w:cs="Traditional Arabic"/>
        <w:sz w:val="36"/>
        <w:szCs w:val="36"/>
        <w:rtl/>
        <w:lang w:bidi="ar-DZ"/>
      </w:rPr>
      <w:t>الذكاء الاصطناعي والجريمة بين التحديات والآفاق</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23A" w:rsidRPr="00574AA0" w:rsidRDefault="006B123A" w:rsidP="00574AA0">
    <w:pPr>
      <w:pStyle w:val="En-tte"/>
      <w:bidi/>
      <w:rPr>
        <w:rFonts w:ascii="Traditional Arabic" w:hAnsi="Traditional Arabic" w:cs="Traditional Arabic"/>
        <w:sz w:val="36"/>
        <w:szCs w:val="36"/>
        <w:lang w:bidi="ar-DZ"/>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23A" w:rsidRDefault="006B123A" w:rsidP="00A56335">
    <w:pPr>
      <w:pStyle w:val="En-tte"/>
      <w:bidi/>
      <w:rPr>
        <w:rFonts w:ascii="Traditional Arabic" w:hAnsi="Traditional Arabic" w:cs="Traditional Arabic"/>
        <w:sz w:val="36"/>
        <w:szCs w:val="36"/>
        <w:rtl/>
        <w:lang w:bidi="ar-DZ"/>
      </w:rPr>
    </w:pPr>
    <w:r w:rsidRPr="004303AA">
      <w:rPr>
        <w:rFonts w:ascii="Traditional Arabic" w:hAnsi="Traditional Arabic" w:cs="Traditional Arabic"/>
        <w:sz w:val="36"/>
        <w:szCs w:val="36"/>
        <w:rtl/>
        <w:lang w:bidi="ar-DZ"/>
      </w:rPr>
      <w:t xml:space="preserve">الفصل </w:t>
    </w:r>
    <w:r>
      <w:rPr>
        <w:rFonts w:ascii="Traditional Arabic" w:hAnsi="Traditional Arabic" w:cs="Traditional Arabic"/>
        <w:noProof/>
        <w:sz w:val="36"/>
        <w:szCs w:val="36"/>
        <w:rtl/>
        <w:lang w:eastAsia="fr-FR"/>
      </w:rPr>
      <mc:AlternateContent>
        <mc:Choice Requires="wps">
          <w:drawing>
            <wp:anchor distT="0" distB="0" distL="114300" distR="114300" simplePos="0" relativeHeight="251691008" behindDoc="0" locked="0" layoutInCell="1" allowOverlap="1" wp14:anchorId="45679BF7" wp14:editId="32D72B26">
              <wp:simplePos x="0" y="0"/>
              <wp:positionH relativeFrom="column">
                <wp:posOffset>90170</wp:posOffset>
              </wp:positionH>
              <wp:positionV relativeFrom="paragraph">
                <wp:posOffset>269240</wp:posOffset>
              </wp:positionV>
              <wp:extent cx="5353050" cy="19050"/>
              <wp:effectExtent l="0" t="0" r="19050" b="19050"/>
              <wp:wrapNone/>
              <wp:docPr id="9" name="Connecteur droit 9"/>
              <wp:cNvGraphicFramePr/>
              <a:graphic xmlns:a="http://schemas.openxmlformats.org/drawingml/2006/main">
                <a:graphicData uri="http://schemas.microsoft.com/office/word/2010/wordprocessingShape">
                  <wps:wsp>
                    <wps:cNvCnPr/>
                    <wps:spPr>
                      <a:xfrm>
                        <a:off x="0" y="0"/>
                        <a:ext cx="5353050" cy="19050"/>
                      </a:xfrm>
                      <a:prstGeom prst="line">
                        <a:avLst/>
                      </a:prstGeom>
                      <a:ln>
                        <a:solidFill>
                          <a:schemeClr val="accent2">
                            <a:lumMod val="50000"/>
                          </a:schemeClr>
                        </a:solidFill>
                      </a:ln>
                    </wps:spPr>
                    <wps:style>
                      <a:lnRef idx="2">
                        <a:schemeClr val="dk1"/>
                      </a:lnRef>
                      <a:fillRef idx="0">
                        <a:schemeClr val="dk1"/>
                      </a:fillRef>
                      <a:effectRef idx="1">
                        <a:schemeClr val="dk1"/>
                      </a:effectRef>
                      <a:fontRef idx="minor">
                        <a:schemeClr val="tx1"/>
                      </a:fontRef>
                    </wps:style>
                    <wps:bodyPr/>
                  </wps:wsp>
                </a:graphicData>
              </a:graphic>
            </wp:anchor>
          </w:drawing>
        </mc:Choice>
        <mc:Fallback xmlns:w15="http://schemas.microsoft.com/office/word/2012/wordml">
          <w:pict>
            <v:line w14:anchorId="2246EB61" id="Connecteur droit 9" o:spid="_x0000_s1026" style="position:absolute;z-index:251691008;visibility:visible;mso-wrap-style:square;mso-wrap-distance-left:9pt;mso-wrap-distance-top:0;mso-wrap-distance-right:9pt;mso-wrap-distance-bottom:0;mso-position-horizontal:absolute;mso-position-horizontal-relative:text;mso-position-vertical:absolute;mso-position-vertical-relative:text" from="7.1pt,21.2pt" to="428.6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YR5QEAACEEAAAOAAAAZHJzL2Uyb0RvYy54bWysU8mOGyEQvUfKPyDucbc9cpRpuT0HjyaX&#10;LFYy+QAGChsFKAR4+/sUdLtnlO0QpQ80S71X9R7F6u7sLDtCTAZ9z+ezljPwEpXxu55/e3x4846z&#10;lIVXwqKHnl8g8bv161erU+hggXu0CiIjEp+6U+j5PufQNU2Se3AizTCAp0ON0YlMy7hrVBQnYne2&#10;WbTt2+aEUYWIElKi3fvhkK8rv9Yg82etE2Rme0615TrGOj6VsVmvRLeLIuyNHMsQ/1CFE8ZT0onq&#10;XmTBDtH8QuWMjJhQ55lE16DWRkLVQGrm7U9qvu5FgKqFzElhsin9P1r56biNzKie33LmhaMr2qD3&#10;5BscIlMRTWa3xaVTSB0Fb/w2jqsUtrFIPuvoyp/EsHN19jI5C+fMJG0ub5Y37ZIuQNLZ/LZMiaV5&#10;BoeY8ntAx8qk59b4Ilx04vgh5SH0GlK2rS9jQmvUg7G2LkrLwMZGdhR02UJK8HlRSezBfUQ17C9b&#10;+sbktcsKpJbygo0KKxmaInqQWWf5YmHI/gU0mUbChgQT0ZBDfZ+PGaynyALRVOUEamtVfwSNsQUG&#10;tYUn4PzvwCm6ZkSfJ6AzHuPvwPl8LVUP8VfVg9Yi+wnVpV56tYP6sLo1vpnS6C/XFf78stc/AAAA&#10;//8DAFBLAwQUAAYACAAAACEAM9l5UtsAAAAIAQAADwAAAGRycy9kb3ducmV2LnhtbEyPPU/DMBCG&#10;dyT+g3WVWBB1iFKo0jhVVcTSrQGJ1bWvSZT4HMVOGv49xwTj+6H3niv2i+vFjGNoPSl4XicgkIy3&#10;LdUKPj/en7YgQtRkde8JFXxjgH15f1fo3PobnXGuYi14hEKuFTQxDrmUwTTodFj7AYmzqx+djizH&#10;WtpR33jc9TJNkhfpdEt8odEDHhs0XTU5BXiaT+duejTX4+Htq5PaVL42Sj2slsMORMQl/pXhF5/R&#10;oWSmi5/IBtGzzlJuKsjSDATn280rGxc2NhnIspD/Hyh/AAAA//8DAFBLAQItABQABgAIAAAAIQC2&#10;gziS/gAAAOEBAAATAAAAAAAAAAAAAAAAAAAAAABbQ29udGVudF9UeXBlc10ueG1sUEsBAi0AFAAG&#10;AAgAAAAhADj9If/WAAAAlAEAAAsAAAAAAAAAAAAAAAAALwEAAF9yZWxzLy5yZWxzUEsBAi0AFAAG&#10;AAgAAAAhAFf+9hHlAQAAIQQAAA4AAAAAAAAAAAAAAAAALgIAAGRycy9lMm9Eb2MueG1sUEsBAi0A&#10;FAAGAAgAAAAhADPZeVLbAAAACAEAAA8AAAAAAAAAAAAAAAAAPwQAAGRycy9kb3ducmV2LnhtbFBL&#10;BQYAAAAABAAEAPMAAABHBQAAAAA=&#10;" strokecolor="#823b0b [1605]" strokeweight="1pt">
              <v:stroke joinstyle="miter"/>
            </v:line>
          </w:pict>
        </mc:Fallback>
      </mc:AlternateContent>
    </w:r>
    <w:r>
      <w:rPr>
        <w:rFonts w:ascii="Traditional Arabic" w:hAnsi="Traditional Arabic" w:cs="Traditional Arabic" w:hint="cs"/>
        <w:sz w:val="36"/>
        <w:szCs w:val="36"/>
        <w:rtl/>
        <w:lang w:bidi="ar-DZ"/>
      </w:rPr>
      <w:t xml:space="preserve">الثاني: </w:t>
    </w:r>
    <w:r w:rsidRPr="00A56335">
      <w:rPr>
        <w:rFonts w:ascii="Traditional Arabic" w:hAnsi="Traditional Arabic" w:cs="Traditional Arabic"/>
        <w:sz w:val="36"/>
        <w:szCs w:val="36"/>
        <w:rtl/>
        <w:lang w:bidi="ar-DZ"/>
      </w:rPr>
      <w:t>تطبيق أحكام المسؤولية الجنائية عن جرائم الذكاء الاصطناعي</w:t>
    </w:r>
  </w:p>
  <w:p w:rsidR="006B123A" w:rsidRPr="00B54553" w:rsidRDefault="006B123A" w:rsidP="004303AA">
    <w:pPr>
      <w:pStyle w:val="En-tte"/>
      <w:bidi/>
      <w:rPr>
        <w:rFonts w:ascii="Traditional Arabic" w:hAnsi="Traditional Arabic" w:cs="Traditional Arabic"/>
        <w:sz w:val="36"/>
        <w:szCs w:val="36"/>
        <w:lang w:bidi="ar-D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A074A"/>
    <w:multiLevelType w:val="hybridMultilevel"/>
    <w:tmpl w:val="667613EE"/>
    <w:lvl w:ilvl="0" w:tplc="8230E840">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5D31703"/>
    <w:multiLevelType w:val="multilevel"/>
    <w:tmpl w:val="F57C1F5C"/>
    <w:lvl w:ilvl="0">
      <w:start w:val="1"/>
      <w:numFmt w:val="decimal"/>
      <w:lvlText w:val="%1"/>
      <w:lvlJc w:val="left"/>
      <w:pPr>
        <w:ind w:left="630" w:hanging="63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3240" w:hanging="1800"/>
      </w:pPr>
      <w:rPr>
        <w:rFonts w:hint="default"/>
      </w:rPr>
    </w:lvl>
    <w:lvl w:ilvl="5">
      <w:start w:val="1"/>
      <w:numFmt w:val="decimal"/>
      <w:lvlText w:val="%1-%2.%3.%4.%5.%6"/>
      <w:lvlJc w:val="left"/>
      <w:pPr>
        <w:ind w:left="3960" w:hanging="2160"/>
      </w:pPr>
      <w:rPr>
        <w:rFonts w:hint="default"/>
      </w:rPr>
    </w:lvl>
    <w:lvl w:ilvl="6">
      <w:start w:val="1"/>
      <w:numFmt w:val="decimal"/>
      <w:lvlText w:val="%1-%2.%3.%4.%5.%6.%7"/>
      <w:lvlJc w:val="left"/>
      <w:pPr>
        <w:ind w:left="4680" w:hanging="2520"/>
      </w:pPr>
      <w:rPr>
        <w:rFonts w:hint="default"/>
      </w:rPr>
    </w:lvl>
    <w:lvl w:ilvl="7">
      <w:start w:val="1"/>
      <w:numFmt w:val="decimal"/>
      <w:lvlText w:val="%1-%2.%3.%4.%5.%6.%7.%8"/>
      <w:lvlJc w:val="left"/>
      <w:pPr>
        <w:ind w:left="5400" w:hanging="2880"/>
      </w:pPr>
      <w:rPr>
        <w:rFonts w:hint="default"/>
      </w:rPr>
    </w:lvl>
    <w:lvl w:ilvl="8">
      <w:start w:val="1"/>
      <w:numFmt w:val="decimal"/>
      <w:lvlText w:val="%1-%2.%3.%4.%5.%6.%7.%8.%9"/>
      <w:lvlJc w:val="left"/>
      <w:pPr>
        <w:ind w:left="6120" w:hanging="3240"/>
      </w:pPr>
      <w:rPr>
        <w:rFonts w:hint="default"/>
      </w:rPr>
    </w:lvl>
  </w:abstractNum>
  <w:abstractNum w:abstractNumId="2">
    <w:nsid w:val="0BF16022"/>
    <w:multiLevelType w:val="hybridMultilevel"/>
    <w:tmpl w:val="9A02E582"/>
    <w:lvl w:ilvl="0" w:tplc="C414A9CE">
      <w:numFmt w:val="bullet"/>
      <w:lvlText w:val=""/>
      <w:lvlJc w:val="left"/>
      <w:pPr>
        <w:ind w:left="1469" w:hanging="360"/>
      </w:pPr>
      <w:rPr>
        <w:rFonts w:ascii="Symbol" w:eastAsiaTheme="minorHAnsi" w:hAnsi="Symbol" w:cs="Traditional Arabic" w:hint="default"/>
      </w:rPr>
    </w:lvl>
    <w:lvl w:ilvl="1" w:tplc="040C0003" w:tentative="1">
      <w:start w:val="1"/>
      <w:numFmt w:val="bullet"/>
      <w:lvlText w:val="o"/>
      <w:lvlJc w:val="left"/>
      <w:pPr>
        <w:ind w:left="1698" w:hanging="360"/>
      </w:pPr>
      <w:rPr>
        <w:rFonts w:ascii="Courier New" w:hAnsi="Courier New" w:cs="Courier New" w:hint="default"/>
      </w:rPr>
    </w:lvl>
    <w:lvl w:ilvl="2" w:tplc="040C0005" w:tentative="1">
      <w:start w:val="1"/>
      <w:numFmt w:val="bullet"/>
      <w:lvlText w:val=""/>
      <w:lvlJc w:val="left"/>
      <w:pPr>
        <w:ind w:left="2418" w:hanging="360"/>
      </w:pPr>
      <w:rPr>
        <w:rFonts w:ascii="Wingdings" w:hAnsi="Wingdings" w:hint="default"/>
      </w:rPr>
    </w:lvl>
    <w:lvl w:ilvl="3" w:tplc="040C0001" w:tentative="1">
      <w:start w:val="1"/>
      <w:numFmt w:val="bullet"/>
      <w:lvlText w:val=""/>
      <w:lvlJc w:val="left"/>
      <w:pPr>
        <w:ind w:left="3138" w:hanging="360"/>
      </w:pPr>
      <w:rPr>
        <w:rFonts w:ascii="Symbol" w:hAnsi="Symbol" w:hint="default"/>
      </w:rPr>
    </w:lvl>
    <w:lvl w:ilvl="4" w:tplc="040C0003" w:tentative="1">
      <w:start w:val="1"/>
      <w:numFmt w:val="bullet"/>
      <w:lvlText w:val="o"/>
      <w:lvlJc w:val="left"/>
      <w:pPr>
        <w:ind w:left="3858" w:hanging="360"/>
      </w:pPr>
      <w:rPr>
        <w:rFonts w:ascii="Courier New" w:hAnsi="Courier New" w:cs="Courier New" w:hint="default"/>
      </w:rPr>
    </w:lvl>
    <w:lvl w:ilvl="5" w:tplc="040C0005" w:tentative="1">
      <w:start w:val="1"/>
      <w:numFmt w:val="bullet"/>
      <w:lvlText w:val=""/>
      <w:lvlJc w:val="left"/>
      <w:pPr>
        <w:ind w:left="4578" w:hanging="360"/>
      </w:pPr>
      <w:rPr>
        <w:rFonts w:ascii="Wingdings" w:hAnsi="Wingdings" w:hint="default"/>
      </w:rPr>
    </w:lvl>
    <w:lvl w:ilvl="6" w:tplc="040C0001" w:tentative="1">
      <w:start w:val="1"/>
      <w:numFmt w:val="bullet"/>
      <w:lvlText w:val=""/>
      <w:lvlJc w:val="left"/>
      <w:pPr>
        <w:ind w:left="5298" w:hanging="360"/>
      </w:pPr>
      <w:rPr>
        <w:rFonts w:ascii="Symbol" w:hAnsi="Symbol" w:hint="default"/>
      </w:rPr>
    </w:lvl>
    <w:lvl w:ilvl="7" w:tplc="040C0003" w:tentative="1">
      <w:start w:val="1"/>
      <w:numFmt w:val="bullet"/>
      <w:lvlText w:val="o"/>
      <w:lvlJc w:val="left"/>
      <w:pPr>
        <w:ind w:left="6018" w:hanging="360"/>
      </w:pPr>
      <w:rPr>
        <w:rFonts w:ascii="Courier New" w:hAnsi="Courier New" w:cs="Courier New" w:hint="default"/>
      </w:rPr>
    </w:lvl>
    <w:lvl w:ilvl="8" w:tplc="040C0005" w:tentative="1">
      <w:start w:val="1"/>
      <w:numFmt w:val="bullet"/>
      <w:lvlText w:val=""/>
      <w:lvlJc w:val="left"/>
      <w:pPr>
        <w:ind w:left="6738" w:hanging="360"/>
      </w:pPr>
      <w:rPr>
        <w:rFonts w:ascii="Wingdings" w:hAnsi="Wingdings" w:hint="default"/>
      </w:rPr>
    </w:lvl>
  </w:abstractNum>
  <w:abstractNum w:abstractNumId="3">
    <w:nsid w:val="11C01AF8"/>
    <w:multiLevelType w:val="hybridMultilevel"/>
    <w:tmpl w:val="CA220BC6"/>
    <w:lvl w:ilvl="0" w:tplc="BA24A872">
      <w:numFmt w:val="bullet"/>
      <w:lvlText w:val="-"/>
      <w:lvlJc w:val="left"/>
      <w:pPr>
        <w:ind w:left="1211" w:hanging="360"/>
      </w:pPr>
      <w:rPr>
        <w:rFonts w:ascii="Traditional Arabic" w:eastAsiaTheme="minorHAnsi" w:hAnsi="Traditional Arabic" w:cs="Traditional Arabic"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4">
    <w:nsid w:val="14D67CF7"/>
    <w:multiLevelType w:val="hybridMultilevel"/>
    <w:tmpl w:val="C5AE3B4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97B4101"/>
    <w:multiLevelType w:val="hybridMultilevel"/>
    <w:tmpl w:val="225EECF4"/>
    <w:lvl w:ilvl="0" w:tplc="6BCA844E">
      <w:start w:val="1"/>
      <w:numFmt w:val="bullet"/>
      <w:lvlText w:val="-"/>
      <w:lvlJc w:val="left"/>
      <w:pPr>
        <w:ind w:left="1080" w:hanging="360"/>
      </w:pPr>
      <w:rPr>
        <w:rFonts w:ascii="Traditional Arabic" w:eastAsiaTheme="minorHAnsi" w:hAnsi="Traditional Arabic" w:cs="Traditional Arabic"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nsid w:val="1A637F19"/>
    <w:multiLevelType w:val="hybridMultilevel"/>
    <w:tmpl w:val="71B475B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E5E26C8"/>
    <w:multiLevelType w:val="hybridMultilevel"/>
    <w:tmpl w:val="15940F04"/>
    <w:lvl w:ilvl="0" w:tplc="B6FC5804">
      <w:numFmt w:val="bullet"/>
      <w:lvlText w:val=""/>
      <w:lvlJc w:val="left"/>
      <w:pPr>
        <w:ind w:left="1211" w:hanging="360"/>
      </w:pPr>
      <w:rPr>
        <w:rFonts w:ascii="Symbol" w:eastAsiaTheme="minorHAnsi" w:hAnsi="Symbol" w:cs="Traditional Arabic"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8">
    <w:nsid w:val="20B61074"/>
    <w:multiLevelType w:val="hybridMultilevel"/>
    <w:tmpl w:val="BB0AEC5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2944AA4"/>
    <w:multiLevelType w:val="hybridMultilevel"/>
    <w:tmpl w:val="5652F91A"/>
    <w:lvl w:ilvl="0" w:tplc="040C000B">
      <w:start w:val="1"/>
      <w:numFmt w:val="bullet"/>
      <w:lvlText w:val=""/>
      <w:lvlJc w:val="left"/>
      <w:pPr>
        <w:ind w:left="1685" w:hanging="360"/>
      </w:pPr>
      <w:rPr>
        <w:rFonts w:ascii="Wingdings" w:hAnsi="Wingdings" w:hint="default"/>
      </w:rPr>
    </w:lvl>
    <w:lvl w:ilvl="1" w:tplc="040C0003" w:tentative="1">
      <w:start w:val="1"/>
      <w:numFmt w:val="bullet"/>
      <w:lvlText w:val="o"/>
      <w:lvlJc w:val="left"/>
      <w:pPr>
        <w:ind w:left="2405" w:hanging="360"/>
      </w:pPr>
      <w:rPr>
        <w:rFonts w:ascii="Courier New" w:hAnsi="Courier New" w:cs="Courier New" w:hint="default"/>
      </w:rPr>
    </w:lvl>
    <w:lvl w:ilvl="2" w:tplc="040C0005" w:tentative="1">
      <w:start w:val="1"/>
      <w:numFmt w:val="bullet"/>
      <w:lvlText w:val=""/>
      <w:lvlJc w:val="left"/>
      <w:pPr>
        <w:ind w:left="3125" w:hanging="360"/>
      </w:pPr>
      <w:rPr>
        <w:rFonts w:ascii="Wingdings" w:hAnsi="Wingdings" w:hint="default"/>
      </w:rPr>
    </w:lvl>
    <w:lvl w:ilvl="3" w:tplc="040C0001" w:tentative="1">
      <w:start w:val="1"/>
      <w:numFmt w:val="bullet"/>
      <w:lvlText w:val=""/>
      <w:lvlJc w:val="left"/>
      <w:pPr>
        <w:ind w:left="3845" w:hanging="360"/>
      </w:pPr>
      <w:rPr>
        <w:rFonts w:ascii="Symbol" w:hAnsi="Symbol" w:hint="default"/>
      </w:rPr>
    </w:lvl>
    <w:lvl w:ilvl="4" w:tplc="040C0003" w:tentative="1">
      <w:start w:val="1"/>
      <w:numFmt w:val="bullet"/>
      <w:lvlText w:val="o"/>
      <w:lvlJc w:val="left"/>
      <w:pPr>
        <w:ind w:left="4565" w:hanging="360"/>
      </w:pPr>
      <w:rPr>
        <w:rFonts w:ascii="Courier New" w:hAnsi="Courier New" w:cs="Courier New" w:hint="default"/>
      </w:rPr>
    </w:lvl>
    <w:lvl w:ilvl="5" w:tplc="040C0005" w:tentative="1">
      <w:start w:val="1"/>
      <w:numFmt w:val="bullet"/>
      <w:lvlText w:val=""/>
      <w:lvlJc w:val="left"/>
      <w:pPr>
        <w:ind w:left="5285" w:hanging="360"/>
      </w:pPr>
      <w:rPr>
        <w:rFonts w:ascii="Wingdings" w:hAnsi="Wingdings" w:hint="default"/>
      </w:rPr>
    </w:lvl>
    <w:lvl w:ilvl="6" w:tplc="040C0001" w:tentative="1">
      <w:start w:val="1"/>
      <w:numFmt w:val="bullet"/>
      <w:lvlText w:val=""/>
      <w:lvlJc w:val="left"/>
      <w:pPr>
        <w:ind w:left="6005" w:hanging="360"/>
      </w:pPr>
      <w:rPr>
        <w:rFonts w:ascii="Symbol" w:hAnsi="Symbol" w:hint="default"/>
      </w:rPr>
    </w:lvl>
    <w:lvl w:ilvl="7" w:tplc="040C0003" w:tentative="1">
      <w:start w:val="1"/>
      <w:numFmt w:val="bullet"/>
      <w:lvlText w:val="o"/>
      <w:lvlJc w:val="left"/>
      <w:pPr>
        <w:ind w:left="6725" w:hanging="360"/>
      </w:pPr>
      <w:rPr>
        <w:rFonts w:ascii="Courier New" w:hAnsi="Courier New" w:cs="Courier New" w:hint="default"/>
      </w:rPr>
    </w:lvl>
    <w:lvl w:ilvl="8" w:tplc="040C0005" w:tentative="1">
      <w:start w:val="1"/>
      <w:numFmt w:val="bullet"/>
      <w:lvlText w:val=""/>
      <w:lvlJc w:val="left"/>
      <w:pPr>
        <w:ind w:left="7445" w:hanging="360"/>
      </w:pPr>
      <w:rPr>
        <w:rFonts w:ascii="Wingdings" w:hAnsi="Wingdings" w:hint="default"/>
      </w:rPr>
    </w:lvl>
  </w:abstractNum>
  <w:abstractNum w:abstractNumId="10">
    <w:nsid w:val="22FF43B0"/>
    <w:multiLevelType w:val="multilevel"/>
    <w:tmpl w:val="0AE07F2C"/>
    <w:lvl w:ilvl="0">
      <w:start w:val="1"/>
      <w:numFmt w:val="decimal"/>
      <w:lvlText w:val="%1"/>
      <w:lvlJc w:val="left"/>
      <w:pPr>
        <w:ind w:left="555" w:hanging="555"/>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782" w:hanging="1080"/>
      </w:pPr>
      <w:rPr>
        <w:rFonts w:hint="default"/>
      </w:rPr>
    </w:lvl>
    <w:lvl w:ilvl="3">
      <w:start w:val="1"/>
      <w:numFmt w:val="decimal"/>
      <w:lvlText w:val="%1.%2.%3.%4"/>
      <w:lvlJc w:val="left"/>
      <w:pPr>
        <w:ind w:left="3993" w:hanging="1440"/>
      </w:pPr>
      <w:rPr>
        <w:rFonts w:hint="default"/>
      </w:rPr>
    </w:lvl>
    <w:lvl w:ilvl="4">
      <w:start w:val="1"/>
      <w:numFmt w:val="decimal"/>
      <w:lvlText w:val="%1.%2.%3.%4.%5"/>
      <w:lvlJc w:val="left"/>
      <w:pPr>
        <w:ind w:left="5204" w:hanging="1800"/>
      </w:pPr>
      <w:rPr>
        <w:rFonts w:hint="default"/>
      </w:rPr>
    </w:lvl>
    <w:lvl w:ilvl="5">
      <w:start w:val="1"/>
      <w:numFmt w:val="decimal"/>
      <w:lvlText w:val="%1.%2.%3.%4.%5.%6"/>
      <w:lvlJc w:val="left"/>
      <w:pPr>
        <w:ind w:left="6415" w:hanging="2160"/>
      </w:pPr>
      <w:rPr>
        <w:rFonts w:hint="default"/>
      </w:rPr>
    </w:lvl>
    <w:lvl w:ilvl="6">
      <w:start w:val="1"/>
      <w:numFmt w:val="decimal"/>
      <w:lvlText w:val="%1.%2.%3.%4.%5.%6.%7"/>
      <w:lvlJc w:val="left"/>
      <w:pPr>
        <w:ind w:left="7626" w:hanging="2520"/>
      </w:pPr>
      <w:rPr>
        <w:rFonts w:hint="default"/>
      </w:rPr>
    </w:lvl>
    <w:lvl w:ilvl="7">
      <w:start w:val="1"/>
      <w:numFmt w:val="decimal"/>
      <w:lvlText w:val="%1.%2.%3.%4.%5.%6.%7.%8"/>
      <w:lvlJc w:val="left"/>
      <w:pPr>
        <w:ind w:left="8837" w:hanging="2880"/>
      </w:pPr>
      <w:rPr>
        <w:rFonts w:hint="default"/>
      </w:rPr>
    </w:lvl>
    <w:lvl w:ilvl="8">
      <w:start w:val="1"/>
      <w:numFmt w:val="decimal"/>
      <w:lvlText w:val="%1.%2.%3.%4.%5.%6.%7.%8.%9"/>
      <w:lvlJc w:val="left"/>
      <w:pPr>
        <w:ind w:left="10048" w:hanging="3240"/>
      </w:pPr>
      <w:rPr>
        <w:rFonts w:hint="default"/>
      </w:rPr>
    </w:lvl>
  </w:abstractNum>
  <w:abstractNum w:abstractNumId="11">
    <w:nsid w:val="24423872"/>
    <w:multiLevelType w:val="hybridMultilevel"/>
    <w:tmpl w:val="599885A6"/>
    <w:lvl w:ilvl="0" w:tplc="040C000B">
      <w:start w:val="1"/>
      <w:numFmt w:val="bullet"/>
      <w:lvlText w:val=""/>
      <w:lvlJc w:val="left"/>
      <w:pPr>
        <w:ind w:left="1440" w:hanging="360"/>
      </w:pPr>
      <w:rPr>
        <w:rFonts w:ascii="Wingdings" w:hAnsi="Wingdings"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2">
    <w:nsid w:val="28310777"/>
    <w:multiLevelType w:val="hybridMultilevel"/>
    <w:tmpl w:val="39F4BAD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86E36B4"/>
    <w:multiLevelType w:val="hybridMultilevel"/>
    <w:tmpl w:val="C700E08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90F4F8F"/>
    <w:multiLevelType w:val="hybridMultilevel"/>
    <w:tmpl w:val="647C7F72"/>
    <w:lvl w:ilvl="0" w:tplc="73B427F6">
      <w:numFmt w:val="bullet"/>
      <w:lvlText w:val="-"/>
      <w:lvlJc w:val="left"/>
      <w:pPr>
        <w:ind w:left="1211" w:hanging="360"/>
      </w:pPr>
      <w:rPr>
        <w:rFonts w:ascii="Traditional Arabic" w:eastAsiaTheme="minorHAnsi" w:hAnsi="Traditional Arabic" w:cs="Traditional Arabic"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15">
    <w:nsid w:val="3095744F"/>
    <w:multiLevelType w:val="hybridMultilevel"/>
    <w:tmpl w:val="860C006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31FD6C93"/>
    <w:multiLevelType w:val="hybridMultilevel"/>
    <w:tmpl w:val="67464EC8"/>
    <w:lvl w:ilvl="0" w:tplc="084ED956">
      <w:start w:val="1"/>
      <w:numFmt w:val="arabicAlpha"/>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320C3CBD"/>
    <w:multiLevelType w:val="hybridMultilevel"/>
    <w:tmpl w:val="CEFC2132"/>
    <w:lvl w:ilvl="0" w:tplc="C414A9CE">
      <w:numFmt w:val="bullet"/>
      <w:lvlText w:val=""/>
      <w:lvlJc w:val="left"/>
      <w:pPr>
        <w:ind w:left="1388" w:hanging="360"/>
      </w:pPr>
      <w:rPr>
        <w:rFonts w:ascii="Symbol" w:eastAsiaTheme="minorHAnsi" w:hAnsi="Symbol" w:cs="Traditional Arabic" w:hint="default"/>
      </w:rPr>
    </w:lvl>
    <w:lvl w:ilvl="1" w:tplc="040C0003" w:tentative="1">
      <w:start w:val="1"/>
      <w:numFmt w:val="bullet"/>
      <w:lvlText w:val="o"/>
      <w:lvlJc w:val="left"/>
      <w:pPr>
        <w:ind w:left="1617" w:hanging="360"/>
      </w:pPr>
      <w:rPr>
        <w:rFonts w:ascii="Courier New" w:hAnsi="Courier New" w:cs="Courier New" w:hint="default"/>
      </w:rPr>
    </w:lvl>
    <w:lvl w:ilvl="2" w:tplc="040C0005" w:tentative="1">
      <w:start w:val="1"/>
      <w:numFmt w:val="bullet"/>
      <w:lvlText w:val=""/>
      <w:lvlJc w:val="left"/>
      <w:pPr>
        <w:ind w:left="2337" w:hanging="360"/>
      </w:pPr>
      <w:rPr>
        <w:rFonts w:ascii="Wingdings" w:hAnsi="Wingdings" w:hint="default"/>
      </w:rPr>
    </w:lvl>
    <w:lvl w:ilvl="3" w:tplc="040C0001" w:tentative="1">
      <w:start w:val="1"/>
      <w:numFmt w:val="bullet"/>
      <w:lvlText w:val=""/>
      <w:lvlJc w:val="left"/>
      <w:pPr>
        <w:ind w:left="3057" w:hanging="360"/>
      </w:pPr>
      <w:rPr>
        <w:rFonts w:ascii="Symbol" w:hAnsi="Symbol" w:hint="default"/>
      </w:rPr>
    </w:lvl>
    <w:lvl w:ilvl="4" w:tplc="040C0003" w:tentative="1">
      <w:start w:val="1"/>
      <w:numFmt w:val="bullet"/>
      <w:lvlText w:val="o"/>
      <w:lvlJc w:val="left"/>
      <w:pPr>
        <w:ind w:left="3777" w:hanging="360"/>
      </w:pPr>
      <w:rPr>
        <w:rFonts w:ascii="Courier New" w:hAnsi="Courier New" w:cs="Courier New" w:hint="default"/>
      </w:rPr>
    </w:lvl>
    <w:lvl w:ilvl="5" w:tplc="040C0005" w:tentative="1">
      <w:start w:val="1"/>
      <w:numFmt w:val="bullet"/>
      <w:lvlText w:val=""/>
      <w:lvlJc w:val="left"/>
      <w:pPr>
        <w:ind w:left="4497" w:hanging="360"/>
      </w:pPr>
      <w:rPr>
        <w:rFonts w:ascii="Wingdings" w:hAnsi="Wingdings" w:hint="default"/>
      </w:rPr>
    </w:lvl>
    <w:lvl w:ilvl="6" w:tplc="040C0001" w:tentative="1">
      <w:start w:val="1"/>
      <w:numFmt w:val="bullet"/>
      <w:lvlText w:val=""/>
      <w:lvlJc w:val="left"/>
      <w:pPr>
        <w:ind w:left="5217" w:hanging="360"/>
      </w:pPr>
      <w:rPr>
        <w:rFonts w:ascii="Symbol" w:hAnsi="Symbol" w:hint="default"/>
      </w:rPr>
    </w:lvl>
    <w:lvl w:ilvl="7" w:tplc="040C0003" w:tentative="1">
      <w:start w:val="1"/>
      <w:numFmt w:val="bullet"/>
      <w:lvlText w:val="o"/>
      <w:lvlJc w:val="left"/>
      <w:pPr>
        <w:ind w:left="5937" w:hanging="360"/>
      </w:pPr>
      <w:rPr>
        <w:rFonts w:ascii="Courier New" w:hAnsi="Courier New" w:cs="Courier New" w:hint="default"/>
      </w:rPr>
    </w:lvl>
    <w:lvl w:ilvl="8" w:tplc="040C0005" w:tentative="1">
      <w:start w:val="1"/>
      <w:numFmt w:val="bullet"/>
      <w:lvlText w:val=""/>
      <w:lvlJc w:val="left"/>
      <w:pPr>
        <w:ind w:left="6657" w:hanging="360"/>
      </w:pPr>
      <w:rPr>
        <w:rFonts w:ascii="Wingdings" w:hAnsi="Wingdings" w:hint="default"/>
      </w:rPr>
    </w:lvl>
  </w:abstractNum>
  <w:abstractNum w:abstractNumId="18">
    <w:nsid w:val="33DD6D6A"/>
    <w:multiLevelType w:val="hybridMultilevel"/>
    <w:tmpl w:val="A372FC7C"/>
    <w:lvl w:ilvl="0" w:tplc="C414A9CE">
      <w:numFmt w:val="bullet"/>
      <w:lvlText w:val=""/>
      <w:lvlJc w:val="left"/>
      <w:pPr>
        <w:ind w:left="1080" w:hanging="360"/>
      </w:pPr>
      <w:rPr>
        <w:rFonts w:ascii="Symbol" w:eastAsiaTheme="minorHAnsi" w:hAnsi="Symbol" w:cs="Traditional Arabic"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nsid w:val="3565111E"/>
    <w:multiLevelType w:val="hybridMultilevel"/>
    <w:tmpl w:val="7344554C"/>
    <w:lvl w:ilvl="0" w:tplc="4482ABFE">
      <w:start w:val="3"/>
      <w:numFmt w:val="bullet"/>
      <w:lvlText w:val=""/>
      <w:lvlJc w:val="left"/>
      <w:pPr>
        <w:ind w:left="1211" w:hanging="360"/>
      </w:pPr>
      <w:rPr>
        <w:rFonts w:ascii="Symbol" w:eastAsiaTheme="minorHAnsi" w:hAnsi="Symbol" w:cs="Traditional Arabic"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20">
    <w:nsid w:val="3D0227A1"/>
    <w:multiLevelType w:val="hybridMultilevel"/>
    <w:tmpl w:val="024A2AE8"/>
    <w:lvl w:ilvl="0" w:tplc="040C000B">
      <w:start w:val="1"/>
      <w:numFmt w:val="bullet"/>
      <w:lvlText w:val=""/>
      <w:lvlJc w:val="left"/>
      <w:pPr>
        <w:ind w:left="1069"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40303846"/>
    <w:multiLevelType w:val="hybridMultilevel"/>
    <w:tmpl w:val="05A4A2D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46FA39D8"/>
    <w:multiLevelType w:val="hybridMultilevel"/>
    <w:tmpl w:val="A6488E30"/>
    <w:lvl w:ilvl="0" w:tplc="0C0CA3A8">
      <w:numFmt w:val="bullet"/>
      <w:lvlText w:val=""/>
      <w:lvlJc w:val="left"/>
      <w:pPr>
        <w:ind w:left="1211" w:hanging="360"/>
      </w:pPr>
      <w:rPr>
        <w:rFonts w:ascii="Symbol" w:eastAsiaTheme="minorHAnsi" w:hAnsi="Symbol" w:cs="Traditional Arabic" w:hint="default"/>
      </w:rPr>
    </w:lvl>
    <w:lvl w:ilvl="1" w:tplc="040C0003" w:tentative="1">
      <w:start w:val="1"/>
      <w:numFmt w:val="bullet"/>
      <w:lvlText w:val="o"/>
      <w:lvlJc w:val="left"/>
      <w:pPr>
        <w:ind w:left="3360" w:hanging="360"/>
      </w:pPr>
      <w:rPr>
        <w:rFonts w:ascii="Courier New" w:hAnsi="Courier New" w:cs="Courier New" w:hint="default"/>
      </w:rPr>
    </w:lvl>
    <w:lvl w:ilvl="2" w:tplc="040C0005" w:tentative="1">
      <w:start w:val="1"/>
      <w:numFmt w:val="bullet"/>
      <w:lvlText w:val=""/>
      <w:lvlJc w:val="left"/>
      <w:pPr>
        <w:ind w:left="4080" w:hanging="360"/>
      </w:pPr>
      <w:rPr>
        <w:rFonts w:ascii="Wingdings" w:hAnsi="Wingdings" w:hint="default"/>
      </w:rPr>
    </w:lvl>
    <w:lvl w:ilvl="3" w:tplc="040C0001" w:tentative="1">
      <w:start w:val="1"/>
      <w:numFmt w:val="bullet"/>
      <w:lvlText w:val=""/>
      <w:lvlJc w:val="left"/>
      <w:pPr>
        <w:ind w:left="4800" w:hanging="360"/>
      </w:pPr>
      <w:rPr>
        <w:rFonts w:ascii="Symbol" w:hAnsi="Symbol" w:hint="default"/>
      </w:rPr>
    </w:lvl>
    <w:lvl w:ilvl="4" w:tplc="040C0003" w:tentative="1">
      <w:start w:val="1"/>
      <w:numFmt w:val="bullet"/>
      <w:lvlText w:val="o"/>
      <w:lvlJc w:val="left"/>
      <w:pPr>
        <w:ind w:left="5520" w:hanging="360"/>
      </w:pPr>
      <w:rPr>
        <w:rFonts w:ascii="Courier New" w:hAnsi="Courier New" w:cs="Courier New" w:hint="default"/>
      </w:rPr>
    </w:lvl>
    <w:lvl w:ilvl="5" w:tplc="040C0005" w:tentative="1">
      <w:start w:val="1"/>
      <w:numFmt w:val="bullet"/>
      <w:lvlText w:val=""/>
      <w:lvlJc w:val="left"/>
      <w:pPr>
        <w:ind w:left="6240" w:hanging="360"/>
      </w:pPr>
      <w:rPr>
        <w:rFonts w:ascii="Wingdings" w:hAnsi="Wingdings" w:hint="default"/>
      </w:rPr>
    </w:lvl>
    <w:lvl w:ilvl="6" w:tplc="040C0001" w:tentative="1">
      <w:start w:val="1"/>
      <w:numFmt w:val="bullet"/>
      <w:lvlText w:val=""/>
      <w:lvlJc w:val="left"/>
      <w:pPr>
        <w:ind w:left="6960" w:hanging="360"/>
      </w:pPr>
      <w:rPr>
        <w:rFonts w:ascii="Symbol" w:hAnsi="Symbol" w:hint="default"/>
      </w:rPr>
    </w:lvl>
    <w:lvl w:ilvl="7" w:tplc="040C0003" w:tentative="1">
      <w:start w:val="1"/>
      <w:numFmt w:val="bullet"/>
      <w:lvlText w:val="o"/>
      <w:lvlJc w:val="left"/>
      <w:pPr>
        <w:ind w:left="7680" w:hanging="360"/>
      </w:pPr>
      <w:rPr>
        <w:rFonts w:ascii="Courier New" w:hAnsi="Courier New" w:cs="Courier New" w:hint="default"/>
      </w:rPr>
    </w:lvl>
    <w:lvl w:ilvl="8" w:tplc="040C0005" w:tentative="1">
      <w:start w:val="1"/>
      <w:numFmt w:val="bullet"/>
      <w:lvlText w:val=""/>
      <w:lvlJc w:val="left"/>
      <w:pPr>
        <w:ind w:left="8400" w:hanging="360"/>
      </w:pPr>
      <w:rPr>
        <w:rFonts w:ascii="Wingdings" w:hAnsi="Wingdings" w:hint="default"/>
      </w:rPr>
    </w:lvl>
  </w:abstractNum>
  <w:abstractNum w:abstractNumId="23">
    <w:nsid w:val="51032F7C"/>
    <w:multiLevelType w:val="hybridMultilevel"/>
    <w:tmpl w:val="2DC89A26"/>
    <w:lvl w:ilvl="0" w:tplc="C414A9CE">
      <w:numFmt w:val="bullet"/>
      <w:lvlText w:val=""/>
      <w:lvlJc w:val="left"/>
      <w:pPr>
        <w:ind w:left="1211" w:hanging="360"/>
      </w:pPr>
      <w:rPr>
        <w:rFonts w:ascii="Symbol" w:eastAsiaTheme="minorHAnsi" w:hAnsi="Symbol" w:cs="Traditional Arabic"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24">
    <w:nsid w:val="57B50AB2"/>
    <w:multiLevelType w:val="hybridMultilevel"/>
    <w:tmpl w:val="94AC325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58056E65"/>
    <w:multiLevelType w:val="hybridMultilevel"/>
    <w:tmpl w:val="C512D48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59D515CF"/>
    <w:multiLevelType w:val="hybridMultilevel"/>
    <w:tmpl w:val="96CED87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5B12035E"/>
    <w:multiLevelType w:val="hybridMultilevel"/>
    <w:tmpl w:val="361C1E6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D780656"/>
    <w:multiLevelType w:val="hybridMultilevel"/>
    <w:tmpl w:val="75FE1E46"/>
    <w:lvl w:ilvl="0" w:tplc="11762352">
      <w:numFmt w:val="bullet"/>
      <w:lvlText w:val="-"/>
      <w:lvlJc w:val="left"/>
      <w:pPr>
        <w:ind w:left="1211" w:hanging="360"/>
      </w:pPr>
      <w:rPr>
        <w:rFonts w:ascii="Traditional Arabic" w:eastAsiaTheme="minorHAnsi" w:hAnsi="Traditional Arabic" w:cs="Traditional Arabic"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29">
    <w:nsid w:val="71674684"/>
    <w:multiLevelType w:val="hybridMultilevel"/>
    <w:tmpl w:val="F8CC384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71A17AB5"/>
    <w:multiLevelType w:val="hybridMultilevel"/>
    <w:tmpl w:val="C4744394"/>
    <w:lvl w:ilvl="0" w:tplc="6BCA844E">
      <w:start w:val="1"/>
      <w:numFmt w:val="bullet"/>
      <w:lvlText w:val="-"/>
      <w:lvlJc w:val="left"/>
      <w:pPr>
        <w:ind w:left="720" w:hanging="360"/>
      </w:pPr>
      <w:rPr>
        <w:rFonts w:ascii="Traditional Arabic" w:eastAsiaTheme="minorHAnsi"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745C467D"/>
    <w:multiLevelType w:val="hybridMultilevel"/>
    <w:tmpl w:val="D3642FBE"/>
    <w:lvl w:ilvl="0" w:tplc="040C000B">
      <w:start w:val="1"/>
      <w:numFmt w:val="bullet"/>
      <w:lvlText w:val=""/>
      <w:lvlJc w:val="left"/>
      <w:pPr>
        <w:ind w:left="1571" w:hanging="360"/>
      </w:pPr>
      <w:rPr>
        <w:rFonts w:ascii="Wingdings" w:hAnsi="Wingdings"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32">
    <w:nsid w:val="7E1962DB"/>
    <w:multiLevelType w:val="hybridMultilevel"/>
    <w:tmpl w:val="D38AEE50"/>
    <w:lvl w:ilvl="0" w:tplc="040C000B">
      <w:start w:val="1"/>
      <w:numFmt w:val="bullet"/>
      <w:lvlText w:val=""/>
      <w:lvlJc w:val="left"/>
      <w:pPr>
        <w:ind w:left="1571" w:hanging="360"/>
      </w:pPr>
      <w:rPr>
        <w:rFonts w:ascii="Wingdings" w:hAnsi="Wingdings"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33">
    <w:nsid w:val="7E7811D5"/>
    <w:multiLevelType w:val="hybridMultilevel"/>
    <w:tmpl w:val="B30EBFB2"/>
    <w:lvl w:ilvl="0" w:tplc="D0AA91BE">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nsid w:val="7E893453"/>
    <w:multiLevelType w:val="hybridMultilevel"/>
    <w:tmpl w:val="05668794"/>
    <w:lvl w:ilvl="0" w:tplc="C414A9CE">
      <w:numFmt w:val="bullet"/>
      <w:lvlText w:val=""/>
      <w:lvlJc w:val="left"/>
      <w:pPr>
        <w:ind w:left="1211" w:hanging="360"/>
      </w:pPr>
      <w:rPr>
        <w:rFonts w:ascii="Symbol" w:eastAsiaTheme="minorHAnsi" w:hAnsi="Symbol"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3"/>
  </w:num>
  <w:num w:numId="2">
    <w:abstractNumId w:val="31"/>
  </w:num>
  <w:num w:numId="3">
    <w:abstractNumId w:val="19"/>
  </w:num>
  <w:num w:numId="4">
    <w:abstractNumId w:val="30"/>
  </w:num>
  <w:num w:numId="5">
    <w:abstractNumId w:val="13"/>
  </w:num>
  <w:num w:numId="6">
    <w:abstractNumId w:val="33"/>
  </w:num>
  <w:num w:numId="7">
    <w:abstractNumId w:val="0"/>
  </w:num>
  <w:num w:numId="8">
    <w:abstractNumId w:val="1"/>
  </w:num>
  <w:num w:numId="9">
    <w:abstractNumId w:val="16"/>
  </w:num>
  <w:num w:numId="10">
    <w:abstractNumId w:val="26"/>
  </w:num>
  <w:num w:numId="11">
    <w:abstractNumId w:val="32"/>
  </w:num>
  <w:num w:numId="12">
    <w:abstractNumId w:val="17"/>
  </w:num>
  <w:num w:numId="13">
    <w:abstractNumId w:val="34"/>
  </w:num>
  <w:num w:numId="14">
    <w:abstractNumId w:val="2"/>
  </w:num>
  <w:num w:numId="15">
    <w:abstractNumId w:val="5"/>
  </w:num>
  <w:num w:numId="16">
    <w:abstractNumId w:val="18"/>
  </w:num>
  <w:num w:numId="17">
    <w:abstractNumId w:val="22"/>
  </w:num>
  <w:num w:numId="18">
    <w:abstractNumId w:val="20"/>
  </w:num>
  <w:num w:numId="19">
    <w:abstractNumId w:val="24"/>
  </w:num>
  <w:num w:numId="20">
    <w:abstractNumId w:val="29"/>
  </w:num>
  <w:num w:numId="21">
    <w:abstractNumId w:val="12"/>
  </w:num>
  <w:num w:numId="22">
    <w:abstractNumId w:val="21"/>
  </w:num>
  <w:num w:numId="23">
    <w:abstractNumId w:val="27"/>
  </w:num>
  <w:num w:numId="24">
    <w:abstractNumId w:val="11"/>
  </w:num>
  <w:num w:numId="25">
    <w:abstractNumId w:val="9"/>
  </w:num>
  <w:num w:numId="26">
    <w:abstractNumId w:val="4"/>
  </w:num>
  <w:num w:numId="27">
    <w:abstractNumId w:val="6"/>
  </w:num>
  <w:num w:numId="28">
    <w:abstractNumId w:val="25"/>
  </w:num>
  <w:num w:numId="29">
    <w:abstractNumId w:val="10"/>
  </w:num>
  <w:num w:numId="30">
    <w:abstractNumId w:val="14"/>
  </w:num>
  <w:num w:numId="31">
    <w:abstractNumId w:val="3"/>
  </w:num>
  <w:num w:numId="32">
    <w:abstractNumId w:val="28"/>
  </w:num>
  <w:num w:numId="33">
    <w:abstractNumId w:val="7"/>
  </w:num>
  <w:num w:numId="34">
    <w:abstractNumId w:val="8"/>
  </w:num>
  <w:num w:numId="35">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isplayBackgroundShape/>
  <w:defaultTabStop w:val="708"/>
  <w:hyphenationZone w:val="425"/>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4768"/>
    <w:rsid w:val="00000077"/>
    <w:rsid w:val="000017B9"/>
    <w:rsid w:val="000029B7"/>
    <w:rsid w:val="00012058"/>
    <w:rsid w:val="00015320"/>
    <w:rsid w:val="000238FA"/>
    <w:rsid w:val="00030ED9"/>
    <w:rsid w:val="00030FF0"/>
    <w:rsid w:val="000338BB"/>
    <w:rsid w:val="00043B18"/>
    <w:rsid w:val="00045F97"/>
    <w:rsid w:val="00046137"/>
    <w:rsid w:val="00046C97"/>
    <w:rsid w:val="00047326"/>
    <w:rsid w:val="00054CE9"/>
    <w:rsid w:val="00056169"/>
    <w:rsid w:val="0006098B"/>
    <w:rsid w:val="000651A3"/>
    <w:rsid w:val="00066031"/>
    <w:rsid w:val="00066984"/>
    <w:rsid w:val="000669D1"/>
    <w:rsid w:val="000744CF"/>
    <w:rsid w:val="0007667B"/>
    <w:rsid w:val="00077B6D"/>
    <w:rsid w:val="000830B3"/>
    <w:rsid w:val="00084768"/>
    <w:rsid w:val="00086CB6"/>
    <w:rsid w:val="000903CB"/>
    <w:rsid w:val="00092268"/>
    <w:rsid w:val="000924A0"/>
    <w:rsid w:val="0009307F"/>
    <w:rsid w:val="00095F6A"/>
    <w:rsid w:val="000A159F"/>
    <w:rsid w:val="000A3AEB"/>
    <w:rsid w:val="000A4AD7"/>
    <w:rsid w:val="000A567D"/>
    <w:rsid w:val="000A7149"/>
    <w:rsid w:val="000B0FDE"/>
    <w:rsid w:val="000B19DC"/>
    <w:rsid w:val="000B1CE0"/>
    <w:rsid w:val="000B5955"/>
    <w:rsid w:val="000C32DC"/>
    <w:rsid w:val="000C487C"/>
    <w:rsid w:val="000C57D2"/>
    <w:rsid w:val="000C7334"/>
    <w:rsid w:val="000D1388"/>
    <w:rsid w:val="000D7862"/>
    <w:rsid w:val="000E2152"/>
    <w:rsid w:val="000E2165"/>
    <w:rsid w:val="000E2BA4"/>
    <w:rsid w:val="000E4F2B"/>
    <w:rsid w:val="000E5DFB"/>
    <w:rsid w:val="000E7C14"/>
    <w:rsid w:val="000E7EA3"/>
    <w:rsid w:val="000F0939"/>
    <w:rsid w:val="000F2B34"/>
    <w:rsid w:val="000F76D6"/>
    <w:rsid w:val="00105626"/>
    <w:rsid w:val="00105912"/>
    <w:rsid w:val="001124C7"/>
    <w:rsid w:val="00116CA7"/>
    <w:rsid w:val="00121552"/>
    <w:rsid w:val="00124512"/>
    <w:rsid w:val="0013046D"/>
    <w:rsid w:val="00130875"/>
    <w:rsid w:val="00134882"/>
    <w:rsid w:val="001356A2"/>
    <w:rsid w:val="00136A7D"/>
    <w:rsid w:val="00136FA0"/>
    <w:rsid w:val="00141117"/>
    <w:rsid w:val="00144F53"/>
    <w:rsid w:val="001465A9"/>
    <w:rsid w:val="001478D7"/>
    <w:rsid w:val="0015063E"/>
    <w:rsid w:val="00153F35"/>
    <w:rsid w:val="001552F3"/>
    <w:rsid w:val="00160056"/>
    <w:rsid w:val="00160B6B"/>
    <w:rsid w:val="00165C5A"/>
    <w:rsid w:val="00165CE9"/>
    <w:rsid w:val="001675A6"/>
    <w:rsid w:val="00172A8A"/>
    <w:rsid w:val="0017388D"/>
    <w:rsid w:val="001815B6"/>
    <w:rsid w:val="00182AFF"/>
    <w:rsid w:val="0018383A"/>
    <w:rsid w:val="0019326A"/>
    <w:rsid w:val="0019489E"/>
    <w:rsid w:val="00194DC9"/>
    <w:rsid w:val="001A45A0"/>
    <w:rsid w:val="001A46A3"/>
    <w:rsid w:val="001B13F0"/>
    <w:rsid w:val="001B43BC"/>
    <w:rsid w:val="001B4A4F"/>
    <w:rsid w:val="001C1035"/>
    <w:rsid w:val="001C2F70"/>
    <w:rsid w:val="001D7EEA"/>
    <w:rsid w:val="001E19EB"/>
    <w:rsid w:val="001E20BB"/>
    <w:rsid w:val="001E3365"/>
    <w:rsid w:val="001E7B1C"/>
    <w:rsid w:val="001F5C5B"/>
    <w:rsid w:val="00204C60"/>
    <w:rsid w:val="002060F4"/>
    <w:rsid w:val="0021037A"/>
    <w:rsid w:val="00210DDF"/>
    <w:rsid w:val="00210E34"/>
    <w:rsid w:val="00214277"/>
    <w:rsid w:val="00214B70"/>
    <w:rsid w:val="0021628E"/>
    <w:rsid w:val="00221BED"/>
    <w:rsid w:val="00222CD7"/>
    <w:rsid w:val="00223009"/>
    <w:rsid w:val="002237B9"/>
    <w:rsid w:val="00225104"/>
    <w:rsid w:val="00225352"/>
    <w:rsid w:val="00225819"/>
    <w:rsid w:val="00226733"/>
    <w:rsid w:val="00226966"/>
    <w:rsid w:val="00231C24"/>
    <w:rsid w:val="00232094"/>
    <w:rsid w:val="0023641A"/>
    <w:rsid w:val="0024098D"/>
    <w:rsid w:val="002429DB"/>
    <w:rsid w:val="002458F1"/>
    <w:rsid w:val="002463F1"/>
    <w:rsid w:val="00250BD4"/>
    <w:rsid w:val="00253769"/>
    <w:rsid w:val="002547A7"/>
    <w:rsid w:val="00255C88"/>
    <w:rsid w:val="0026373C"/>
    <w:rsid w:val="0026585E"/>
    <w:rsid w:val="002800B1"/>
    <w:rsid w:val="00281E6D"/>
    <w:rsid w:val="00283B24"/>
    <w:rsid w:val="00286A2D"/>
    <w:rsid w:val="002874E3"/>
    <w:rsid w:val="00296102"/>
    <w:rsid w:val="002A0CAF"/>
    <w:rsid w:val="002A1EA3"/>
    <w:rsid w:val="002A3F2D"/>
    <w:rsid w:val="002B1411"/>
    <w:rsid w:val="002B34AB"/>
    <w:rsid w:val="002B47F5"/>
    <w:rsid w:val="002B75F9"/>
    <w:rsid w:val="002C280B"/>
    <w:rsid w:val="002C5DDE"/>
    <w:rsid w:val="002C7150"/>
    <w:rsid w:val="002C7911"/>
    <w:rsid w:val="002D1151"/>
    <w:rsid w:val="002D1293"/>
    <w:rsid w:val="002D25A3"/>
    <w:rsid w:val="002E2767"/>
    <w:rsid w:val="002F2DE5"/>
    <w:rsid w:val="002F31C2"/>
    <w:rsid w:val="0033311D"/>
    <w:rsid w:val="00334D43"/>
    <w:rsid w:val="00336E65"/>
    <w:rsid w:val="00340201"/>
    <w:rsid w:val="0034150E"/>
    <w:rsid w:val="003461C8"/>
    <w:rsid w:val="00352969"/>
    <w:rsid w:val="00354F3B"/>
    <w:rsid w:val="00361224"/>
    <w:rsid w:val="003630A0"/>
    <w:rsid w:val="003630E5"/>
    <w:rsid w:val="00374B3C"/>
    <w:rsid w:val="00383E9A"/>
    <w:rsid w:val="00385F6B"/>
    <w:rsid w:val="00387455"/>
    <w:rsid w:val="00387667"/>
    <w:rsid w:val="00391853"/>
    <w:rsid w:val="00391EBE"/>
    <w:rsid w:val="003928BC"/>
    <w:rsid w:val="00396423"/>
    <w:rsid w:val="003A17DB"/>
    <w:rsid w:val="003A2418"/>
    <w:rsid w:val="003A3372"/>
    <w:rsid w:val="003A3A7F"/>
    <w:rsid w:val="003A3EDA"/>
    <w:rsid w:val="003B0D2B"/>
    <w:rsid w:val="003B184B"/>
    <w:rsid w:val="003B23F2"/>
    <w:rsid w:val="003B3B88"/>
    <w:rsid w:val="003B3FE3"/>
    <w:rsid w:val="003B652D"/>
    <w:rsid w:val="003C7761"/>
    <w:rsid w:val="003D133E"/>
    <w:rsid w:val="003D35F7"/>
    <w:rsid w:val="003D3873"/>
    <w:rsid w:val="003D3960"/>
    <w:rsid w:val="003D45B1"/>
    <w:rsid w:val="003D4C46"/>
    <w:rsid w:val="003D6AB7"/>
    <w:rsid w:val="003D6D9D"/>
    <w:rsid w:val="003E3968"/>
    <w:rsid w:val="003E503D"/>
    <w:rsid w:val="003E547D"/>
    <w:rsid w:val="003E57F7"/>
    <w:rsid w:val="003E7269"/>
    <w:rsid w:val="003F16D5"/>
    <w:rsid w:val="003F27CF"/>
    <w:rsid w:val="003F4C29"/>
    <w:rsid w:val="00400FF6"/>
    <w:rsid w:val="00402A2B"/>
    <w:rsid w:val="0040365E"/>
    <w:rsid w:val="004067CF"/>
    <w:rsid w:val="004068D3"/>
    <w:rsid w:val="00411EDF"/>
    <w:rsid w:val="00414148"/>
    <w:rsid w:val="0042174B"/>
    <w:rsid w:val="004303AA"/>
    <w:rsid w:val="00431695"/>
    <w:rsid w:val="00432FE0"/>
    <w:rsid w:val="004333C4"/>
    <w:rsid w:val="004339BE"/>
    <w:rsid w:val="00434273"/>
    <w:rsid w:val="00435905"/>
    <w:rsid w:val="00441ADA"/>
    <w:rsid w:val="00444005"/>
    <w:rsid w:val="00444B8A"/>
    <w:rsid w:val="00445170"/>
    <w:rsid w:val="004503B0"/>
    <w:rsid w:val="00464E1D"/>
    <w:rsid w:val="00465A60"/>
    <w:rsid w:val="00466745"/>
    <w:rsid w:val="0046735D"/>
    <w:rsid w:val="00467418"/>
    <w:rsid w:val="004709BC"/>
    <w:rsid w:val="004756EB"/>
    <w:rsid w:val="0048635D"/>
    <w:rsid w:val="0048668B"/>
    <w:rsid w:val="004967F1"/>
    <w:rsid w:val="00496C67"/>
    <w:rsid w:val="004A3252"/>
    <w:rsid w:val="004A393E"/>
    <w:rsid w:val="004B07B9"/>
    <w:rsid w:val="004B1240"/>
    <w:rsid w:val="004B147A"/>
    <w:rsid w:val="004B19ED"/>
    <w:rsid w:val="004C13EA"/>
    <w:rsid w:val="004D3FF5"/>
    <w:rsid w:val="004D528A"/>
    <w:rsid w:val="004D52C9"/>
    <w:rsid w:val="004D7035"/>
    <w:rsid w:val="004F0079"/>
    <w:rsid w:val="004F26FE"/>
    <w:rsid w:val="004F4959"/>
    <w:rsid w:val="00516DAB"/>
    <w:rsid w:val="00523374"/>
    <w:rsid w:val="00524E79"/>
    <w:rsid w:val="005316F6"/>
    <w:rsid w:val="005371F1"/>
    <w:rsid w:val="0054600F"/>
    <w:rsid w:val="005504FA"/>
    <w:rsid w:val="005555CF"/>
    <w:rsid w:val="005604E7"/>
    <w:rsid w:val="00561A8D"/>
    <w:rsid w:val="00565810"/>
    <w:rsid w:val="0056637C"/>
    <w:rsid w:val="00566683"/>
    <w:rsid w:val="00567B31"/>
    <w:rsid w:val="0057187C"/>
    <w:rsid w:val="00572250"/>
    <w:rsid w:val="00574815"/>
    <w:rsid w:val="00574AA0"/>
    <w:rsid w:val="00574CA9"/>
    <w:rsid w:val="005762CC"/>
    <w:rsid w:val="00581E65"/>
    <w:rsid w:val="005824C3"/>
    <w:rsid w:val="00586759"/>
    <w:rsid w:val="00592885"/>
    <w:rsid w:val="0059389E"/>
    <w:rsid w:val="00593C9A"/>
    <w:rsid w:val="005956D8"/>
    <w:rsid w:val="005A2F1A"/>
    <w:rsid w:val="005A30A8"/>
    <w:rsid w:val="005B3B3E"/>
    <w:rsid w:val="005B4EB5"/>
    <w:rsid w:val="005C2D96"/>
    <w:rsid w:val="005C49B5"/>
    <w:rsid w:val="005C7751"/>
    <w:rsid w:val="005C7B50"/>
    <w:rsid w:val="005C7C33"/>
    <w:rsid w:val="005D08F5"/>
    <w:rsid w:val="005D2376"/>
    <w:rsid w:val="005D7901"/>
    <w:rsid w:val="005E0064"/>
    <w:rsid w:val="005E0E88"/>
    <w:rsid w:val="005E1BD6"/>
    <w:rsid w:val="005E3286"/>
    <w:rsid w:val="005E3E26"/>
    <w:rsid w:val="005E4D91"/>
    <w:rsid w:val="005E648B"/>
    <w:rsid w:val="005E6DBF"/>
    <w:rsid w:val="005F01D7"/>
    <w:rsid w:val="005F0B35"/>
    <w:rsid w:val="005F71BD"/>
    <w:rsid w:val="0061647F"/>
    <w:rsid w:val="00617FAB"/>
    <w:rsid w:val="006219B2"/>
    <w:rsid w:val="00622158"/>
    <w:rsid w:val="00626778"/>
    <w:rsid w:val="006348EF"/>
    <w:rsid w:val="00634D71"/>
    <w:rsid w:val="006376D9"/>
    <w:rsid w:val="006402C3"/>
    <w:rsid w:val="00641699"/>
    <w:rsid w:val="0064459D"/>
    <w:rsid w:val="0064599E"/>
    <w:rsid w:val="00645C81"/>
    <w:rsid w:val="00645D48"/>
    <w:rsid w:val="0065033F"/>
    <w:rsid w:val="00652690"/>
    <w:rsid w:val="00652926"/>
    <w:rsid w:val="00662C68"/>
    <w:rsid w:val="00663496"/>
    <w:rsid w:val="00666002"/>
    <w:rsid w:val="0066696E"/>
    <w:rsid w:val="00667C74"/>
    <w:rsid w:val="006716E3"/>
    <w:rsid w:val="00672DEB"/>
    <w:rsid w:val="0067317B"/>
    <w:rsid w:val="00680233"/>
    <w:rsid w:val="00682002"/>
    <w:rsid w:val="00682865"/>
    <w:rsid w:val="00686215"/>
    <w:rsid w:val="00687F79"/>
    <w:rsid w:val="00690EBE"/>
    <w:rsid w:val="006916BB"/>
    <w:rsid w:val="006A66E3"/>
    <w:rsid w:val="006B123A"/>
    <w:rsid w:val="006B2241"/>
    <w:rsid w:val="006C18A9"/>
    <w:rsid w:val="006C26CC"/>
    <w:rsid w:val="006C3AE2"/>
    <w:rsid w:val="006C58F2"/>
    <w:rsid w:val="006C641C"/>
    <w:rsid w:val="006C76DC"/>
    <w:rsid w:val="006C7C6B"/>
    <w:rsid w:val="006D54E0"/>
    <w:rsid w:val="006E5A4F"/>
    <w:rsid w:val="006F0117"/>
    <w:rsid w:val="006F3173"/>
    <w:rsid w:val="006F63B8"/>
    <w:rsid w:val="00713682"/>
    <w:rsid w:val="007232E8"/>
    <w:rsid w:val="0072768C"/>
    <w:rsid w:val="00730996"/>
    <w:rsid w:val="00730A02"/>
    <w:rsid w:val="00732484"/>
    <w:rsid w:val="00733D52"/>
    <w:rsid w:val="007344F2"/>
    <w:rsid w:val="0074162E"/>
    <w:rsid w:val="0074459B"/>
    <w:rsid w:val="00752937"/>
    <w:rsid w:val="00761083"/>
    <w:rsid w:val="00763C4B"/>
    <w:rsid w:val="007650E8"/>
    <w:rsid w:val="007677A4"/>
    <w:rsid w:val="00770406"/>
    <w:rsid w:val="00775857"/>
    <w:rsid w:val="007760E9"/>
    <w:rsid w:val="00776A73"/>
    <w:rsid w:val="0078076F"/>
    <w:rsid w:val="0078655D"/>
    <w:rsid w:val="00787543"/>
    <w:rsid w:val="00787C7D"/>
    <w:rsid w:val="007942B0"/>
    <w:rsid w:val="007A07BD"/>
    <w:rsid w:val="007A2377"/>
    <w:rsid w:val="007A2DDC"/>
    <w:rsid w:val="007A556A"/>
    <w:rsid w:val="007B121D"/>
    <w:rsid w:val="007B34F9"/>
    <w:rsid w:val="007B35B3"/>
    <w:rsid w:val="007B4065"/>
    <w:rsid w:val="007C10B0"/>
    <w:rsid w:val="007C1AAC"/>
    <w:rsid w:val="007C344F"/>
    <w:rsid w:val="007C3741"/>
    <w:rsid w:val="007C6CCA"/>
    <w:rsid w:val="007D36DD"/>
    <w:rsid w:val="007D521B"/>
    <w:rsid w:val="007D5FFC"/>
    <w:rsid w:val="007E0143"/>
    <w:rsid w:val="007E0C2A"/>
    <w:rsid w:val="007E155C"/>
    <w:rsid w:val="007F102E"/>
    <w:rsid w:val="007F1F78"/>
    <w:rsid w:val="007F433F"/>
    <w:rsid w:val="007F4AD5"/>
    <w:rsid w:val="007F4E4C"/>
    <w:rsid w:val="007F6D0A"/>
    <w:rsid w:val="0080313C"/>
    <w:rsid w:val="008068AA"/>
    <w:rsid w:val="008069EE"/>
    <w:rsid w:val="008115B0"/>
    <w:rsid w:val="00811977"/>
    <w:rsid w:val="00816635"/>
    <w:rsid w:val="00817F02"/>
    <w:rsid w:val="0082443B"/>
    <w:rsid w:val="008251AD"/>
    <w:rsid w:val="00832B1A"/>
    <w:rsid w:val="0083452A"/>
    <w:rsid w:val="0083462C"/>
    <w:rsid w:val="008445C2"/>
    <w:rsid w:val="00844E90"/>
    <w:rsid w:val="00845476"/>
    <w:rsid w:val="008458E5"/>
    <w:rsid w:val="00851103"/>
    <w:rsid w:val="008535AC"/>
    <w:rsid w:val="00862B8F"/>
    <w:rsid w:val="00863568"/>
    <w:rsid w:val="00864F03"/>
    <w:rsid w:val="008656A3"/>
    <w:rsid w:val="00866C1E"/>
    <w:rsid w:val="008673C7"/>
    <w:rsid w:val="0087224D"/>
    <w:rsid w:val="00875ADA"/>
    <w:rsid w:val="00886454"/>
    <w:rsid w:val="00890966"/>
    <w:rsid w:val="00892299"/>
    <w:rsid w:val="0089361B"/>
    <w:rsid w:val="00895062"/>
    <w:rsid w:val="008A0508"/>
    <w:rsid w:val="008A2A8F"/>
    <w:rsid w:val="008A2DB9"/>
    <w:rsid w:val="008A4723"/>
    <w:rsid w:val="008A7530"/>
    <w:rsid w:val="008B0F07"/>
    <w:rsid w:val="008B3083"/>
    <w:rsid w:val="008C1B01"/>
    <w:rsid w:val="008D540D"/>
    <w:rsid w:val="008D6930"/>
    <w:rsid w:val="008D7063"/>
    <w:rsid w:val="008E0ACB"/>
    <w:rsid w:val="008E29A0"/>
    <w:rsid w:val="008E398E"/>
    <w:rsid w:val="008E45DF"/>
    <w:rsid w:val="008F14D5"/>
    <w:rsid w:val="008F24CF"/>
    <w:rsid w:val="008F4696"/>
    <w:rsid w:val="008F79CC"/>
    <w:rsid w:val="00900C23"/>
    <w:rsid w:val="00900C6A"/>
    <w:rsid w:val="00903E51"/>
    <w:rsid w:val="00905EC7"/>
    <w:rsid w:val="00910961"/>
    <w:rsid w:val="00913225"/>
    <w:rsid w:val="00915283"/>
    <w:rsid w:val="00916183"/>
    <w:rsid w:val="00916C74"/>
    <w:rsid w:val="009211CC"/>
    <w:rsid w:val="00925430"/>
    <w:rsid w:val="00927602"/>
    <w:rsid w:val="00933AD3"/>
    <w:rsid w:val="00934BF5"/>
    <w:rsid w:val="00934ED2"/>
    <w:rsid w:val="009429AF"/>
    <w:rsid w:val="00945FAB"/>
    <w:rsid w:val="009511B8"/>
    <w:rsid w:val="009522CC"/>
    <w:rsid w:val="0095661D"/>
    <w:rsid w:val="00961A61"/>
    <w:rsid w:val="009620BB"/>
    <w:rsid w:val="009620F5"/>
    <w:rsid w:val="00967643"/>
    <w:rsid w:val="00974B8F"/>
    <w:rsid w:val="00975250"/>
    <w:rsid w:val="00975BB0"/>
    <w:rsid w:val="00981BE1"/>
    <w:rsid w:val="00981DDD"/>
    <w:rsid w:val="0098326B"/>
    <w:rsid w:val="009875F4"/>
    <w:rsid w:val="00991B77"/>
    <w:rsid w:val="00992919"/>
    <w:rsid w:val="00993E47"/>
    <w:rsid w:val="009B1801"/>
    <w:rsid w:val="009B3D02"/>
    <w:rsid w:val="009B6F07"/>
    <w:rsid w:val="009C2E5C"/>
    <w:rsid w:val="009C45DE"/>
    <w:rsid w:val="009C60D2"/>
    <w:rsid w:val="009C74BD"/>
    <w:rsid w:val="009D1639"/>
    <w:rsid w:val="009D19FF"/>
    <w:rsid w:val="009E3E97"/>
    <w:rsid w:val="009E7A4B"/>
    <w:rsid w:val="009F0029"/>
    <w:rsid w:val="009F1CC2"/>
    <w:rsid w:val="009F2087"/>
    <w:rsid w:val="009F2DDC"/>
    <w:rsid w:val="009F369F"/>
    <w:rsid w:val="009F7050"/>
    <w:rsid w:val="00A017F5"/>
    <w:rsid w:val="00A06920"/>
    <w:rsid w:val="00A1126E"/>
    <w:rsid w:val="00A1246E"/>
    <w:rsid w:val="00A13BCC"/>
    <w:rsid w:val="00A15868"/>
    <w:rsid w:val="00A238F1"/>
    <w:rsid w:val="00A24312"/>
    <w:rsid w:val="00A2435E"/>
    <w:rsid w:val="00A270FB"/>
    <w:rsid w:val="00A301CC"/>
    <w:rsid w:val="00A34A41"/>
    <w:rsid w:val="00A34BF1"/>
    <w:rsid w:val="00A403FA"/>
    <w:rsid w:val="00A408FB"/>
    <w:rsid w:val="00A437CA"/>
    <w:rsid w:val="00A46114"/>
    <w:rsid w:val="00A465BA"/>
    <w:rsid w:val="00A56335"/>
    <w:rsid w:val="00A6237F"/>
    <w:rsid w:val="00A66968"/>
    <w:rsid w:val="00A6791A"/>
    <w:rsid w:val="00A7043D"/>
    <w:rsid w:val="00A720E1"/>
    <w:rsid w:val="00A72B01"/>
    <w:rsid w:val="00A73BDB"/>
    <w:rsid w:val="00A76390"/>
    <w:rsid w:val="00A768AB"/>
    <w:rsid w:val="00A81FA7"/>
    <w:rsid w:val="00A8457A"/>
    <w:rsid w:val="00A8461A"/>
    <w:rsid w:val="00A87903"/>
    <w:rsid w:val="00A9158B"/>
    <w:rsid w:val="00A93FA3"/>
    <w:rsid w:val="00A97B8C"/>
    <w:rsid w:val="00AA0015"/>
    <w:rsid w:val="00AA32C3"/>
    <w:rsid w:val="00AA32E6"/>
    <w:rsid w:val="00AA3A16"/>
    <w:rsid w:val="00AA4385"/>
    <w:rsid w:val="00AA4F16"/>
    <w:rsid w:val="00AB338D"/>
    <w:rsid w:val="00AB4FA4"/>
    <w:rsid w:val="00AC0557"/>
    <w:rsid w:val="00AC08D9"/>
    <w:rsid w:val="00AC185F"/>
    <w:rsid w:val="00AC3838"/>
    <w:rsid w:val="00AC6EBE"/>
    <w:rsid w:val="00AD1B51"/>
    <w:rsid w:val="00AD3A49"/>
    <w:rsid w:val="00AE198E"/>
    <w:rsid w:val="00AE5239"/>
    <w:rsid w:val="00AE7C62"/>
    <w:rsid w:val="00AF09D8"/>
    <w:rsid w:val="00AF6749"/>
    <w:rsid w:val="00B0015C"/>
    <w:rsid w:val="00B01411"/>
    <w:rsid w:val="00B0305C"/>
    <w:rsid w:val="00B04BF7"/>
    <w:rsid w:val="00B14532"/>
    <w:rsid w:val="00B2264C"/>
    <w:rsid w:val="00B23D3E"/>
    <w:rsid w:val="00B27551"/>
    <w:rsid w:val="00B3220F"/>
    <w:rsid w:val="00B32302"/>
    <w:rsid w:val="00B3321B"/>
    <w:rsid w:val="00B4205A"/>
    <w:rsid w:val="00B448BB"/>
    <w:rsid w:val="00B51105"/>
    <w:rsid w:val="00B5351C"/>
    <w:rsid w:val="00B54553"/>
    <w:rsid w:val="00B6092F"/>
    <w:rsid w:val="00B64106"/>
    <w:rsid w:val="00B65E2F"/>
    <w:rsid w:val="00B7094B"/>
    <w:rsid w:val="00B70D7C"/>
    <w:rsid w:val="00B72518"/>
    <w:rsid w:val="00B76388"/>
    <w:rsid w:val="00B76FE3"/>
    <w:rsid w:val="00B833AA"/>
    <w:rsid w:val="00B8523C"/>
    <w:rsid w:val="00B91EF6"/>
    <w:rsid w:val="00B93DDE"/>
    <w:rsid w:val="00B9472C"/>
    <w:rsid w:val="00B96794"/>
    <w:rsid w:val="00B97BFB"/>
    <w:rsid w:val="00BA1122"/>
    <w:rsid w:val="00BA5700"/>
    <w:rsid w:val="00BA6526"/>
    <w:rsid w:val="00BB01A3"/>
    <w:rsid w:val="00BB0E60"/>
    <w:rsid w:val="00BB18DF"/>
    <w:rsid w:val="00BB75B6"/>
    <w:rsid w:val="00BC2806"/>
    <w:rsid w:val="00BC3B83"/>
    <w:rsid w:val="00BC5A8E"/>
    <w:rsid w:val="00BD1124"/>
    <w:rsid w:val="00BD55B3"/>
    <w:rsid w:val="00BD7A15"/>
    <w:rsid w:val="00BD7F65"/>
    <w:rsid w:val="00BE032C"/>
    <w:rsid w:val="00BE0455"/>
    <w:rsid w:val="00BE4F9A"/>
    <w:rsid w:val="00BF195D"/>
    <w:rsid w:val="00C021C3"/>
    <w:rsid w:val="00C02954"/>
    <w:rsid w:val="00C02A48"/>
    <w:rsid w:val="00C05B60"/>
    <w:rsid w:val="00C06114"/>
    <w:rsid w:val="00C10B23"/>
    <w:rsid w:val="00C1215C"/>
    <w:rsid w:val="00C14448"/>
    <w:rsid w:val="00C1548F"/>
    <w:rsid w:val="00C175EF"/>
    <w:rsid w:val="00C20B7A"/>
    <w:rsid w:val="00C2134C"/>
    <w:rsid w:val="00C22CAD"/>
    <w:rsid w:val="00C2362D"/>
    <w:rsid w:val="00C2384C"/>
    <w:rsid w:val="00C34B17"/>
    <w:rsid w:val="00C35EB2"/>
    <w:rsid w:val="00C37941"/>
    <w:rsid w:val="00C447F7"/>
    <w:rsid w:val="00C4485B"/>
    <w:rsid w:val="00C46827"/>
    <w:rsid w:val="00C46A53"/>
    <w:rsid w:val="00C51E84"/>
    <w:rsid w:val="00C65D99"/>
    <w:rsid w:val="00C6617D"/>
    <w:rsid w:val="00C71395"/>
    <w:rsid w:val="00C74665"/>
    <w:rsid w:val="00C75275"/>
    <w:rsid w:val="00C762FD"/>
    <w:rsid w:val="00C82265"/>
    <w:rsid w:val="00C83CBB"/>
    <w:rsid w:val="00C9143B"/>
    <w:rsid w:val="00C926A0"/>
    <w:rsid w:val="00C92BCA"/>
    <w:rsid w:val="00CA4D91"/>
    <w:rsid w:val="00CA5EB1"/>
    <w:rsid w:val="00CA6498"/>
    <w:rsid w:val="00CB13F4"/>
    <w:rsid w:val="00CB2FA4"/>
    <w:rsid w:val="00CB7679"/>
    <w:rsid w:val="00CC1660"/>
    <w:rsid w:val="00CC16F9"/>
    <w:rsid w:val="00CC6046"/>
    <w:rsid w:val="00CE0EC5"/>
    <w:rsid w:val="00CF2713"/>
    <w:rsid w:val="00CF3713"/>
    <w:rsid w:val="00D01C6F"/>
    <w:rsid w:val="00D04BE8"/>
    <w:rsid w:val="00D05B11"/>
    <w:rsid w:val="00D10893"/>
    <w:rsid w:val="00D1268F"/>
    <w:rsid w:val="00D16DAE"/>
    <w:rsid w:val="00D17FCB"/>
    <w:rsid w:val="00D232DD"/>
    <w:rsid w:val="00D246B2"/>
    <w:rsid w:val="00D24973"/>
    <w:rsid w:val="00D26106"/>
    <w:rsid w:val="00D3120D"/>
    <w:rsid w:val="00D31C48"/>
    <w:rsid w:val="00D32F32"/>
    <w:rsid w:val="00D35196"/>
    <w:rsid w:val="00D3712E"/>
    <w:rsid w:val="00D37172"/>
    <w:rsid w:val="00D42C02"/>
    <w:rsid w:val="00D46E5B"/>
    <w:rsid w:val="00D5266F"/>
    <w:rsid w:val="00D5597E"/>
    <w:rsid w:val="00D60D99"/>
    <w:rsid w:val="00D616D2"/>
    <w:rsid w:val="00D619C2"/>
    <w:rsid w:val="00D63B00"/>
    <w:rsid w:val="00D63EC0"/>
    <w:rsid w:val="00D679CB"/>
    <w:rsid w:val="00D701C9"/>
    <w:rsid w:val="00D701DA"/>
    <w:rsid w:val="00D712E4"/>
    <w:rsid w:val="00D75854"/>
    <w:rsid w:val="00D75B93"/>
    <w:rsid w:val="00D830AB"/>
    <w:rsid w:val="00D858A3"/>
    <w:rsid w:val="00D85E01"/>
    <w:rsid w:val="00D86C47"/>
    <w:rsid w:val="00D86DDB"/>
    <w:rsid w:val="00D86F31"/>
    <w:rsid w:val="00D87CD3"/>
    <w:rsid w:val="00D907ED"/>
    <w:rsid w:val="00D92936"/>
    <w:rsid w:val="00D956D6"/>
    <w:rsid w:val="00DA3755"/>
    <w:rsid w:val="00DA4712"/>
    <w:rsid w:val="00DA60DB"/>
    <w:rsid w:val="00DA70F5"/>
    <w:rsid w:val="00DB0151"/>
    <w:rsid w:val="00DB368C"/>
    <w:rsid w:val="00DB4B80"/>
    <w:rsid w:val="00DB7220"/>
    <w:rsid w:val="00DC15AA"/>
    <w:rsid w:val="00DC702D"/>
    <w:rsid w:val="00DD3F7B"/>
    <w:rsid w:val="00DE00F3"/>
    <w:rsid w:val="00DE6C5B"/>
    <w:rsid w:val="00DE781D"/>
    <w:rsid w:val="00DE7BC6"/>
    <w:rsid w:val="00DF317D"/>
    <w:rsid w:val="00DF4CF3"/>
    <w:rsid w:val="00DF5D43"/>
    <w:rsid w:val="00DF6327"/>
    <w:rsid w:val="00DF6571"/>
    <w:rsid w:val="00E038A3"/>
    <w:rsid w:val="00E05F3E"/>
    <w:rsid w:val="00E061F0"/>
    <w:rsid w:val="00E16285"/>
    <w:rsid w:val="00E1654C"/>
    <w:rsid w:val="00E23B0F"/>
    <w:rsid w:val="00E26927"/>
    <w:rsid w:val="00E30364"/>
    <w:rsid w:val="00E3190A"/>
    <w:rsid w:val="00E32CC3"/>
    <w:rsid w:val="00E33A6E"/>
    <w:rsid w:val="00E35FA9"/>
    <w:rsid w:val="00E403AA"/>
    <w:rsid w:val="00E412E4"/>
    <w:rsid w:val="00E41EA1"/>
    <w:rsid w:val="00E445D7"/>
    <w:rsid w:val="00E46081"/>
    <w:rsid w:val="00E52647"/>
    <w:rsid w:val="00E54CDD"/>
    <w:rsid w:val="00E604FC"/>
    <w:rsid w:val="00E61150"/>
    <w:rsid w:val="00E639D3"/>
    <w:rsid w:val="00E65E49"/>
    <w:rsid w:val="00E7056F"/>
    <w:rsid w:val="00E91B22"/>
    <w:rsid w:val="00EA2ECA"/>
    <w:rsid w:val="00EA4816"/>
    <w:rsid w:val="00EA5B69"/>
    <w:rsid w:val="00EA611D"/>
    <w:rsid w:val="00EB1938"/>
    <w:rsid w:val="00EB3105"/>
    <w:rsid w:val="00EB360A"/>
    <w:rsid w:val="00EB3898"/>
    <w:rsid w:val="00EB521F"/>
    <w:rsid w:val="00EB7CAE"/>
    <w:rsid w:val="00EC151D"/>
    <w:rsid w:val="00EC2F2F"/>
    <w:rsid w:val="00EC6788"/>
    <w:rsid w:val="00ED1538"/>
    <w:rsid w:val="00EE222D"/>
    <w:rsid w:val="00EE2D51"/>
    <w:rsid w:val="00EE3908"/>
    <w:rsid w:val="00EE5374"/>
    <w:rsid w:val="00EE6726"/>
    <w:rsid w:val="00EF23C0"/>
    <w:rsid w:val="00EF2E7E"/>
    <w:rsid w:val="00EF5F9E"/>
    <w:rsid w:val="00EF70E3"/>
    <w:rsid w:val="00EF7940"/>
    <w:rsid w:val="00F00566"/>
    <w:rsid w:val="00F016E0"/>
    <w:rsid w:val="00F04FCF"/>
    <w:rsid w:val="00F05C5F"/>
    <w:rsid w:val="00F0646E"/>
    <w:rsid w:val="00F07847"/>
    <w:rsid w:val="00F1219C"/>
    <w:rsid w:val="00F12445"/>
    <w:rsid w:val="00F12EC5"/>
    <w:rsid w:val="00F22216"/>
    <w:rsid w:val="00F227CC"/>
    <w:rsid w:val="00F25957"/>
    <w:rsid w:val="00F31C0B"/>
    <w:rsid w:val="00F34817"/>
    <w:rsid w:val="00F34D71"/>
    <w:rsid w:val="00F372CA"/>
    <w:rsid w:val="00F460CA"/>
    <w:rsid w:val="00F46AAA"/>
    <w:rsid w:val="00F46D88"/>
    <w:rsid w:val="00F50C4F"/>
    <w:rsid w:val="00F51ABF"/>
    <w:rsid w:val="00F53F04"/>
    <w:rsid w:val="00F56E45"/>
    <w:rsid w:val="00F62BFF"/>
    <w:rsid w:val="00F641BC"/>
    <w:rsid w:val="00F7067E"/>
    <w:rsid w:val="00F71321"/>
    <w:rsid w:val="00F71FE2"/>
    <w:rsid w:val="00F810D9"/>
    <w:rsid w:val="00F83823"/>
    <w:rsid w:val="00F84836"/>
    <w:rsid w:val="00F917D6"/>
    <w:rsid w:val="00F93B83"/>
    <w:rsid w:val="00F9574C"/>
    <w:rsid w:val="00FA2682"/>
    <w:rsid w:val="00FA7984"/>
    <w:rsid w:val="00FC2879"/>
    <w:rsid w:val="00FC4D89"/>
    <w:rsid w:val="00FC552A"/>
    <w:rsid w:val="00FD0BD3"/>
    <w:rsid w:val="00FD195F"/>
    <w:rsid w:val="00FD4135"/>
    <w:rsid w:val="00FD46BD"/>
    <w:rsid w:val="00FD46BE"/>
    <w:rsid w:val="00FD4FB3"/>
    <w:rsid w:val="00FD58D1"/>
    <w:rsid w:val="00FE3650"/>
    <w:rsid w:val="00FE457F"/>
    <w:rsid w:val="00FE48AE"/>
    <w:rsid w:val="00FF07FB"/>
    <w:rsid w:val="00FF175B"/>
    <w:rsid w:val="00FF373C"/>
    <w:rsid w:val="00FF7F6D"/>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C3794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C3794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C3794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124C7"/>
    <w:pPr>
      <w:ind w:left="720"/>
      <w:contextualSpacing/>
    </w:pPr>
  </w:style>
  <w:style w:type="paragraph" w:styleId="En-tte">
    <w:name w:val="header"/>
    <w:basedOn w:val="Normal"/>
    <w:link w:val="En-tteCar"/>
    <w:uiPriority w:val="99"/>
    <w:unhideWhenUsed/>
    <w:rsid w:val="00974B8F"/>
    <w:pPr>
      <w:tabs>
        <w:tab w:val="center" w:pos="4153"/>
        <w:tab w:val="right" w:pos="8306"/>
      </w:tabs>
      <w:spacing w:after="0" w:line="240" w:lineRule="auto"/>
    </w:pPr>
  </w:style>
  <w:style w:type="character" w:customStyle="1" w:styleId="En-tteCar">
    <w:name w:val="En-tête Car"/>
    <w:basedOn w:val="Policepardfaut"/>
    <w:link w:val="En-tte"/>
    <w:uiPriority w:val="99"/>
    <w:rsid w:val="00974B8F"/>
  </w:style>
  <w:style w:type="paragraph" w:styleId="Pieddepage">
    <w:name w:val="footer"/>
    <w:basedOn w:val="Normal"/>
    <w:link w:val="PieddepageCar"/>
    <w:uiPriority w:val="99"/>
    <w:unhideWhenUsed/>
    <w:rsid w:val="00974B8F"/>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974B8F"/>
  </w:style>
  <w:style w:type="paragraph" w:styleId="Notedebasdepage">
    <w:name w:val="footnote text"/>
    <w:basedOn w:val="Normal"/>
    <w:link w:val="NotedebasdepageCar"/>
    <w:uiPriority w:val="99"/>
    <w:unhideWhenUsed/>
    <w:rsid w:val="008A2A8F"/>
    <w:pPr>
      <w:spacing w:after="0" w:line="240" w:lineRule="auto"/>
    </w:pPr>
    <w:rPr>
      <w:sz w:val="20"/>
      <w:szCs w:val="20"/>
    </w:rPr>
  </w:style>
  <w:style w:type="character" w:customStyle="1" w:styleId="NotedebasdepageCar">
    <w:name w:val="Note de bas de page Car"/>
    <w:basedOn w:val="Policepardfaut"/>
    <w:link w:val="Notedebasdepage"/>
    <w:uiPriority w:val="99"/>
    <w:rsid w:val="008A2A8F"/>
    <w:rPr>
      <w:sz w:val="20"/>
      <w:szCs w:val="20"/>
    </w:rPr>
  </w:style>
  <w:style w:type="character" w:styleId="Appelnotedebasdep">
    <w:name w:val="footnote reference"/>
    <w:basedOn w:val="Policepardfaut"/>
    <w:uiPriority w:val="99"/>
    <w:semiHidden/>
    <w:unhideWhenUsed/>
    <w:rsid w:val="008A2A8F"/>
    <w:rPr>
      <w:vertAlign w:val="superscript"/>
    </w:rPr>
  </w:style>
  <w:style w:type="character" w:styleId="Lienhypertexte">
    <w:name w:val="Hyperlink"/>
    <w:basedOn w:val="Policepardfaut"/>
    <w:uiPriority w:val="99"/>
    <w:unhideWhenUsed/>
    <w:rsid w:val="000A7149"/>
    <w:rPr>
      <w:color w:val="0563C1" w:themeColor="hyperlink"/>
      <w:u w:val="single"/>
    </w:rPr>
  </w:style>
  <w:style w:type="character" w:customStyle="1" w:styleId="Titre1Car">
    <w:name w:val="Titre 1 Car"/>
    <w:basedOn w:val="Policepardfaut"/>
    <w:link w:val="Titre1"/>
    <w:uiPriority w:val="9"/>
    <w:rsid w:val="00C37941"/>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rsid w:val="00C37941"/>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rsid w:val="00C37941"/>
    <w:rPr>
      <w:rFonts w:asciiTheme="majorHAnsi" w:eastAsiaTheme="majorEastAsia" w:hAnsiTheme="majorHAnsi" w:cstheme="majorBidi"/>
      <w:color w:val="1F4D78" w:themeColor="accent1" w:themeShade="7F"/>
      <w:sz w:val="24"/>
      <w:szCs w:val="24"/>
    </w:rPr>
  </w:style>
  <w:style w:type="paragraph" w:styleId="En-ttedetabledesmatires">
    <w:name w:val="TOC Heading"/>
    <w:basedOn w:val="Titre1"/>
    <w:next w:val="Normal"/>
    <w:uiPriority w:val="39"/>
    <w:unhideWhenUsed/>
    <w:qFormat/>
    <w:rsid w:val="00592885"/>
    <w:pPr>
      <w:outlineLvl w:val="9"/>
    </w:pPr>
    <w:rPr>
      <w:lang w:eastAsia="fr-FR"/>
    </w:rPr>
  </w:style>
  <w:style w:type="paragraph" w:styleId="TM1">
    <w:name w:val="toc 1"/>
    <w:basedOn w:val="Normal"/>
    <w:next w:val="Normal"/>
    <w:autoRedefine/>
    <w:uiPriority w:val="39"/>
    <w:unhideWhenUsed/>
    <w:rsid w:val="001478D7"/>
    <w:pPr>
      <w:tabs>
        <w:tab w:val="right" w:leader="dot" w:pos="8493"/>
      </w:tabs>
      <w:bidi/>
      <w:spacing w:after="100"/>
      <w:jc w:val="both"/>
    </w:pPr>
  </w:style>
  <w:style w:type="paragraph" w:styleId="TM2">
    <w:name w:val="toc 2"/>
    <w:basedOn w:val="Normal"/>
    <w:next w:val="Normal"/>
    <w:autoRedefine/>
    <w:uiPriority w:val="39"/>
    <w:unhideWhenUsed/>
    <w:rsid w:val="001478D7"/>
    <w:pPr>
      <w:tabs>
        <w:tab w:val="right" w:leader="dot" w:pos="8493"/>
      </w:tabs>
      <w:spacing w:after="100"/>
      <w:ind w:left="220"/>
    </w:pPr>
  </w:style>
  <w:style w:type="paragraph" w:styleId="TM3">
    <w:name w:val="toc 3"/>
    <w:basedOn w:val="Normal"/>
    <w:next w:val="Normal"/>
    <w:autoRedefine/>
    <w:uiPriority w:val="39"/>
    <w:unhideWhenUsed/>
    <w:rsid w:val="00592885"/>
    <w:pPr>
      <w:spacing w:after="100"/>
      <w:ind w:left="440"/>
    </w:pPr>
  </w:style>
  <w:style w:type="paragraph" w:styleId="Textedebulles">
    <w:name w:val="Balloon Text"/>
    <w:basedOn w:val="Normal"/>
    <w:link w:val="TextedebullesCar"/>
    <w:uiPriority w:val="99"/>
    <w:semiHidden/>
    <w:unhideWhenUsed/>
    <w:rsid w:val="00EB521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B521F"/>
    <w:rPr>
      <w:rFonts w:ascii="Tahoma" w:hAnsi="Tahoma" w:cs="Tahoma"/>
      <w:sz w:val="16"/>
      <w:szCs w:val="16"/>
    </w:rPr>
  </w:style>
  <w:style w:type="paragraph" w:styleId="NormalWeb">
    <w:name w:val="Normal (Web)"/>
    <w:basedOn w:val="Normal"/>
    <w:uiPriority w:val="99"/>
    <w:semiHidden/>
    <w:unhideWhenUsed/>
    <w:rsid w:val="00EB521F"/>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C3794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C3794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C3794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124C7"/>
    <w:pPr>
      <w:ind w:left="720"/>
      <w:contextualSpacing/>
    </w:pPr>
  </w:style>
  <w:style w:type="paragraph" w:styleId="En-tte">
    <w:name w:val="header"/>
    <w:basedOn w:val="Normal"/>
    <w:link w:val="En-tteCar"/>
    <w:uiPriority w:val="99"/>
    <w:unhideWhenUsed/>
    <w:rsid w:val="00974B8F"/>
    <w:pPr>
      <w:tabs>
        <w:tab w:val="center" w:pos="4153"/>
        <w:tab w:val="right" w:pos="8306"/>
      </w:tabs>
      <w:spacing w:after="0" w:line="240" w:lineRule="auto"/>
    </w:pPr>
  </w:style>
  <w:style w:type="character" w:customStyle="1" w:styleId="En-tteCar">
    <w:name w:val="En-tête Car"/>
    <w:basedOn w:val="Policepardfaut"/>
    <w:link w:val="En-tte"/>
    <w:uiPriority w:val="99"/>
    <w:rsid w:val="00974B8F"/>
  </w:style>
  <w:style w:type="paragraph" w:styleId="Pieddepage">
    <w:name w:val="footer"/>
    <w:basedOn w:val="Normal"/>
    <w:link w:val="PieddepageCar"/>
    <w:uiPriority w:val="99"/>
    <w:unhideWhenUsed/>
    <w:rsid w:val="00974B8F"/>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974B8F"/>
  </w:style>
  <w:style w:type="paragraph" w:styleId="Notedebasdepage">
    <w:name w:val="footnote text"/>
    <w:basedOn w:val="Normal"/>
    <w:link w:val="NotedebasdepageCar"/>
    <w:uiPriority w:val="99"/>
    <w:unhideWhenUsed/>
    <w:rsid w:val="008A2A8F"/>
    <w:pPr>
      <w:spacing w:after="0" w:line="240" w:lineRule="auto"/>
    </w:pPr>
    <w:rPr>
      <w:sz w:val="20"/>
      <w:szCs w:val="20"/>
    </w:rPr>
  </w:style>
  <w:style w:type="character" w:customStyle="1" w:styleId="NotedebasdepageCar">
    <w:name w:val="Note de bas de page Car"/>
    <w:basedOn w:val="Policepardfaut"/>
    <w:link w:val="Notedebasdepage"/>
    <w:uiPriority w:val="99"/>
    <w:rsid w:val="008A2A8F"/>
    <w:rPr>
      <w:sz w:val="20"/>
      <w:szCs w:val="20"/>
    </w:rPr>
  </w:style>
  <w:style w:type="character" w:styleId="Appelnotedebasdep">
    <w:name w:val="footnote reference"/>
    <w:basedOn w:val="Policepardfaut"/>
    <w:uiPriority w:val="99"/>
    <w:semiHidden/>
    <w:unhideWhenUsed/>
    <w:rsid w:val="008A2A8F"/>
    <w:rPr>
      <w:vertAlign w:val="superscript"/>
    </w:rPr>
  </w:style>
  <w:style w:type="character" w:styleId="Lienhypertexte">
    <w:name w:val="Hyperlink"/>
    <w:basedOn w:val="Policepardfaut"/>
    <w:uiPriority w:val="99"/>
    <w:unhideWhenUsed/>
    <w:rsid w:val="000A7149"/>
    <w:rPr>
      <w:color w:val="0563C1" w:themeColor="hyperlink"/>
      <w:u w:val="single"/>
    </w:rPr>
  </w:style>
  <w:style w:type="character" w:customStyle="1" w:styleId="Titre1Car">
    <w:name w:val="Titre 1 Car"/>
    <w:basedOn w:val="Policepardfaut"/>
    <w:link w:val="Titre1"/>
    <w:uiPriority w:val="9"/>
    <w:rsid w:val="00C37941"/>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rsid w:val="00C37941"/>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rsid w:val="00C37941"/>
    <w:rPr>
      <w:rFonts w:asciiTheme="majorHAnsi" w:eastAsiaTheme="majorEastAsia" w:hAnsiTheme="majorHAnsi" w:cstheme="majorBidi"/>
      <w:color w:val="1F4D78" w:themeColor="accent1" w:themeShade="7F"/>
      <w:sz w:val="24"/>
      <w:szCs w:val="24"/>
    </w:rPr>
  </w:style>
  <w:style w:type="paragraph" w:styleId="En-ttedetabledesmatires">
    <w:name w:val="TOC Heading"/>
    <w:basedOn w:val="Titre1"/>
    <w:next w:val="Normal"/>
    <w:uiPriority w:val="39"/>
    <w:unhideWhenUsed/>
    <w:qFormat/>
    <w:rsid w:val="00592885"/>
    <w:pPr>
      <w:outlineLvl w:val="9"/>
    </w:pPr>
    <w:rPr>
      <w:lang w:eastAsia="fr-FR"/>
    </w:rPr>
  </w:style>
  <w:style w:type="paragraph" w:styleId="TM1">
    <w:name w:val="toc 1"/>
    <w:basedOn w:val="Normal"/>
    <w:next w:val="Normal"/>
    <w:autoRedefine/>
    <w:uiPriority w:val="39"/>
    <w:unhideWhenUsed/>
    <w:rsid w:val="001478D7"/>
    <w:pPr>
      <w:tabs>
        <w:tab w:val="right" w:leader="dot" w:pos="8493"/>
      </w:tabs>
      <w:bidi/>
      <w:spacing w:after="100"/>
      <w:jc w:val="both"/>
    </w:pPr>
  </w:style>
  <w:style w:type="paragraph" w:styleId="TM2">
    <w:name w:val="toc 2"/>
    <w:basedOn w:val="Normal"/>
    <w:next w:val="Normal"/>
    <w:autoRedefine/>
    <w:uiPriority w:val="39"/>
    <w:unhideWhenUsed/>
    <w:rsid w:val="001478D7"/>
    <w:pPr>
      <w:tabs>
        <w:tab w:val="right" w:leader="dot" w:pos="8493"/>
      </w:tabs>
      <w:spacing w:after="100"/>
      <w:ind w:left="220"/>
    </w:pPr>
  </w:style>
  <w:style w:type="paragraph" w:styleId="TM3">
    <w:name w:val="toc 3"/>
    <w:basedOn w:val="Normal"/>
    <w:next w:val="Normal"/>
    <w:autoRedefine/>
    <w:uiPriority w:val="39"/>
    <w:unhideWhenUsed/>
    <w:rsid w:val="00592885"/>
    <w:pPr>
      <w:spacing w:after="100"/>
      <w:ind w:left="440"/>
    </w:pPr>
  </w:style>
  <w:style w:type="paragraph" w:styleId="Textedebulles">
    <w:name w:val="Balloon Text"/>
    <w:basedOn w:val="Normal"/>
    <w:link w:val="TextedebullesCar"/>
    <w:uiPriority w:val="99"/>
    <w:semiHidden/>
    <w:unhideWhenUsed/>
    <w:rsid w:val="00EB521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B521F"/>
    <w:rPr>
      <w:rFonts w:ascii="Tahoma" w:hAnsi="Tahoma" w:cs="Tahoma"/>
      <w:sz w:val="16"/>
      <w:szCs w:val="16"/>
    </w:rPr>
  </w:style>
  <w:style w:type="paragraph" w:styleId="NormalWeb">
    <w:name w:val="Normal (Web)"/>
    <w:basedOn w:val="Normal"/>
    <w:uiPriority w:val="99"/>
    <w:semiHidden/>
    <w:unhideWhenUsed/>
    <w:rsid w:val="00EB521F"/>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912401">
      <w:bodyDiv w:val="1"/>
      <w:marLeft w:val="0"/>
      <w:marRight w:val="0"/>
      <w:marTop w:val="0"/>
      <w:marBottom w:val="0"/>
      <w:divBdr>
        <w:top w:val="none" w:sz="0" w:space="0" w:color="auto"/>
        <w:left w:val="none" w:sz="0" w:space="0" w:color="auto"/>
        <w:bottom w:val="none" w:sz="0" w:space="0" w:color="auto"/>
        <w:right w:val="none" w:sz="0" w:space="0" w:color="auto"/>
      </w:divBdr>
    </w:div>
    <w:div w:id="1997612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2.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eader" Target="header11.xml"/><Relationship Id="rId33" Type="http://schemas.openxmlformats.org/officeDocument/2006/relationships/header" Target="header15.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6.xml"/><Relationship Id="rId29" Type="http://schemas.openxmlformats.org/officeDocument/2006/relationships/hyperlink" Target="https://maal.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24" Type="http://schemas.openxmlformats.org/officeDocument/2006/relationships/header" Target="header10.xml"/><Relationship Id="rId32" Type="http://schemas.openxmlformats.org/officeDocument/2006/relationships/header" Target="header14.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hyperlink" Target="https://www.albayan.ae/across-the-uae/news-and-reports" TargetMode="External"/><Relationship Id="rId36" Type="http://schemas.openxmlformats.org/officeDocument/2006/relationships/header" Target="header17.xml"/><Relationship Id="rId10" Type="http://schemas.openxmlformats.org/officeDocument/2006/relationships/image" Target="media/image2.png"/><Relationship Id="rId19" Type="http://schemas.openxmlformats.org/officeDocument/2006/relationships/header" Target="header5.xml"/><Relationship Id="rId31" Type="http://schemas.openxmlformats.org/officeDocument/2006/relationships/hyperlink" Target="file:///C:/Users/HP/Downloads/RAND_RRA108" TargetMode="Externa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image" Target="media/image4.jpg"/><Relationship Id="rId22" Type="http://schemas.openxmlformats.org/officeDocument/2006/relationships/header" Target="header8.xml"/><Relationship Id="rId27" Type="http://schemas.openxmlformats.org/officeDocument/2006/relationships/header" Target="header13.xml"/><Relationship Id="rId30" Type="http://schemas.openxmlformats.org/officeDocument/2006/relationships/hyperlink" Target="https://mahewar.org" TargetMode="External"/><Relationship Id="rId35" Type="http://schemas.openxmlformats.org/officeDocument/2006/relationships/image" Target="media/image5.jpg"/></Relationships>
</file>

<file path=word/_rels/footnotes.xml.rels><?xml version="1.0" encoding="UTF-8" standalone="yes"?>
<Relationships xmlns="http://schemas.openxmlformats.org/package/2006/relationships"><Relationship Id="rId3" Type="http://schemas.openxmlformats.org/officeDocument/2006/relationships/hyperlink" Target="https://www.albayan.ae/across-the-uae/news-and-reports" TargetMode="External"/><Relationship Id="rId2" Type="http://schemas.openxmlformats.org/officeDocument/2006/relationships/hyperlink" Target="https://doi.org/10.1007/s10506-020-09266-0.%20Seen%202/7/2024" TargetMode="External"/><Relationship Id="rId1" Type="http://schemas.openxmlformats.org/officeDocument/2006/relationships/hyperlink" Target="https://doi.org/10.1007/s10506-020-09266-0" TargetMode="External"/><Relationship Id="rId6" Type="http://schemas.openxmlformats.org/officeDocument/2006/relationships/hyperlink" Target="file:///C:/Users/HP/Downloads/RAND_RRA108%20-%204.pdf/2%20/%201%20/%202021" TargetMode="External"/><Relationship Id="rId5" Type="http://schemas.openxmlformats.org/officeDocument/2006/relationships/hyperlink" Target="https://maal.com" TargetMode="External"/><Relationship Id="rId4" Type="http://schemas.openxmlformats.org/officeDocument/2006/relationships/hyperlink" Target="https://mahewar.org"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B5BDF-5A87-460F-9C58-1AFA87036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87</Pages>
  <Words>15306</Words>
  <Characters>84187</Characters>
  <Application>Microsoft Office Word</Application>
  <DocSecurity>0</DocSecurity>
  <Lines>701</Lines>
  <Paragraphs>198</Paragraphs>
  <ScaleCrop>false</ScaleCrop>
  <HeadingPairs>
    <vt:vector size="2" baseType="variant">
      <vt:variant>
        <vt:lpstr>Titre</vt:lpstr>
      </vt:variant>
      <vt:variant>
        <vt:i4>1</vt:i4>
      </vt:variant>
    </vt:vector>
  </HeadingPairs>
  <TitlesOfParts>
    <vt:vector size="1" baseType="lpstr">
      <vt:lpstr/>
    </vt:vector>
  </TitlesOfParts>
  <Company>Made By Zaxo7....www.damasgate.com/vb</Company>
  <LinksUpToDate>false</LinksUpToDate>
  <CharactersWithSpaces>99295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ZAXO7</dc:creator>
  <cp:lastModifiedBy>Hope</cp:lastModifiedBy>
  <cp:revision>7</cp:revision>
  <dcterms:created xsi:type="dcterms:W3CDTF">2026-01-08T15:11:00Z</dcterms:created>
  <dcterms:modified xsi:type="dcterms:W3CDTF">2026-01-08T15:16:00Z</dcterms:modified>
</cp:coreProperties>
</file>